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Fonts w:ascii="Arial Narrow" w:hAnsi="Arial Narrow"/>
          <w:b/>
          <w:b/>
          <w:bCs/>
          <w:sz w:val="40"/>
          <w:szCs w:val="40"/>
        </w:rPr>
      </w:pPr>
      <w:r>
        <w:rPr>
          <w:rFonts w:ascii="Arial Narrow" w:hAnsi="Arial Narrow"/>
          <w:b/>
          <w:bCs/>
          <w:sz w:val="40"/>
          <w:szCs w:val="40"/>
        </w:rPr>
        <w:t xml:space="preserve">El Ayuntamiento desempeña diversas labores de mantenimiento en el Parque Atocha  </w:t>
      </w:r>
    </w:p>
    <w:p>
      <w:pPr>
        <w:pStyle w:val="Normal"/>
        <w:jc w:val="left"/>
        <w:rPr>
          <w:rFonts w:ascii="Arial Narrow" w:hAnsi="Arial Narrow"/>
          <w:sz w:val="36"/>
          <w:szCs w:val="36"/>
        </w:rPr>
      </w:pPr>
      <w:r>
        <w:rPr>
          <w:rFonts w:ascii="Arial Narrow" w:hAnsi="Arial Narrow"/>
          <w:sz w:val="36"/>
          <w:szCs w:val="36"/>
        </w:rPr>
        <w:t>Jaime Espinar destaca la importancia de cuidar</w:t>
      </w:r>
      <w:r>
        <w:rPr>
          <w:rFonts w:eastAsia="Cambria" w:ascii="Arial Narrow" w:hAnsi="Arial Narrow"/>
          <w:color w:val="00000A"/>
          <w:sz w:val="36"/>
          <w:szCs w:val="36"/>
          <w:lang w:eastAsia="en-US"/>
        </w:rPr>
        <w:t xml:space="preserve"> los parques de la ciudad, “unos espacios esenciales por los numerosos beneficios que ofrecen a la ciudadanía, tanto medioambientales como sociales”</w:t>
      </w:r>
    </w:p>
    <w:p>
      <w:pPr>
        <w:pStyle w:val="Normal"/>
        <w:jc w:val="both"/>
        <w:rPr/>
      </w:pPr>
      <w:r>
        <w:rPr>
          <w:rFonts w:ascii="Arial Narrow" w:hAnsi="Arial Narrow"/>
          <w:b/>
          <w:bCs/>
          <w:sz w:val="26"/>
          <w:szCs w:val="26"/>
        </w:rPr>
        <w:t>2</w:t>
      </w:r>
      <w:r>
        <w:rPr>
          <w:rFonts w:ascii="Arial Narrow" w:hAnsi="Arial Narrow"/>
          <w:b/>
          <w:bCs/>
          <w:sz w:val="26"/>
          <w:szCs w:val="26"/>
        </w:rPr>
        <w:t>4</w:t>
      </w:r>
      <w:r>
        <w:rPr>
          <w:rFonts w:ascii="Arial Narrow" w:hAnsi="Arial Narrow"/>
          <w:b/>
          <w:bCs/>
          <w:sz w:val="26"/>
          <w:szCs w:val="26"/>
        </w:rPr>
        <w:t xml:space="preserve"> de junio de 2025</w:t>
      </w:r>
      <w:r>
        <w:rPr>
          <w:rFonts w:ascii="Arial Narrow" w:hAnsi="Arial Narrow"/>
          <w:sz w:val="26"/>
          <w:szCs w:val="26"/>
        </w:rPr>
        <w:t>. El Ayuntamiento de Jerez, a través la Delegación de Servici</w:t>
      </w:r>
      <w:r>
        <w:rPr>
          <w:rFonts w:eastAsia="Cambria" w:ascii="Arial Narrow" w:hAnsi="Arial Narrow"/>
          <w:color w:val="00000A"/>
          <w:sz w:val="26"/>
          <w:szCs w:val="26"/>
          <w:lang w:eastAsia="en-US"/>
        </w:rPr>
        <w:t>os Públicos y Medio Ambiente, está acometiendo diversas mejoras en el Parque Atocha, situado en la confluencia de la avenida Descartes con la avenida de San José Obrero. El objetivo de estas intervenciones es mejorar este espacio verde y mantener sus instalaciones, que están al servicio de la ciudadanía.</w:t>
      </w:r>
    </w:p>
    <w:p>
      <w:pPr>
        <w:pStyle w:val="Normal"/>
        <w:jc w:val="both"/>
        <w:rPr/>
      </w:pPr>
      <w:r>
        <w:rPr>
          <w:rFonts w:eastAsia="Cambria" w:ascii="Arial Narrow" w:hAnsi="Arial Narrow"/>
          <w:color w:val="00000A"/>
          <w:sz w:val="26"/>
          <w:szCs w:val="26"/>
          <w:lang w:eastAsia="en-US"/>
        </w:rPr>
        <w:t>En estos días se están pintando los bancos, los juegos infantiles y otros elementos del mobiliario urbano, y se están realizando diversas labores que contribuyen a dar una mejor imagen, así como mejores prestaciones a los vecinos y vecinas que visitan este parque de la zona norte.</w:t>
      </w:r>
    </w:p>
    <w:p>
      <w:pPr>
        <w:pStyle w:val="Normal"/>
        <w:jc w:val="both"/>
        <w:rPr/>
      </w:pPr>
      <w:r>
        <w:rPr>
          <w:rFonts w:eastAsia="Cambria" w:ascii="Arial Narrow" w:hAnsi="Arial Narrow"/>
          <w:color w:val="00000A"/>
          <w:sz w:val="26"/>
          <w:szCs w:val="26"/>
          <w:lang w:eastAsia="en-US"/>
        </w:rPr>
        <w:t>El teniente de alcaldesa de Servicios Públicos y Medio Ambiente, Jaime Espinar, ha destacado la importancia de mantener en el mejor estado de conservación posible los parques de la ciudad. Ha señalado que “estos espacios son esenciales por los numerosos beneficios que ofrecen a la ciudadanía, tanto medioambientales como sociales”. A nivel ambiental, porque “mejoran la calidad del aire, regulan la temperatura de la ciudad, reducen el efecto de isla de calor y contribuyen a la biodiversidad urbana”. Por otro lado, Jaime Espinar ha recordado que “los parques son puntos de encuentro de las personas para el recreo, el ejercicio físico y la interacción social, lo que contribuye a mejorar la salud mental de los ciudadanos”.</w:t>
      </w:r>
    </w:p>
    <w:p>
      <w:pPr>
        <w:pStyle w:val="Normal"/>
        <w:jc w:val="both"/>
        <w:rPr/>
      </w:pPr>
      <w:r>
        <w:rPr>
          <w:rFonts w:eastAsia="Cambria" w:ascii="Arial Narrow" w:hAnsi="Arial Narrow"/>
          <w:color w:val="00000A"/>
          <w:sz w:val="26"/>
          <w:szCs w:val="26"/>
          <w:lang w:eastAsia="en-US"/>
        </w:rPr>
        <w:t>Por todo esto, “desde el Gobierno municipal estamos trabajando para mantener en el mejor estado posible los espacios verdes de la ciudad y cuidando los detalles en los parques públicos. Continuaremos desarrollando actuaciones de este tipo para ofrecer el mejor entorno posible a la ciudadanía, muy especialmente en atención a los niños y niñas de Jerez, para que disfruten al máximo de sus ratos de ocio”.</w:t>
      </w:r>
    </w:p>
    <w:p>
      <w:pPr>
        <w:pStyle w:val="Normal"/>
        <w:jc w:val="both"/>
        <w:rPr>
          <w:b/>
          <w:b/>
          <w:bCs/>
        </w:rPr>
      </w:pPr>
      <w:r>
        <w:rPr>
          <w:rFonts w:eastAsia="Cambria" w:ascii="Arial Narrow" w:hAnsi="Arial Narrow"/>
          <w:b/>
          <w:bCs/>
          <w:color w:val="00000A"/>
          <w:sz w:val="26"/>
          <w:szCs w:val="26"/>
          <w:lang w:eastAsia="en-US"/>
        </w:rPr>
        <w:t>Parque canino Santa Teresa</w:t>
      </w:r>
    </w:p>
    <w:p>
      <w:pPr>
        <w:pStyle w:val="Normal"/>
        <w:jc w:val="both"/>
        <w:rPr/>
      </w:pPr>
      <w:r>
        <w:rPr>
          <w:rFonts w:eastAsia="Cambria" w:ascii="Arial Narrow" w:hAnsi="Arial Narrow"/>
          <w:color w:val="00000A"/>
          <w:sz w:val="26"/>
          <w:szCs w:val="26"/>
          <w:lang w:eastAsia="en-US"/>
        </w:rPr>
        <w:t>Por otra parte, la Delegación de Servicios Públicos ha renovado también la valla metálica que circunda el parque canino de Santa Teresa, ubicado entre las calles Joaquín Manuel Fernández Cruzado y calle Ermita de Valme, con el fin de que los perros puedan disfrutar de la zona sin correa, con mayor seguridad.</w:t>
      </w:r>
    </w:p>
    <w:p>
      <w:pPr>
        <w:pStyle w:val="Normal"/>
        <w:spacing w:before="0" w:after="200"/>
        <w:jc w:val="both"/>
        <w:rPr/>
      </w:pPr>
      <w:r>
        <w:rPr>
          <w:rFonts w:eastAsia="Cambria" w:ascii="Arial Narrow" w:hAnsi="Arial Narrow"/>
          <w:color w:val="00000A"/>
          <w:sz w:val="26"/>
          <w:szCs w:val="26"/>
          <w:lang w:eastAsia="en-US"/>
        </w:rPr>
        <w:t>(Se adjunta fotografía de los trabajos en ambos parques)</w:t>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80"/>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ipervnculo1" w:customStyle="1">
    <w:name w:val="Hipervínculo1"/>
    <w:qFormat/>
    <w:rPr>
      <w:color w:val="0563C1"/>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1" w:customStyle="1">
    <w:name w:val="caption1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524</TotalTime>
  <Application>LibreOffice/7.3.6.2$Windows_X86_64 LibreOffice_project/c28ca90fd6e1a19e189fc16c05f8f8924961e12e</Application>
  <AppVersion>15.0000</AppVersion>
  <Pages>1</Pages>
  <Words>396</Words>
  <Characters>2074</Characters>
  <CharactersWithSpaces>2465</CharactersWithSpaces>
  <Paragraphs>13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2025-03-15T08:33:00Z</dcterms:created>
  <dc:creator>José María Vega Soto</dc:creator>
  <dc:description/>
  <dc:language>es-ES</dc:language>
  <cp:lastModifiedBy/>
  <dcterms:modified xsi:type="dcterms:W3CDTF">2025-06-24T08:42:56Z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