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C82C33" w:rsidRDefault="005E501D" w:rsidP="00307B39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La alcaldesa </w:t>
      </w:r>
      <w:r w:rsidR="003A7ED9">
        <w:rPr>
          <w:rFonts w:ascii="Arial Narrow" w:hAnsi="Arial Narrow"/>
          <w:b/>
          <w:bCs/>
          <w:sz w:val="40"/>
          <w:szCs w:val="40"/>
        </w:rPr>
        <w:t>tiende la mano a los emprendedores para consolidar los buenos datos empresariales de la ciudad</w:t>
      </w:r>
    </w:p>
    <w:p w:rsidR="00983DF3" w:rsidRDefault="009D570E" w:rsidP="00AF0E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</w:t>
      </w:r>
      <w:r w:rsidR="003A7ED9">
        <w:rPr>
          <w:rFonts w:ascii="Arial Narrow" w:hAnsi="Arial Narrow"/>
          <w:b/>
          <w:sz w:val="26"/>
          <w:szCs w:val="26"/>
        </w:rPr>
        <w:t>7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de </w:t>
      </w:r>
      <w:r w:rsidR="00994C42">
        <w:rPr>
          <w:rFonts w:ascii="Arial Narrow" w:hAnsi="Arial Narrow"/>
          <w:b/>
          <w:sz w:val="26"/>
          <w:szCs w:val="26"/>
        </w:rPr>
        <w:t>junio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 w:rsidR="005E501D">
        <w:rPr>
          <w:rFonts w:ascii="Arial Narrow" w:hAnsi="Arial Narrow"/>
          <w:sz w:val="26"/>
          <w:szCs w:val="26"/>
        </w:rPr>
        <w:t>La alcaldesa de Jerez</w:t>
      </w:r>
      <w:r w:rsidR="00307B39">
        <w:rPr>
          <w:rFonts w:ascii="Arial Narrow" w:hAnsi="Arial Narrow"/>
          <w:sz w:val="26"/>
          <w:szCs w:val="26"/>
        </w:rPr>
        <w:t>, María José García-Pelayo,</w:t>
      </w:r>
      <w:r w:rsidR="005E501D">
        <w:rPr>
          <w:rFonts w:ascii="Arial Narrow" w:hAnsi="Arial Narrow"/>
          <w:sz w:val="26"/>
          <w:szCs w:val="26"/>
        </w:rPr>
        <w:t xml:space="preserve"> </w:t>
      </w:r>
      <w:r w:rsidR="003A7ED9">
        <w:rPr>
          <w:rFonts w:ascii="Arial Narrow" w:hAnsi="Arial Narrow"/>
          <w:sz w:val="26"/>
          <w:szCs w:val="26"/>
        </w:rPr>
        <w:t xml:space="preserve">ha invitado al tejido empresarial y a los emprendedores a seguir consolidando los datos de creación de empleo y empresas que ha registrado la ciudad. Lo ha hecho </w:t>
      </w:r>
      <w:r w:rsidR="005E501D">
        <w:rPr>
          <w:rFonts w:ascii="Arial Narrow" w:hAnsi="Arial Narrow"/>
          <w:sz w:val="26"/>
          <w:szCs w:val="26"/>
        </w:rPr>
        <w:t>en l</w:t>
      </w:r>
      <w:r>
        <w:rPr>
          <w:rFonts w:ascii="Arial Narrow" w:hAnsi="Arial Narrow"/>
          <w:sz w:val="26"/>
          <w:szCs w:val="26"/>
        </w:rPr>
        <w:t xml:space="preserve">os Museos de la Atalaya </w:t>
      </w:r>
      <w:r w:rsidR="003A7ED9">
        <w:rPr>
          <w:rFonts w:ascii="Arial Narrow" w:hAnsi="Arial Narrow"/>
          <w:sz w:val="26"/>
          <w:szCs w:val="26"/>
        </w:rPr>
        <w:t xml:space="preserve">donde asistió </w:t>
      </w:r>
      <w:r w:rsidR="005E501D">
        <w:rPr>
          <w:rFonts w:ascii="Arial Narrow" w:hAnsi="Arial Narrow"/>
          <w:sz w:val="26"/>
          <w:szCs w:val="26"/>
        </w:rPr>
        <w:t>al</w:t>
      </w:r>
      <w:r>
        <w:rPr>
          <w:rFonts w:ascii="Arial Narrow" w:hAnsi="Arial Narrow"/>
          <w:sz w:val="26"/>
          <w:szCs w:val="26"/>
        </w:rPr>
        <w:t xml:space="preserve"> acto de </w:t>
      </w:r>
      <w:r w:rsidR="00D429A9">
        <w:rPr>
          <w:rFonts w:ascii="Arial Narrow" w:hAnsi="Arial Narrow"/>
          <w:sz w:val="26"/>
          <w:szCs w:val="26"/>
        </w:rPr>
        <w:t>25 A</w:t>
      </w:r>
      <w:r w:rsidR="00AF0EC2" w:rsidRPr="00AF0EC2">
        <w:rPr>
          <w:rFonts w:ascii="Arial Narrow" w:hAnsi="Arial Narrow"/>
          <w:sz w:val="26"/>
          <w:szCs w:val="26"/>
        </w:rPr>
        <w:t xml:space="preserve">niversario de </w:t>
      </w:r>
      <w:r>
        <w:rPr>
          <w:rFonts w:ascii="Arial Narrow" w:hAnsi="Arial Narrow"/>
          <w:sz w:val="26"/>
          <w:szCs w:val="26"/>
        </w:rPr>
        <w:t xml:space="preserve">la </w:t>
      </w:r>
      <w:r w:rsidR="00AF0EC2" w:rsidRPr="00AF0EC2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sociación de </w:t>
      </w:r>
      <w:r w:rsidR="00AF0EC2" w:rsidRPr="00AF0EC2">
        <w:rPr>
          <w:rFonts w:ascii="Arial Narrow" w:hAnsi="Arial Narrow"/>
          <w:sz w:val="26"/>
          <w:szCs w:val="26"/>
        </w:rPr>
        <w:t>J</w:t>
      </w:r>
      <w:r>
        <w:rPr>
          <w:rFonts w:ascii="Arial Narrow" w:hAnsi="Arial Narrow"/>
          <w:sz w:val="26"/>
          <w:szCs w:val="26"/>
        </w:rPr>
        <w:t xml:space="preserve">óvenes </w:t>
      </w:r>
      <w:r w:rsidR="00AF0EC2" w:rsidRPr="00AF0EC2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mpresarios de Cádiz durante el cual se </w:t>
      </w:r>
      <w:r w:rsidR="00983DF3">
        <w:rPr>
          <w:rFonts w:ascii="Arial Narrow" w:hAnsi="Arial Narrow"/>
          <w:sz w:val="26"/>
          <w:szCs w:val="26"/>
        </w:rPr>
        <w:t>han e</w:t>
      </w:r>
      <w:r>
        <w:rPr>
          <w:rFonts w:ascii="Arial Narrow" w:hAnsi="Arial Narrow"/>
          <w:sz w:val="26"/>
          <w:szCs w:val="26"/>
        </w:rPr>
        <w:t>ntrega</w:t>
      </w:r>
      <w:r w:rsidR="00983DF3">
        <w:rPr>
          <w:rFonts w:ascii="Arial Narrow" w:hAnsi="Arial Narrow"/>
          <w:sz w:val="26"/>
          <w:szCs w:val="26"/>
        </w:rPr>
        <w:t>do</w:t>
      </w:r>
      <w:r>
        <w:rPr>
          <w:rFonts w:ascii="Arial Narrow" w:hAnsi="Arial Narrow"/>
          <w:sz w:val="26"/>
          <w:szCs w:val="26"/>
        </w:rPr>
        <w:t xml:space="preserve"> l</w:t>
      </w:r>
      <w:r w:rsidRPr="00AF0EC2">
        <w:rPr>
          <w:rFonts w:ascii="Arial Narrow" w:hAnsi="Arial Narrow"/>
          <w:sz w:val="26"/>
          <w:szCs w:val="26"/>
        </w:rPr>
        <w:t>os Premios AJE Cádiz</w:t>
      </w:r>
      <w:r w:rsidR="00E347B0">
        <w:rPr>
          <w:rFonts w:ascii="Arial Narrow" w:hAnsi="Arial Narrow"/>
          <w:sz w:val="26"/>
          <w:szCs w:val="26"/>
        </w:rPr>
        <w:t xml:space="preserve">. </w:t>
      </w:r>
      <w:r w:rsidR="00983DF3">
        <w:rPr>
          <w:rFonts w:ascii="Arial Narrow" w:hAnsi="Arial Narrow"/>
          <w:sz w:val="26"/>
          <w:szCs w:val="26"/>
        </w:rPr>
        <w:t>La regidora ha</w:t>
      </w:r>
      <w:r w:rsidR="00E347B0">
        <w:rPr>
          <w:rFonts w:ascii="Arial Narrow" w:hAnsi="Arial Narrow"/>
          <w:sz w:val="26"/>
          <w:szCs w:val="26"/>
        </w:rPr>
        <w:t xml:space="preserve"> felicitado a las empresas galardonadas y ha</w:t>
      </w:r>
      <w:r w:rsidR="00983DF3">
        <w:rPr>
          <w:rFonts w:ascii="Arial Narrow" w:hAnsi="Arial Narrow"/>
          <w:sz w:val="26"/>
          <w:szCs w:val="26"/>
        </w:rPr>
        <w:t xml:space="preserve"> agradecido al presidente de esta entidad, </w:t>
      </w:r>
      <w:r w:rsidRPr="009D570E">
        <w:rPr>
          <w:rFonts w:ascii="Arial Narrow" w:hAnsi="Arial Narrow"/>
          <w:sz w:val="26"/>
          <w:szCs w:val="26"/>
        </w:rPr>
        <w:t>Juan Antonio Parra</w:t>
      </w:r>
      <w:r w:rsidR="00983DF3">
        <w:rPr>
          <w:rFonts w:ascii="Arial Narrow" w:hAnsi="Arial Narrow"/>
          <w:sz w:val="26"/>
          <w:szCs w:val="26"/>
        </w:rPr>
        <w:t>, el que hayan elegido nuestra ciudad para conmemorar el primer cuarto de siglo de esta asociación</w:t>
      </w:r>
      <w:r w:rsidR="00315D3B">
        <w:rPr>
          <w:rFonts w:ascii="Arial Narrow" w:hAnsi="Arial Narrow"/>
          <w:sz w:val="26"/>
          <w:szCs w:val="26"/>
        </w:rPr>
        <w:t>.</w:t>
      </w:r>
      <w:r w:rsidR="00983DF3">
        <w:rPr>
          <w:rFonts w:ascii="Arial Narrow" w:hAnsi="Arial Narrow"/>
          <w:sz w:val="26"/>
          <w:szCs w:val="26"/>
        </w:rPr>
        <w:t xml:space="preserve"> </w:t>
      </w:r>
    </w:p>
    <w:p w:rsidR="009D570E" w:rsidRDefault="009D570E" w:rsidP="00AF0E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</w:t>
      </w:r>
      <w:r w:rsidR="003A7ED9">
        <w:rPr>
          <w:rFonts w:ascii="Arial Narrow" w:hAnsi="Arial Narrow"/>
          <w:sz w:val="26"/>
          <w:szCs w:val="26"/>
        </w:rPr>
        <w:t xml:space="preserve">Necesitamos que el crecimiento que </w:t>
      </w:r>
      <w:r w:rsidR="00315D3B">
        <w:rPr>
          <w:rFonts w:ascii="Arial Narrow" w:hAnsi="Arial Narrow"/>
          <w:sz w:val="26"/>
          <w:szCs w:val="26"/>
        </w:rPr>
        <w:t xml:space="preserve">está experimentando </w:t>
      </w:r>
      <w:r w:rsidR="003A7ED9">
        <w:rPr>
          <w:rFonts w:ascii="Arial Narrow" w:hAnsi="Arial Narrow"/>
          <w:sz w:val="26"/>
          <w:szCs w:val="26"/>
        </w:rPr>
        <w:t>la ciudad tenga una base sólida de cara al futuro. Desde hace dos años hemos creado 1.289 puestos de trabajo, hemos batido el récord en número de autónomos (11.106) y en número de empresas, hasta 5.986. En Jerez se cre</w:t>
      </w:r>
      <w:r w:rsidR="00315D3B">
        <w:rPr>
          <w:rFonts w:ascii="Arial Narrow" w:hAnsi="Arial Narrow"/>
          <w:sz w:val="26"/>
          <w:szCs w:val="26"/>
        </w:rPr>
        <w:t>ó</w:t>
      </w:r>
      <w:r w:rsidR="003A7ED9">
        <w:rPr>
          <w:rFonts w:ascii="Arial Narrow" w:hAnsi="Arial Narrow"/>
          <w:sz w:val="26"/>
          <w:szCs w:val="26"/>
        </w:rPr>
        <w:t xml:space="preserve"> durante 2024 el 45%  del total de empresas que nacieron en la provinci</w:t>
      </w:r>
      <w:r w:rsidR="00315D3B">
        <w:rPr>
          <w:rFonts w:ascii="Arial Narrow" w:hAnsi="Arial Narrow"/>
          <w:sz w:val="26"/>
          <w:szCs w:val="26"/>
        </w:rPr>
        <w:t>a de Cádiz y é</w:t>
      </w:r>
      <w:r w:rsidR="003A7ED9">
        <w:rPr>
          <w:rFonts w:ascii="Arial Narrow" w:hAnsi="Arial Narrow"/>
          <w:sz w:val="26"/>
          <w:szCs w:val="26"/>
        </w:rPr>
        <w:t>se es un dato muy importante”, aseguró la alcaldesa en su discurso.</w:t>
      </w:r>
    </w:p>
    <w:p w:rsidR="000F483B" w:rsidRDefault="003A7ED9" w:rsidP="00AF0E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exhortó a los emprendedores y empresarios -a  través de la colaboración público privada- a consolidar eso datos </w:t>
      </w:r>
      <w:r w:rsidR="00315D3B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que generan riqueza de cara al futuro</w:t>
      </w:r>
      <w:r w:rsidR="00315D3B">
        <w:rPr>
          <w:rFonts w:ascii="Arial Narrow" w:hAnsi="Arial Narrow"/>
          <w:sz w:val="26"/>
          <w:szCs w:val="26"/>
        </w:rPr>
        <w:t>”</w:t>
      </w:r>
      <w:r>
        <w:rPr>
          <w:rFonts w:ascii="Arial Narrow" w:hAnsi="Arial Narrow"/>
          <w:sz w:val="26"/>
          <w:szCs w:val="26"/>
        </w:rPr>
        <w:t xml:space="preserve">. Y para ello, dijo, “hemos diversificado </w:t>
      </w:r>
      <w:r w:rsidR="000F483B">
        <w:rPr>
          <w:rFonts w:ascii="Arial Narrow" w:hAnsi="Arial Narrow"/>
          <w:sz w:val="26"/>
          <w:szCs w:val="26"/>
        </w:rPr>
        <w:t xml:space="preserve">la economía apostando por sectores como el aeronáutico, la industria tecnológica, la construcción y cómo no, la cultura porque también se puede emprender desde la cultura”, terminó. </w:t>
      </w:r>
    </w:p>
    <w:p w:rsidR="00D429A9" w:rsidRPr="00AF0EC2" w:rsidRDefault="00D429A9" w:rsidP="00D429A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“Agradecemos al Ayuntamiento de Jerez su apoyo y </w:t>
      </w:r>
      <w:r w:rsidR="000F483B">
        <w:rPr>
          <w:rFonts w:ascii="Arial Narrow" w:hAnsi="Arial Narrow"/>
          <w:sz w:val="26"/>
          <w:szCs w:val="26"/>
        </w:rPr>
        <w:t>con este acto rendimos también un homenaje a esta ciudad; gracias por apostar por el talento joven y por la cultura como motor del cambio</w:t>
      </w:r>
      <w:r>
        <w:rPr>
          <w:rFonts w:ascii="Arial Narrow" w:hAnsi="Arial Narrow"/>
          <w:sz w:val="26"/>
          <w:szCs w:val="26"/>
        </w:rPr>
        <w:t>”, ha d</w:t>
      </w:r>
      <w:r w:rsidR="00315D3B">
        <w:rPr>
          <w:rFonts w:ascii="Arial Narrow" w:hAnsi="Arial Narrow"/>
          <w:sz w:val="26"/>
          <w:szCs w:val="26"/>
        </w:rPr>
        <w:t xml:space="preserve">icho </w:t>
      </w:r>
      <w:r w:rsidR="00672B94">
        <w:rPr>
          <w:rFonts w:ascii="Arial Narrow" w:hAnsi="Arial Narrow"/>
          <w:sz w:val="26"/>
          <w:szCs w:val="26"/>
        </w:rPr>
        <w:t xml:space="preserve">por su parte </w:t>
      </w:r>
      <w:r w:rsidR="00315D3B">
        <w:rPr>
          <w:rFonts w:ascii="Arial Narrow" w:hAnsi="Arial Narrow"/>
          <w:sz w:val="26"/>
          <w:szCs w:val="26"/>
        </w:rPr>
        <w:t>el presidente de AJE Cádiz, Juan Antonio Parra durante su discurso de apertura.</w:t>
      </w:r>
    </w:p>
    <w:p w:rsidR="00315D3B" w:rsidRDefault="00315D3B" w:rsidP="00AF0E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Estos premios </w:t>
      </w:r>
      <w:r w:rsidRPr="00AF0EC2">
        <w:rPr>
          <w:rFonts w:ascii="Arial Narrow" w:hAnsi="Arial Narrow"/>
          <w:sz w:val="26"/>
          <w:szCs w:val="26"/>
        </w:rPr>
        <w:t>fueron convo</w:t>
      </w:r>
      <w:r>
        <w:rPr>
          <w:rFonts w:ascii="Arial Narrow" w:hAnsi="Arial Narrow"/>
          <w:sz w:val="26"/>
          <w:szCs w:val="26"/>
        </w:rPr>
        <w:t xml:space="preserve">cados por primera vez en 2.001 </w:t>
      </w:r>
      <w:r w:rsidRPr="00AF0EC2">
        <w:rPr>
          <w:rFonts w:ascii="Arial Narrow" w:hAnsi="Arial Narrow"/>
          <w:sz w:val="26"/>
          <w:szCs w:val="26"/>
        </w:rPr>
        <w:t>celebrándose este reconocimiento de forma anual a lo largo de estos años.</w:t>
      </w:r>
      <w:r w:rsidRPr="00AF0EC2">
        <w:t xml:space="preserve"> </w:t>
      </w:r>
      <w:r w:rsidR="00D429A9">
        <w:rPr>
          <w:rFonts w:ascii="Arial Narrow" w:hAnsi="Arial Narrow"/>
          <w:sz w:val="26"/>
          <w:szCs w:val="26"/>
        </w:rPr>
        <w:t>Los p</w:t>
      </w:r>
      <w:r w:rsidR="00AF0EC2" w:rsidRPr="00AF0EC2">
        <w:rPr>
          <w:rFonts w:ascii="Arial Narrow" w:hAnsi="Arial Narrow"/>
          <w:sz w:val="26"/>
          <w:szCs w:val="26"/>
        </w:rPr>
        <w:t xml:space="preserve">remios se componen de las categorías </w:t>
      </w:r>
      <w:r w:rsidR="008661ED">
        <w:rPr>
          <w:rFonts w:ascii="Arial Narrow" w:hAnsi="Arial Narrow"/>
          <w:sz w:val="26"/>
          <w:szCs w:val="26"/>
        </w:rPr>
        <w:t>‘T</w:t>
      </w:r>
      <w:r w:rsidR="008661ED" w:rsidRPr="00AF0EC2">
        <w:rPr>
          <w:rFonts w:ascii="Arial Narrow" w:hAnsi="Arial Narrow"/>
          <w:sz w:val="26"/>
          <w:szCs w:val="26"/>
        </w:rPr>
        <w:t>rayectoria empresarial</w:t>
      </w:r>
      <w:r w:rsidR="008661ED">
        <w:rPr>
          <w:rFonts w:ascii="Arial Narrow" w:hAnsi="Arial Narrow"/>
          <w:sz w:val="26"/>
          <w:szCs w:val="26"/>
        </w:rPr>
        <w:t>’</w:t>
      </w:r>
      <w:r w:rsidR="008661ED" w:rsidRPr="00AF0EC2">
        <w:rPr>
          <w:rFonts w:ascii="Arial Narrow" w:hAnsi="Arial Narrow"/>
          <w:sz w:val="26"/>
          <w:szCs w:val="26"/>
        </w:rPr>
        <w:t xml:space="preserve"> e </w:t>
      </w:r>
      <w:r w:rsidR="008661ED">
        <w:rPr>
          <w:rFonts w:ascii="Arial Narrow" w:hAnsi="Arial Narrow"/>
          <w:sz w:val="26"/>
          <w:szCs w:val="26"/>
        </w:rPr>
        <w:t>‘I</w:t>
      </w:r>
      <w:r w:rsidR="008661ED" w:rsidRPr="00AF0EC2">
        <w:rPr>
          <w:rFonts w:ascii="Arial Narrow" w:hAnsi="Arial Narrow"/>
          <w:sz w:val="26"/>
          <w:szCs w:val="26"/>
        </w:rPr>
        <w:t>niciativa emprendedora</w:t>
      </w:r>
      <w:r w:rsidR="008661ED">
        <w:rPr>
          <w:rFonts w:ascii="Arial Narrow" w:hAnsi="Arial Narrow"/>
          <w:sz w:val="26"/>
          <w:szCs w:val="26"/>
        </w:rPr>
        <w:t>’</w:t>
      </w:r>
      <w:r w:rsidR="00AF0EC2" w:rsidRPr="00AF0EC2">
        <w:rPr>
          <w:rFonts w:ascii="Arial Narrow" w:hAnsi="Arial Narrow"/>
          <w:sz w:val="26"/>
          <w:szCs w:val="26"/>
        </w:rPr>
        <w:t xml:space="preserve"> con los que se pretende reconocer el esfuerzo y la trayectoria empresarial de un joven o grupo de jóvenes empresarios en la creación de una empresa y su implantación en el mercado, valorándose además la trayectoria seguida desde su inicio, la calidad de gestión y producto, la estabilidad comercial</w:t>
      </w:r>
      <w:r w:rsidR="00B37A60">
        <w:rPr>
          <w:rFonts w:ascii="Arial Narrow" w:hAnsi="Arial Narrow"/>
          <w:sz w:val="26"/>
          <w:szCs w:val="26"/>
        </w:rPr>
        <w:t xml:space="preserve"> y laboral y su imagen de marca por un lado</w:t>
      </w:r>
      <w:r w:rsidR="00AF0EC2" w:rsidRPr="00AF0EC2">
        <w:rPr>
          <w:rFonts w:ascii="Arial Narrow" w:hAnsi="Arial Narrow"/>
          <w:sz w:val="26"/>
          <w:szCs w:val="26"/>
        </w:rPr>
        <w:t xml:space="preserve"> y la originalidad, innovación  y esfuerzo de los jóvenes andaluce</w:t>
      </w:r>
      <w:r w:rsidR="00B37A60">
        <w:rPr>
          <w:rFonts w:ascii="Arial Narrow" w:hAnsi="Arial Narrow"/>
          <w:sz w:val="26"/>
          <w:szCs w:val="26"/>
        </w:rPr>
        <w:t>s en la creación de una empresa</w:t>
      </w:r>
      <w:r w:rsidR="00AF0EC2" w:rsidRPr="00AF0EC2">
        <w:rPr>
          <w:rFonts w:ascii="Arial Narrow" w:hAnsi="Arial Narrow"/>
          <w:sz w:val="26"/>
          <w:szCs w:val="26"/>
        </w:rPr>
        <w:t xml:space="preserve"> por otro.</w:t>
      </w:r>
      <w:r w:rsidR="000F483B">
        <w:rPr>
          <w:rFonts w:ascii="Arial Narrow" w:hAnsi="Arial Narrow"/>
          <w:sz w:val="26"/>
          <w:szCs w:val="26"/>
        </w:rPr>
        <w:t xml:space="preserve"> </w:t>
      </w:r>
    </w:p>
    <w:p w:rsidR="000F483B" w:rsidRDefault="000F483B" w:rsidP="00AF0E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Los galardones han recaído en </w:t>
      </w:r>
      <w:r w:rsidR="00315D3B">
        <w:rPr>
          <w:rFonts w:ascii="Arial Narrow" w:hAnsi="Arial Narrow"/>
          <w:sz w:val="26"/>
          <w:szCs w:val="26"/>
        </w:rPr>
        <w:t>Estibaliz</w:t>
      </w:r>
      <w:r>
        <w:rPr>
          <w:rFonts w:ascii="Arial Narrow" w:hAnsi="Arial Narrow"/>
          <w:sz w:val="26"/>
          <w:szCs w:val="26"/>
        </w:rPr>
        <w:t xml:space="preserve"> Núñez Producciones Artísticas (en la categoría de Iniciativa Emprendedora 2025) mientras que el Premio a la Trayectoria Empresarial ha sido para </w:t>
      </w:r>
      <w:r>
        <w:rPr>
          <w:rFonts w:ascii="Arial Narrow" w:hAnsi="Arial Narrow"/>
          <w:sz w:val="26"/>
          <w:szCs w:val="26"/>
        </w:rPr>
        <w:lastRenderedPageBreak/>
        <w:t>Grupo Burlesque. Igualmente se entregó el premio al Colegio Amor de Dios por su proyecto ‘Los Marines’ como mejor proyecto presentado en la categoría Jóvenes Emprendedores Cádiz 2025.</w:t>
      </w:r>
    </w:p>
    <w:p w:rsidR="009D570E" w:rsidRDefault="00307B39" w:rsidP="00AF0E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 w:rsidR="009D570E">
        <w:rPr>
          <w:rFonts w:ascii="Arial Narrow" w:hAnsi="Arial Narrow"/>
          <w:sz w:val="26"/>
          <w:szCs w:val="26"/>
        </w:rPr>
        <w:t>Se adjunta fotografía</w:t>
      </w:r>
      <w:r>
        <w:rPr>
          <w:rFonts w:ascii="Arial Narrow" w:hAnsi="Arial Narrow"/>
          <w:sz w:val="26"/>
          <w:szCs w:val="26"/>
        </w:rPr>
        <w:t>)</w:t>
      </w:r>
      <w:bookmarkStart w:id="1" w:name="_GoBack"/>
      <w:bookmarkEnd w:id="1"/>
    </w:p>
    <w:sectPr w:rsidR="009D570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8" w:rsidRDefault="00C70958">
      <w:pPr>
        <w:spacing w:after="0"/>
      </w:pPr>
      <w:r>
        <w:separator/>
      </w:r>
    </w:p>
  </w:endnote>
  <w:endnote w:type="continuationSeparator" w:id="0">
    <w:p w:rsidR="00C70958" w:rsidRDefault="00C70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8" w:rsidRDefault="00C70958">
      <w:pPr>
        <w:spacing w:after="0"/>
      </w:pPr>
      <w:r>
        <w:separator/>
      </w:r>
    </w:p>
  </w:footnote>
  <w:footnote w:type="continuationSeparator" w:id="0">
    <w:p w:rsidR="00C70958" w:rsidRDefault="00C70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B3C93"/>
    <w:rsid w:val="000D535D"/>
    <w:rsid w:val="000F483B"/>
    <w:rsid w:val="00255B88"/>
    <w:rsid w:val="00307B39"/>
    <w:rsid w:val="00315D3B"/>
    <w:rsid w:val="00336BFA"/>
    <w:rsid w:val="0036471E"/>
    <w:rsid w:val="003A66DD"/>
    <w:rsid w:val="003A7ED9"/>
    <w:rsid w:val="0046575B"/>
    <w:rsid w:val="00597686"/>
    <w:rsid w:val="005D3EBF"/>
    <w:rsid w:val="005E1B78"/>
    <w:rsid w:val="005E501D"/>
    <w:rsid w:val="00601B39"/>
    <w:rsid w:val="00672B94"/>
    <w:rsid w:val="006A5817"/>
    <w:rsid w:val="006D25EC"/>
    <w:rsid w:val="00770B9D"/>
    <w:rsid w:val="007836B0"/>
    <w:rsid w:val="007F09F6"/>
    <w:rsid w:val="00801BB5"/>
    <w:rsid w:val="008546FC"/>
    <w:rsid w:val="008661ED"/>
    <w:rsid w:val="009336B0"/>
    <w:rsid w:val="00983DF3"/>
    <w:rsid w:val="00994C42"/>
    <w:rsid w:val="0099547E"/>
    <w:rsid w:val="009A4D56"/>
    <w:rsid w:val="009B3883"/>
    <w:rsid w:val="009C5248"/>
    <w:rsid w:val="009D570E"/>
    <w:rsid w:val="009E463D"/>
    <w:rsid w:val="00A41762"/>
    <w:rsid w:val="00A45AF8"/>
    <w:rsid w:val="00AB1A2A"/>
    <w:rsid w:val="00AF0EC2"/>
    <w:rsid w:val="00B37A60"/>
    <w:rsid w:val="00B94CC3"/>
    <w:rsid w:val="00BA7628"/>
    <w:rsid w:val="00C70958"/>
    <w:rsid w:val="00C82B3D"/>
    <w:rsid w:val="00C82C33"/>
    <w:rsid w:val="00CB52C4"/>
    <w:rsid w:val="00CC61A8"/>
    <w:rsid w:val="00CE2C11"/>
    <w:rsid w:val="00D429A9"/>
    <w:rsid w:val="00DB0B78"/>
    <w:rsid w:val="00E347B0"/>
    <w:rsid w:val="00F25073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ipervnculo">
    <w:name w:val="Hyperlink"/>
    <w:basedOn w:val="Fuentedeprrafopredeter"/>
    <w:uiPriority w:val="99"/>
    <w:unhideWhenUsed/>
    <w:rsid w:val="009D5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FF11-EEAD-4FCE-B9C2-6EB35A40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9</cp:revision>
  <cp:lastPrinted>2025-06-25T10:17:00Z</cp:lastPrinted>
  <dcterms:created xsi:type="dcterms:W3CDTF">2025-06-26T06:09:00Z</dcterms:created>
  <dcterms:modified xsi:type="dcterms:W3CDTF">2025-06-27T09:06:00Z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