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C26" w:rsidRDefault="00E74C26">
      <w:pPr>
        <w:jc w:val="both"/>
      </w:pPr>
    </w:p>
    <w:p w:rsidR="00E74C26" w:rsidRDefault="00A71CFA" w:rsidP="00A71CFA">
      <w:r>
        <w:rPr>
          <w:rStyle w:val="Ninguno"/>
          <w:rFonts w:ascii="Arial Narrow" w:hAnsi="Arial Narrow"/>
          <w:b/>
          <w:bCs/>
          <w:sz w:val="44"/>
          <w:szCs w:val="44"/>
        </w:rPr>
        <w:t>El Ayuntamiento de Jerez pone en marcha, junto a protectoras y asociaciones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en defensa de los animales, la campaña de concienciaci</w:t>
      </w:r>
      <w:r>
        <w:rPr>
          <w:rStyle w:val="Ninguno"/>
          <w:rFonts w:ascii="Arial Narrow" w:hAnsi="Arial Narrow"/>
          <w:b/>
          <w:bCs/>
          <w:sz w:val="44"/>
          <w:szCs w:val="44"/>
        </w:rPr>
        <w:t>ón contra el abandono ‘¿Tienes corazón? Ellos sí’</w:t>
      </w:r>
    </w:p>
    <w:p w:rsidR="00E74C26" w:rsidRPr="00A71CFA" w:rsidRDefault="00A71CFA" w:rsidP="00A71CFA">
      <w:pPr>
        <w:rPr>
          <w:rFonts w:ascii="Arial Narrow" w:hAnsi="Arial Narrow" w:cs="Arial Narrow"/>
          <w:sz w:val="36"/>
          <w:szCs w:val="36"/>
          <w:lang w:val="es-ES" w:eastAsia="es-ES_tradnl"/>
        </w:rPr>
      </w:pPr>
      <w:r>
        <w:rPr>
          <w:rStyle w:val="Ninguno"/>
          <w:rFonts w:ascii="Arial Narrow" w:hAnsi="Arial Narrow" w:cs="Arial Narrow"/>
          <w:sz w:val="36"/>
          <w:szCs w:val="36"/>
          <w:lang w:val="es-ES" w:eastAsia="es-ES_tradnl"/>
        </w:rPr>
        <w:t xml:space="preserve">El teniente de alcaldesa Jaime Espinar asegura que el Gobierno seguirá actuando contra el </w:t>
      </w:r>
      <w:r>
        <w:rPr>
          <w:rStyle w:val="Ninguno"/>
          <w:rFonts w:ascii="Arial Narrow" w:hAnsi="Arial Narrow" w:cs="Arial Narrow"/>
          <w:sz w:val="36"/>
          <w:szCs w:val="36"/>
          <w:lang w:val="es-ES" w:eastAsia="es-ES_tradnl"/>
        </w:rPr>
        <w:t xml:space="preserve">abandono de mascotas </w:t>
      </w:r>
      <w:r>
        <w:rPr>
          <w:rStyle w:val="Ninguno"/>
          <w:rFonts w:ascii="Arial Narrow" w:hAnsi="Arial Narrow" w:cs="Arial Narrow"/>
          <w:sz w:val="36"/>
          <w:szCs w:val="36"/>
          <w:lang w:val="es-ES" w:eastAsia="es-ES_tradnl"/>
        </w:rPr>
        <w:t>con un mensaje de concienciación que incide en las consecuencias legales que suponen acciones que son indeseables</w:t>
      </w:r>
    </w:p>
    <w:p w:rsidR="00E74C26" w:rsidRDefault="00A71CFA">
      <w:pPr>
        <w:jc w:val="both"/>
      </w:pPr>
      <w:r>
        <w:rPr>
          <w:rFonts w:ascii="Arial Narrow" w:hAnsi="Arial Narrow"/>
          <w:b/>
          <w:sz w:val="26"/>
          <w:szCs w:val="26"/>
          <w:lang w:val="es-ES"/>
        </w:rPr>
        <w:t>5</w:t>
      </w:r>
      <w:r>
        <w:rPr>
          <w:rFonts w:ascii="Arial Narrow" w:hAnsi="Arial Narrow"/>
          <w:b/>
          <w:sz w:val="26"/>
          <w:szCs w:val="26"/>
          <w:lang w:val="es-ES"/>
        </w:rPr>
        <w:t xml:space="preserve"> de jul</w:t>
      </w:r>
      <w:r>
        <w:rPr>
          <w:rFonts w:ascii="Arial Narrow" w:hAnsi="Arial Narrow"/>
          <w:b/>
          <w:sz w:val="26"/>
          <w:szCs w:val="26"/>
          <w:lang w:val="es-ES"/>
        </w:rPr>
        <w:t>io de 2025</w:t>
      </w:r>
      <w:r>
        <w:rPr>
          <w:rFonts w:ascii="Arial Narrow" w:hAnsi="Arial Narrow"/>
          <w:sz w:val="26"/>
          <w:szCs w:val="26"/>
          <w:lang w:val="es-ES"/>
        </w:rPr>
        <w:t xml:space="preserve">. </w:t>
      </w:r>
      <w:r>
        <w:rPr>
          <w:rFonts w:ascii="Arial Narrow" w:hAnsi="Arial Narrow" w:cs="Arial Narrow"/>
          <w:sz w:val="26"/>
          <w:lang w:val="es-ES"/>
        </w:rPr>
        <w:t>El Ayuntamiento de Jerez, a través de la Tenencia de Alcaldía de Medio Ambiente y Protección Animal, que dirige el segundo teniente de alcaldesa, Jaime Espinar, y junto a las distintas protectoras y asociaciones felinas de Jerez, impulsa una ca</w:t>
      </w:r>
      <w:r>
        <w:rPr>
          <w:rFonts w:ascii="Arial Narrow" w:hAnsi="Arial Narrow" w:cs="Arial Narrow"/>
          <w:sz w:val="26"/>
          <w:lang w:val="es-ES"/>
        </w:rPr>
        <w:t>mpaña de concienciación contra el abandono de mascotas y a favor de su tenencia responsable bajo el lema ‘¿Tienes corazón? Ellos sí’.</w:t>
      </w:r>
    </w:p>
    <w:p w:rsidR="00E74C26" w:rsidRDefault="00A71CFA">
      <w:pPr>
        <w:jc w:val="both"/>
      </w:pPr>
      <w:r>
        <w:rPr>
          <w:rFonts w:ascii="Arial Narrow" w:hAnsi="Arial Narrow" w:cs="Arial Narrow"/>
          <w:sz w:val="26"/>
          <w:lang w:val="es-ES"/>
        </w:rPr>
        <w:t>Esta iniciativa contempla la difusión de la labor que realizan estos colectivos en defensa de los animales en diferentes e</w:t>
      </w:r>
      <w:r>
        <w:rPr>
          <w:rFonts w:ascii="Arial Narrow" w:hAnsi="Arial Narrow" w:cs="Arial Narrow"/>
          <w:sz w:val="26"/>
          <w:lang w:val="es-ES"/>
        </w:rPr>
        <w:t>spacios audiovisual</w:t>
      </w:r>
      <w:r>
        <w:rPr>
          <w:rFonts w:ascii="Arial Narrow" w:hAnsi="Arial Narrow" w:cs="Arial Narrow"/>
          <w:color w:val="auto"/>
          <w:sz w:val="26"/>
          <w:lang w:val="es-ES"/>
        </w:rPr>
        <w:t xml:space="preserve">es del Servicio Municipal de Radiotelevisión Onda Jerez, donde tendrán la oportunidad de darse a conocer, concienciar a la ciudadanía sobre una tenencia responsable de los animales, y hacer un llamamiento ante la necesidad de contar con </w:t>
      </w:r>
      <w:r>
        <w:rPr>
          <w:rFonts w:ascii="Arial Narrow" w:hAnsi="Arial Narrow" w:cs="Arial Narrow"/>
          <w:color w:val="auto"/>
          <w:sz w:val="26"/>
          <w:lang w:val="es-ES"/>
        </w:rPr>
        <w:t xml:space="preserve">voluntarios para mantener su función social. </w:t>
      </w:r>
    </w:p>
    <w:p w:rsidR="00E74C26" w:rsidRDefault="00A71CFA">
      <w:pPr>
        <w:jc w:val="both"/>
      </w:pPr>
      <w:r>
        <w:rPr>
          <w:rFonts w:ascii="Arial Narrow" w:hAnsi="Arial Narrow" w:cs="Arial"/>
          <w:color w:val="000000"/>
          <w:sz w:val="26"/>
          <w:lang w:val="es-ES"/>
        </w:rPr>
        <w:t>En este sentido, Jaime Espinar ha agradecido la colaboración y el compromiso de las diferentes</w:t>
      </w:r>
      <w:r>
        <w:rPr>
          <w:rFonts w:ascii="Arial Narrow" w:hAnsi="Arial Narrow" w:cs="Arial Narrow"/>
          <w:sz w:val="26"/>
          <w:lang w:val="es-ES"/>
        </w:rPr>
        <w:t xml:space="preserve"> protectoras y asociaciones felinas de Jerez</w:t>
      </w:r>
      <w:r>
        <w:rPr>
          <w:rFonts w:ascii="Arial Narrow" w:hAnsi="Arial Narrow" w:cs="Arial"/>
          <w:color w:val="000000"/>
          <w:sz w:val="26"/>
          <w:lang w:val="es-ES"/>
        </w:rPr>
        <w:t xml:space="preserve"> para que “esta acción de comunicación llegue a toda la ciudadanía y se </w:t>
      </w:r>
      <w:r>
        <w:rPr>
          <w:rFonts w:ascii="Arial Narrow" w:hAnsi="Arial Narrow" w:cs="Arial"/>
          <w:color w:val="000000"/>
          <w:sz w:val="26"/>
          <w:lang w:val="es-ES"/>
        </w:rPr>
        <w:t>combata una triste noticia que se repite con la llegada de las vacaciones”. Además, Espinar ha insistido en que desde el G</w:t>
      </w:r>
      <w:r>
        <w:rPr>
          <w:rFonts w:ascii="Arial Narrow" w:hAnsi="Arial Narrow" w:cs="Arial"/>
          <w:color w:val="000000"/>
          <w:sz w:val="26"/>
          <w:lang w:val="es-ES"/>
        </w:rPr>
        <w:t>obierno local “se da visibilidad</w:t>
      </w:r>
      <w:r>
        <w:rPr>
          <w:rFonts w:ascii="Arial Narrow" w:hAnsi="Arial Narrow" w:cs="Arial Narrow"/>
          <w:sz w:val="26"/>
          <w:lang w:val="es-ES"/>
        </w:rPr>
        <w:t xml:space="preserve"> a las protectoras y asociaciones de animales para que la población sea consciente de su trabajo y se </w:t>
      </w:r>
      <w:r>
        <w:rPr>
          <w:rFonts w:ascii="Arial Narrow" w:hAnsi="Arial Narrow" w:cs="Arial Narrow"/>
          <w:sz w:val="26"/>
          <w:lang w:val="es-ES"/>
        </w:rPr>
        <w:t xml:space="preserve">pueda favorecer el voluntariado”.  </w:t>
      </w:r>
    </w:p>
    <w:p w:rsidR="00E74C26" w:rsidRDefault="00A71CFA">
      <w:pPr>
        <w:jc w:val="both"/>
      </w:pPr>
      <w:r>
        <w:rPr>
          <w:rFonts w:ascii="Arial Narrow" w:hAnsi="Arial Narrow" w:cs="Arial"/>
          <w:color w:val="000000"/>
          <w:sz w:val="26"/>
          <w:lang w:val="es-ES"/>
        </w:rPr>
        <w:t>Al mismo tiempo, el teniente de alcaldesa ha recalcado que “el G</w:t>
      </w:r>
      <w:r>
        <w:rPr>
          <w:rFonts w:ascii="Arial Narrow" w:hAnsi="Arial Narrow" w:cs="Arial"/>
          <w:color w:val="000000"/>
          <w:sz w:val="26"/>
          <w:lang w:val="es-ES"/>
        </w:rPr>
        <w:t>obierno municipal reitera la tenencia responsable de mascotas y seguirá actuando por el bienestar animal desde el ‘Plan Local contra el abandono de mascotas</w:t>
      </w:r>
      <w:r>
        <w:rPr>
          <w:rFonts w:ascii="Arial Narrow" w:hAnsi="Arial Narrow" w:cs="Arial"/>
          <w:color w:val="000000"/>
          <w:sz w:val="26"/>
          <w:lang w:val="es-ES"/>
        </w:rPr>
        <w:t xml:space="preserve"> y de fomento de la adopción’, evitando el abandono de animales de compañía en los meses de verano y ampliando esta lucha al resto del año, ya que esta conducta, inhumana e irresponsable, es indeseable y está considerada un delito”.</w:t>
      </w:r>
    </w:p>
    <w:p w:rsidR="00E74C26" w:rsidRDefault="00A71CFA">
      <w:pPr>
        <w:jc w:val="both"/>
        <w:rPr>
          <w:rFonts w:ascii="Arial Narrow" w:hAnsi="Arial Narrow" w:cs="Arial"/>
          <w:color w:val="000000"/>
          <w:sz w:val="26"/>
          <w:lang w:val="es-ES"/>
        </w:rPr>
      </w:pPr>
      <w:r>
        <w:rPr>
          <w:rFonts w:ascii="Arial Narrow" w:hAnsi="Arial Narrow" w:cs="Arial Narrow"/>
          <w:sz w:val="26"/>
          <w:lang w:val="es-ES"/>
        </w:rPr>
        <w:lastRenderedPageBreak/>
        <w:t>Dentro del ámbito de es</w:t>
      </w:r>
      <w:r>
        <w:rPr>
          <w:rFonts w:ascii="Arial Narrow" w:hAnsi="Arial Narrow" w:cs="Arial Narrow"/>
          <w:sz w:val="26"/>
          <w:lang w:val="es-ES"/>
        </w:rPr>
        <w:t>ta acción de sensibilización, se recuerda que el abandono de animales constituye un delito recogido en el Artículo 337 del Código Penal, introducido por la Ley Orgánica 1/2015, de 30 de marzo. Según este texto normativo, el</w:t>
      </w:r>
      <w:r>
        <w:rPr>
          <w:rFonts w:ascii="Arial Narrow" w:hAnsi="Arial Narrow" w:cs="Arial"/>
          <w:color w:val="000000"/>
          <w:sz w:val="26"/>
          <w:lang w:val="es-ES"/>
        </w:rPr>
        <w:t xml:space="preserve"> infractor se enfrenta a penas qu</w:t>
      </w:r>
      <w:r>
        <w:rPr>
          <w:rFonts w:ascii="Arial Narrow" w:hAnsi="Arial Narrow" w:cs="Arial"/>
          <w:color w:val="000000"/>
          <w:sz w:val="26"/>
          <w:lang w:val="es-ES"/>
        </w:rPr>
        <w:t>e van de 1 a 6 meses de cárcel</w:t>
      </w:r>
      <w:bookmarkStart w:id="0" w:name="_GoBack"/>
      <w:bookmarkEnd w:id="0"/>
      <w:r>
        <w:rPr>
          <w:rFonts w:ascii="Arial Narrow" w:hAnsi="Arial Narrow" w:cs="Arial"/>
          <w:color w:val="000000"/>
          <w:sz w:val="26"/>
          <w:lang w:val="es-ES"/>
        </w:rPr>
        <w:t xml:space="preserve">.  </w:t>
      </w:r>
    </w:p>
    <w:p w:rsidR="00E74C26" w:rsidRDefault="00A71CFA">
      <w:pPr>
        <w:jc w:val="both"/>
        <w:rPr>
          <w:color w:val="FF0000"/>
        </w:rPr>
      </w:pPr>
      <w:r>
        <w:rPr>
          <w:rFonts w:ascii="Arial Narrow" w:hAnsi="Arial Narrow" w:cs="Arial"/>
          <w:color w:val="000000"/>
          <w:sz w:val="26"/>
          <w:szCs w:val="26"/>
          <w:lang w:val="es-ES"/>
        </w:rPr>
        <w:t>Por otro lado, la Ley 7/2023, de 28 de marzo, de Protección de los Derechos y el Bienestar Animal establece un marco jurídico para la protección de los animales de compañía y silvestres en cautividad, siendo su objetivo principal ga</w:t>
      </w:r>
      <w:r>
        <w:rPr>
          <w:rFonts w:ascii="Arial Narrow" w:hAnsi="Arial Narrow" w:cs="Arial"/>
          <w:color w:val="000000"/>
          <w:sz w:val="26"/>
          <w:szCs w:val="26"/>
          <w:lang w:val="es-ES"/>
        </w:rPr>
        <w:t>rantizar el bienestar animal, luchar contra el abandono y el maltrato y promover la tenencia responsable d</w:t>
      </w:r>
      <w:r>
        <w:rPr>
          <w:rFonts w:ascii="Arial Narrow" w:hAnsi="Arial Narrow" w:cs="Arial"/>
          <w:color w:val="auto"/>
          <w:sz w:val="26"/>
          <w:szCs w:val="26"/>
          <w:lang w:val="es-ES"/>
        </w:rPr>
        <w:t xml:space="preserve">e mascotas en el hogar, </w:t>
      </w:r>
      <w:r>
        <w:rPr>
          <w:rFonts w:ascii="Arial Narrow" w:hAnsi="Arial Narrow" w:cs="Arial"/>
          <w:color w:val="auto"/>
          <w:sz w:val="26"/>
          <w:lang w:val="es-ES"/>
        </w:rPr>
        <w:t xml:space="preserve">con sanción económica  por abandono que oscila entre los 10.001 y 50.000 euros. </w:t>
      </w:r>
    </w:p>
    <w:p w:rsidR="00E74C26" w:rsidRDefault="00E74C26">
      <w:pPr>
        <w:jc w:val="both"/>
      </w:pPr>
    </w:p>
    <w:p w:rsidR="00E74C26" w:rsidRPr="00A71CFA" w:rsidRDefault="00A71CFA">
      <w:pPr>
        <w:jc w:val="both"/>
      </w:pPr>
      <w:r w:rsidRPr="00A71CFA">
        <w:rPr>
          <w:rFonts w:ascii="Arial Narrow" w:hAnsi="Arial Narrow" w:cs="Arial Narrow"/>
          <w:sz w:val="26"/>
          <w:szCs w:val="26"/>
          <w:lang w:val="es-ES"/>
        </w:rPr>
        <w:t>(Se adjunta cartel)</w:t>
      </w:r>
    </w:p>
    <w:sectPr w:rsidR="00E74C26" w:rsidRPr="00A71CFA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1CFA">
      <w:pPr>
        <w:spacing w:after="0"/>
      </w:pPr>
      <w:r>
        <w:separator/>
      </w:r>
    </w:p>
  </w:endnote>
  <w:endnote w:type="continuationSeparator" w:id="0">
    <w:p w:rsidR="00000000" w:rsidRDefault="00A71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26" w:rsidRDefault="00E74C2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1CFA">
      <w:pPr>
        <w:spacing w:after="0"/>
      </w:pPr>
      <w:r>
        <w:separator/>
      </w:r>
    </w:p>
  </w:footnote>
  <w:footnote w:type="continuationSeparator" w:id="0">
    <w:p w:rsidR="00000000" w:rsidRDefault="00A71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26" w:rsidRDefault="00A71CFA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4C26" w:rsidRDefault="00A71CFA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6"/>
    <w:rsid w:val="00A71CFA"/>
    <w:rsid w:val="00E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905C6-01F7-48F2-8E5C-8ACE8C5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basedOn w:val="Fuentedeprrafopredeter"/>
    <w:uiPriority w:val="99"/>
    <w:unhideWhenUsed/>
    <w:rsid w:val="002A6275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2505</Characters>
  <Application>Microsoft Office Word</Application>
  <DocSecurity>0</DocSecurity>
  <Lines>20</Lines>
  <Paragraphs>5</Paragraphs>
  <ScaleCrop>false</ScaleCrop>
  <Company>ayto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</cp:revision>
  <cp:lastPrinted>2023-06-29T06:56:00Z</cp:lastPrinted>
  <dcterms:created xsi:type="dcterms:W3CDTF">2025-07-03T12:25:00Z</dcterms:created>
  <dcterms:modified xsi:type="dcterms:W3CDTF">2025-07-04T09:19:00Z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