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b w:val="1"/>
          <w:sz w:val="40"/>
          <w:szCs w:val="40"/>
          <w:shd w:val="clear"/>
          <w:rFonts w:ascii="Arial Narrow" w:hAnsi="Arial Narrow"/>
        </w:rPr>
      </w:pPr>
      <w:r>
        <w:rPr>
          <w:b w:val="1"/>
          <w:sz w:val="40"/>
          <w:szCs w:val="40"/>
          <w:shd w:val="clear"/>
          <w:rFonts w:ascii="Arial Narrow" w:hAnsi="Arial Narrow"/>
        </w:rPr>
        <w:t xml:space="preserve">Ayuntamiento y asociaciones de comerciantes </w:t>
      </w:r>
      <w:r>
        <w:rPr>
          <w:b w:val="1"/>
          <w:sz w:val="40"/>
          <w:szCs w:val="40"/>
          <w:shd w:val="clear"/>
          <w:rFonts w:ascii="Arial Narrow" w:hAnsi="Arial Narrow"/>
        </w:rPr>
        <w:t xml:space="preserve">trabajan para aumentar la frecuencia de las</w:t>
      </w:r>
      <w:r>
        <w:rPr>
          <w:b w:val="1"/>
          <w:sz w:val="40"/>
          <w:szCs w:val="40"/>
          <w:shd w:val="clear"/>
          <w:rFonts w:ascii="Arial Narrow" w:hAnsi="Arial Narrow"/>
        </w:rPr>
        <w:t xml:space="preserve"> líneas </w:t>
      </w:r>
      <w:r>
        <w:rPr>
          <w:b w:val="1"/>
          <w:sz w:val="40"/>
          <w:szCs w:val="40"/>
          <w:shd w:val="clear"/>
          <w:rFonts w:ascii="Arial Narrow" w:hAnsi="Arial Narrow"/>
        </w:rPr>
        <w:t xml:space="preserve">en </w:t>
      </w:r>
      <w:r>
        <w:rPr>
          <w:b w:val="1"/>
          <w:sz w:val="40"/>
          <w:szCs w:val="40"/>
          <w:shd w:val="clear"/>
          <w:rFonts w:ascii="Arial Narrow" w:hAnsi="Arial Narrow"/>
        </w:rPr>
        <w:t xml:space="preserve">Plaza Esteve</w:t>
      </w:r>
    </w:p>
    <w:p>
      <w:pPr>
        <w:rPr>
          <w:shd w:val="clear"/>
        </w:rPr>
      </w:pPr>
    </w:p>
    <w:p>
      <w:pPr>
        <w:rPr>
          <w:sz w:val="36"/>
          <w:szCs w:val="36"/>
          <w:shd w:val="clear"/>
          <w:rFonts w:ascii="Arial Narrow" w:hAnsi="Arial Narrow"/>
        </w:rPr>
      </w:pPr>
      <w:r>
        <w:rPr>
          <w:sz w:val="36"/>
          <w:szCs w:val="36"/>
          <w:shd w:val="clear"/>
          <w:rFonts w:ascii="Arial Narrow" w:hAnsi="Arial Narrow"/>
        </w:rPr>
        <w:t xml:space="preserve">Tras los paulatinos avances en el horario de mañana y las </w:t>
      </w:r>
      <w:r>
        <w:rPr>
          <w:sz w:val="36"/>
          <w:szCs w:val="36"/>
          <w:shd w:val="clear"/>
          <w:rFonts w:ascii="Arial Narrow" w:hAnsi="Arial Narrow"/>
        </w:rPr>
        <w:t xml:space="preserve">líneas que conectan con el Hospital, el objetivo es mejorar la </w:t>
      </w:r>
      <w:r>
        <w:rPr>
          <w:sz w:val="36"/>
          <w:szCs w:val="36"/>
          <w:shd w:val="clear"/>
          <w:rFonts w:ascii="Arial Narrow" w:hAnsi="Arial Narrow"/>
        </w:rPr>
        <w:t xml:space="preserve">conectividad de la importante actividad comercial del centro</w:t>
      </w:r>
    </w:p>
    <w:p>
      <w:pPr>
        <w:rPr>
          <w:sz w:val="36"/>
          <w:szCs w:val="36"/>
          <w:shd w:val="clear"/>
          <w:rFonts w:ascii="Arial Narrow" w:hAnsi="Arial Narrow"/>
        </w:rPr>
      </w:pPr>
    </w:p>
    <w:p>
      <w:pPr>
        <w:jc w:val="both"/>
        <w:rPr>
          <w:sz w:val="26"/>
          <w:szCs w:val="26"/>
          <w:shd w:val="clear"/>
          <w:rFonts w:ascii="Arial Narrow" w:hAnsi="Arial Narrow"/>
        </w:rPr>
      </w:pPr>
      <w:r>
        <w:rPr>
          <w:b w:val="1"/>
          <w:sz w:val="26"/>
          <w:szCs w:val="26"/>
          <w:shd w:val="clear"/>
          <w:rFonts w:ascii="Arial Narrow" w:hAnsi="Arial Narrow"/>
        </w:rPr>
        <w:t xml:space="preserve">10 de julio de 2025.</w:t>
      </w:r>
      <w:r>
        <w:rPr>
          <w:sz w:val="26"/>
          <w:szCs w:val="26"/>
          <w:shd w:val="clear"/>
          <w:rFonts w:ascii="Arial Narrow" w:hAnsi="Arial Narrow"/>
        </w:rPr>
        <w:t xml:space="preserve"> Tal y como había anunciado el teniente de alcaldesa delegado de </w:t>
      </w:r>
      <w:r>
        <w:rPr>
          <w:sz w:val="26"/>
          <w:szCs w:val="26"/>
          <w:shd w:val="clear"/>
          <w:rFonts w:ascii="Arial Narrow" w:hAnsi="Arial Narrow"/>
        </w:rPr>
        <w:t xml:space="preserve">Servicios Públicos, Jaime Espinar, el Ayuntamiento de Jerez ha mantenido un encuentro </w:t>
      </w:r>
      <w:r>
        <w:rPr>
          <w:sz w:val="26"/>
          <w:szCs w:val="26"/>
          <w:shd w:val="clear"/>
          <w:rFonts w:ascii="Arial Narrow" w:hAnsi="Arial Narrow"/>
        </w:rPr>
        <w:t xml:space="preserve">con representantes de </w:t>
      </w:r>
      <w:r>
        <w:rPr>
          <w:sz w:val="26"/>
          <w:szCs w:val="26"/>
          <w:shd w:val="clear"/>
          <w:rFonts w:ascii="Arial Narrow" w:hAnsi="Arial Narrow"/>
        </w:rPr>
        <w:t xml:space="preserve">entidades comerciales</w:t>
      </w:r>
      <w:r>
        <w:rPr>
          <w:sz w:val="26"/>
          <w:szCs w:val="26"/>
          <w:shd w:val="clear"/>
          <w:rFonts w:ascii="Arial Narrow" w:hAnsi="Arial Narrow"/>
        </w:rPr>
        <w:t xml:space="preserve"> en el que ha estado presente la delegada </w:t>
      </w:r>
      <w:r>
        <w:rPr>
          <w:sz w:val="26"/>
          <w:szCs w:val="26"/>
          <w:shd w:val="clear"/>
          <w:rFonts w:ascii="Arial Narrow" w:hAnsi="Arial Narrow"/>
        </w:rPr>
        <w:t xml:space="preserve">de Comercio, Empresa, Empleo y Trabajo Autónomo, Nela García.</w:t>
      </w:r>
    </w:p>
    <w:p>
      <w:pPr>
        <w:jc w:val="both"/>
        <w:rPr>
          <w:sz w:val="26"/>
          <w:szCs w:val="26"/>
          <w:shd w:val="clear"/>
          <w:rFonts w:ascii="Arial Narrow" w:hAnsi="Arial Narrow"/>
        </w:rPr>
      </w:pPr>
    </w:p>
    <w:p>
      <w:pPr>
        <w:jc w:val="both"/>
        <w:rPr>
          <w:sz w:val="26"/>
          <w:szCs w:val="26"/>
          <w:shd w:val="clear"/>
          <w:rFonts w:ascii="Arial Narrow" w:hAnsi="Arial Narrow"/>
        </w:rPr>
      </w:pPr>
      <w:r>
        <w:rPr>
          <w:sz w:val="26"/>
          <w:szCs w:val="26"/>
          <w:shd w:val="clear"/>
          <w:rFonts w:ascii="Arial Narrow" w:hAnsi="Arial Narrow"/>
        </w:rPr>
        <w:t xml:space="preserve">El objetivo de la reunión ha sido, por un lado, explicar a las asociaciones de comerciantes </w:t>
      </w:r>
      <w:r>
        <w:rPr>
          <w:sz w:val="26"/>
          <w:szCs w:val="26"/>
          <w:shd w:val="clear"/>
          <w:rFonts w:ascii="Arial Narrow" w:hAnsi="Arial Narrow"/>
        </w:rPr>
        <w:t xml:space="preserve">la situación real del servicio de transporte público en autobús urbano así como las </w:t>
      </w:r>
      <w:r>
        <w:rPr>
          <w:sz w:val="26"/>
          <w:szCs w:val="26"/>
          <w:shd w:val="clear"/>
          <w:rFonts w:ascii="Arial Narrow" w:hAnsi="Arial Narrow"/>
        </w:rPr>
        <w:t xml:space="preserve">diferentes medidas que está tomando el Gobierno municipal para ir, progresivamente, </w:t>
      </w:r>
      <w:r>
        <w:rPr>
          <w:sz w:val="26"/>
          <w:szCs w:val="26"/>
          <w:shd w:val="clear"/>
          <w:rFonts w:ascii="Arial Narrow" w:hAnsi="Arial Narrow"/>
        </w:rPr>
        <w:t xml:space="preserve">recuperando la normalidad en este servicio en tanto en cuanto no están operativos los 25 </w:t>
      </w:r>
      <w:r>
        <w:rPr>
          <w:sz w:val="26"/>
          <w:szCs w:val="26"/>
          <w:shd w:val="clear"/>
          <w:rFonts w:ascii="Arial Narrow" w:hAnsi="Arial Narrow"/>
        </w:rPr>
        <w:t xml:space="preserve">nuevos vehículos; y, de otro lado, analizar el impacto que esta situación está teniendo en </w:t>
      </w:r>
      <w:r>
        <w:rPr>
          <w:sz w:val="26"/>
          <w:szCs w:val="26"/>
          <w:shd w:val="clear"/>
          <w:rFonts w:ascii="Arial Narrow" w:hAnsi="Arial Narrow"/>
        </w:rPr>
        <w:t xml:space="preserve">las zonas comerciales del centro y la zona sur.</w:t>
      </w:r>
    </w:p>
    <w:p>
      <w:pPr>
        <w:jc w:val="both"/>
        <w:rPr>
          <w:sz w:val="26"/>
          <w:szCs w:val="26"/>
          <w:shd w:val="clear"/>
          <w:rFonts w:ascii="Arial Narrow" w:hAnsi="Arial Narrow"/>
        </w:rPr>
      </w:pPr>
    </w:p>
    <w:p>
      <w:pPr>
        <w:jc w:val="both"/>
        <w:rPr>
          <w:sz w:val="26"/>
          <w:szCs w:val="26"/>
          <w:shd w:val="clear"/>
          <w:rFonts w:ascii="Arial Narrow" w:hAnsi="Arial Narrow"/>
        </w:rPr>
      </w:pPr>
      <w:r>
        <w:rPr>
          <w:sz w:val="26"/>
          <w:szCs w:val="26"/>
          <w:shd w:val="clear"/>
          <w:rFonts w:ascii="Arial Narrow" w:hAnsi="Arial Narrow"/>
        </w:rPr>
        <w:t xml:space="preserve">La delegada de Comercio, Nela García, ha explicado que, dentro de la línea de trabajo </w:t>
      </w:r>
      <w:r>
        <w:rPr>
          <w:sz w:val="26"/>
          <w:szCs w:val="26"/>
          <w:shd w:val="clear"/>
          <w:rFonts w:ascii="Arial Narrow" w:hAnsi="Arial Narrow"/>
        </w:rPr>
        <w:t xml:space="preserve">coordinado entre Ayuntamiento y asociaciones de comerciantes, se ha acordado que, una </w:t>
      </w:r>
      <w:r>
        <w:rPr>
          <w:sz w:val="26"/>
          <w:szCs w:val="26"/>
          <w:shd w:val="clear"/>
          <w:rFonts w:ascii="Arial Narrow" w:hAnsi="Arial Narrow"/>
        </w:rPr>
        <w:t xml:space="preserve">vez que se están llevando a cabo mejoras en el horario de inicio de las líneas por la </w:t>
      </w:r>
      <w:r>
        <w:rPr>
          <w:sz w:val="26"/>
          <w:szCs w:val="26"/>
          <w:shd w:val="clear"/>
          <w:rFonts w:ascii="Arial Narrow" w:hAnsi="Arial Narrow"/>
        </w:rPr>
        <w:t xml:space="preserve">mañana de cara a facilitar el traslado a los centros de trabajo así como el aumento de </w:t>
      </w:r>
      <w:r>
        <w:rPr>
          <w:sz w:val="26"/>
          <w:szCs w:val="26"/>
          <w:shd w:val="clear"/>
          <w:rFonts w:ascii="Arial Narrow" w:hAnsi="Arial Narrow"/>
        </w:rPr>
        <w:t xml:space="preserve">frecuencia en las conexiones con el Hospital, el siguiente paso será mejorar la frecuencia </w:t>
      </w:r>
      <w:r>
        <w:rPr>
          <w:sz w:val="26"/>
          <w:szCs w:val="26"/>
          <w:shd w:val="clear"/>
          <w:rFonts w:ascii="Arial Narrow" w:hAnsi="Arial Narrow"/>
        </w:rPr>
        <w:t xml:space="preserve">de las líneas con parada en Plaza Esteve en horario de mañana, de tal forma que se </w:t>
      </w:r>
      <w:r>
        <w:rPr>
          <w:sz w:val="26"/>
          <w:szCs w:val="26"/>
          <w:shd w:val="clear"/>
          <w:rFonts w:ascii="Arial Narrow" w:hAnsi="Arial Narrow"/>
        </w:rPr>
        <w:t xml:space="preserve">refuerce la llegada al centro y, por tanto, esta importante zona comercial y de negocios de </w:t>
      </w:r>
      <w:r>
        <w:rPr>
          <w:sz w:val="26"/>
          <w:szCs w:val="26"/>
          <w:shd w:val="clear"/>
          <w:rFonts w:ascii="Arial Narrow" w:hAnsi="Arial Narrow"/>
        </w:rPr>
        <w:t xml:space="preserve">la ciudad.</w:t>
      </w:r>
    </w:p>
    <w:p>
      <w:pPr>
        <w:jc w:val="both"/>
        <w:rPr>
          <w:sz w:val="26"/>
          <w:szCs w:val="26"/>
          <w:shd w:val="clear"/>
          <w:rFonts w:ascii="Arial Narrow" w:hAnsi="Arial Narrow"/>
        </w:rPr>
      </w:pPr>
    </w:p>
    <w:p>
      <w:pPr>
        <w:jc w:val="both"/>
        <w:rPr>
          <w:sz w:val="26"/>
          <w:szCs w:val="26"/>
          <w:shd w:val="clear"/>
          <w:rFonts w:ascii="Arial Narrow" w:hAnsi="Arial Narrow"/>
        </w:rPr>
      </w:pPr>
      <w:r>
        <w:rPr>
          <w:sz w:val="26"/>
          <w:szCs w:val="26"/>
          <w:shd w:val="clear"/>
          <w:rFonts w:ascii="Arial Narrow" w:hAnsi="Arial Narrow"/>
        </w:rPr>
        <w:t xml:space="preserve">García ha agradecido la permanente colaboración de las asociaciones de comerciantes </w:t>
      </w:r>
      <w:r>
        <w:rPr>
          <w:sz w:val="26"/>
          <w:szCs w:val="26"/>
          <w:shd w:val="clear"/>
          <w:rFonts w:ascii="Arial Narrow" w:hAnsi="Arial Narrow"/>
        </w:rPr>
        <w:t xml:space="preserve">en todos los asuntos de ciudad, su comprensión ante una situación temporal que no viene </w:t>
      </w:r>
      <w:r>
        <w:rPr>
          <w:sz w:val="26"/>
          <w:szCs w:val="26"/>
          <w:shd w:val="clear"/>
          <w:rFonts w:ascii="Arial Narrow" w:hAnsi="Arial Narrow"/>
        </w:rPr>
        <w:t xml:space="preserve">arrastrando desde hace ya muchos años pero que ya tiene sobre la mesa importantes </w:t>
      </w:r>
      <w:r>
        <w:rPr>
          <w:sz w:val="26"/>
          <w:szCs w:val="26"/>
          <w:shd w:val="clear"/>
          <w:rFonts w:ascii="Arial Narrow" w:hAnsi="Arial Narrow"/>
        </w:rPr>
        <w:t xml:space="preserve">medidas como la adquisición de los nuevos 25 vehículos para el otoño y otra renovación </w:t>
      </w:r>
      <w:r>
        <w:rPr>
          <w:sz w:val="26"/>
          <w:szCs w:val="26"/>
          <w:shd w:val="clear"/>
          <w:rFonts w:ascii="Arial Narrow" w:hAnsi="Arial Narrow"/>
        </w:rPr>
        <w:t xml:space="preserve">similar para 2026.</w:t>
      </w:r>
    </w:p>
    <w:p>
      <w:pPr>
        <w:jc w:val="both"/>
        <w:rPr>
          <w:sz w:val="26"/>
          <w:szCs w:val="26"/>
          <w:shd w:val="clear"/>
          <w:rFonts w:ascii="Arial Narrow" w:hAnsi="Arial Narrow"/>
        </w:rPr>
      </w:pPr>
    </w:p>
    <w:p>
      <w:pPr>
        <w:jc w:val="both"/>
        <w:rPr>
          <w:shd w:val="clear"/>
        </w:rPr>
      </w:pPr>
    </w:p>
    <w:sectPr>
      <w:headerReference w:type="default" r:id="rId5"/>
      <w:pgSz w:w="11906" w:h="16838"/>
      <w:pgMar w:top="1417" w:left="1701" w:bottom="1417" w:right="1701" w:header="708" w:footer="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/>
    <w:charset w:val="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OpenSymbol">
    <w:altName w:val="Code 128"/>
    <w:panose1/>
    <w:charset w:val="0"/>
    <w:family w:val="auto"/>
    <w:pitch w:val="variable"/>
    <w:sig w:usb0="800000af" w:usb1="1001ecea" w:usb2="00000000" w:usb3="00000000" w:csb0="80000001" w:csb1="00000000"/>
  </w:font>
  <w:font w:name="Lucida Grande">
    <w:panose1/>
    <w:charset w:val="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Liberation Sans">
    <w:panose1/>
    <w:charset w:val="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78"/>
      <w:rPr>
        <w:shd w:val="clear"/>
      </w:rPr>
    </w:pPr>
    <w:r>
      <w:rPr>
        <w:sz w:val="20"/>
      </w:rPr>
      <w:drawing>
        <wp:inline distT="0" distB="0" distL="0" distR="0">
          <wp:extent cx="6234430" cy="118427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Android/data/com.infraware.office.link/files/.polaris_temp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065" cy="1184910"/>
                  </a:xfrm>
                  <a:prstGeom prst="rect"/>
                  <a:ln cap="flat"/>
                </pic:spPr>
              </pic:pic>
            </a:graphicData>
          </a:graphic>
        </wp:inline>
      </w:drawing>
    </w:r>
  </w:p>
  <w:p>
    <w:pPr>
      <w:pStyle w:val="PO178"/>
      <w:rPr>
        <w:shd w:val="clea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4"/>
        <w:szCs w:val="24"/>
        <w:shd w:val="clear"/>
        <w:rFonts w:asciiTheme="minorHAnsi" w:eastAsiaTheme="minorHAnsi" w:hAnsiTheme="minorHAnsi" w:cstheme="minorBidi"/>
        <w:lang w:bidi="ar-SA" w:eastAsia="en-US" w:val="es-ES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10" w:type="paragraph">
    <w:name w:val="heading 4"/>
    <w:qFormat/>
    <w:pPr>
      <w:spacing w:before="120"/>
      <w:rPr/>
      <w:outlineLvl w:val="3"/>
    </w:pPr>
    <w:rPr>
      <w:b w:val="1"/>
      <w:sz w:val="24"/>
      <w:szCs w:val="24"/>
      <w:shd w:val="clear"/>
      <w:rFonts w:ascii="Liberation Serif" w:eastAsia="Segoe UI" w:hAnsi="Liberation Serif" w:cs="Tahoma"/>
    </w:rPr>
  </w:style>
  <w:style w:styleId="PO20" w:type="character">
    <w:name w:val="Strong"/>
    <w:qFormat/>
    <w:rPr>
      <w:b w:val="1"/>
      <w:shd w:val="clear"/>
    </w:rPr>
  </w:style>
  <w:style w:styleId="PO26" w:type="paragraph">
    <w:name w:val="List Paragraph"/>
    <w:basedOn w:val="PO1"/>
    <w:qFormat/>
    <w:uiPriority w:val="34"/>
    <w:pPr>
      <w:spacing w:lineRule="auto" w:line="275" w:after="200"/>
      <w:contextualSpacing w:val="1"/>
      <w:ind w:left="720" w:firstLine="0"/>
      <w:rPr/>
    </w:pPr>
    <w:rPr>
      <w:sz w:val="22"/>
      <w:szCs w:val="22"/>
      <w:shd w:val="clear"/>
    </w:rPr>
  </w:style>
  <w:style w:customStyle="1" w:styleId="PO151" w:type="character">
    <w:name w:val="Encabezado Car"/>
    <w:basedOn w:val="PO2"/>
    <w:link w:val="PO178"/>
    <w:qFormat/>
    <w:uiPriority w:val="99"/>
  </w:style>
  <w:style w:customStyle="1" w:styleId="PO152" w:type="character">
    <w:name w:val="Pie de página Car"/>
    <w:basedOn w:val="PO2"/>
    <w:link w:val="PO179"/>
    <w:qFormat/>
    <w:uiPriority w:val="99"/>
  </w:style>
  <w:style w:customStyle="1" w:styleId="PO153" w:type="character">
    <w:name w:val="Ninguno"/>
    <w:qFormat/>
    <w:rPr>
      <w:shd w:val="clear"/>
      <w:lang w:val="es-nl"/>
    </w:rPr>
  </w:style>
  <w:style w:customStyle="1" w:styleId="PO154" w:type="character">
    <w:name w:val="ams"/>
    <w:qFormat/>
    <w:rPr>
      <w:color w:val="000000"/>
      <w:sz w:val="24"/>
      <w:szCs w:val="24"/>
      <w:shd w:val="clear"/>
      <w:rFonts w:ascii="Times New Roman" w:eastAsia="Times New Roman" w:hAnsi="Times New Roman" w:cs="Times New Roman"/>
    </w:rPr>
  </w:style>
  <w:style w:customStyle="1" w:styleId="PO155" w:type="character">
    <w:name w:val="Texto de globo Car1"/>
    <w:qFormat/>
    <w:rPr>
      <w:sz w:val="18"/>
      <w:szCs w:val="18"/>
      <w:shd w:val="clear"/>
      <w:rFonts w:ascii="Segoe UI" w:eastAsia="Cambria" w:hAnsi="Segoe UI" w:cs="Segoe UI"/>
    </w:rPr>
  </w:style>
  <w:style w:customStyle="1" w:styleId="PO156" w:type="character">
    <w:name w:val="Viñetas"/>
    <w:qFormat/>
    <w:rPr>
      <w:shd w:val="clear"/>
      <w:rFonts w:ascii="OpenSymbol" w:eastAsia="OpenSymbol" w:hAnsi="OpenSymbol" w:cs="OpenSymbol"/>
    </w:rPr>
  </w:style>
  <w:style w:customStyle="1" w:styleId="PO157" w:type="character">
    <w:name w:val="Texto en negrita1"/>
    <w:qFormat/>
    <w:rPr>
      <w:b w:val="1"/>
      <w:color w:val="000000"/>
      <w:sz w:val="24"/>
      <w:szCs w:val="24"/>
      <w:shd w:val="clear"/>
      <w:rFonts w:ascii="Times New Roman" w:eastAsia="Times New Roman" w:hAnsi="Times New Roman" w:cs="Times New Roman"/>
    </w:rPr>
  </w:style>
  <w:style w:customStyle="1" w:styleId="PO158" w:type="character">
    <w:name w:val="Texto de globo Car"/>
    <w:qFormat/>
    <w:rPr>
      <w:color w:val="00000A"/>
      <w:sz w:val="18"/>
      <w:szCs w:val="18"/>
      <w:shd w:val="clear"/>
      <w:rFonts w:ascii="Lucida Grande" w:hAnsi="Lucida Grande" w:cs="Lucida Grande"/>
      <w:lang w:eastAsia="en-US" w:val="en-US"/>
    </w:rPr>
  </w:style>
  <w:style w:customStyle="1" w:styleId="PO159" w:type="character">
    <w:name w:val="Fuente de párrafo predeter.1"/>
    <w:qFormat/>
  </w:style>
  <w:style w:customStyle="1" w:styleId="PO160" w:type="character">
    <w:name w:val="WW8Num2z8"/>
    <w:qFormat/>
  </w:style>
  <w:style w:customStyle="1" w:styleId="PO161" w:type="character">
    <w:name w:val="WW8Num2z7"/>
    <w:qFormat/>
  </w:style>
  <w:style w:customStyle="1" w:styleId="PO162" w:type="character">
    <w:name w:val="WW8Num2z6"/>
    <w:qFormat/>
  </w:style>
  <w:style w:customStyle="1" w:styleId="PO163" w:type="character">
    <w:name w:val="WW8Num2z5"/>
    <w:qFormat/>
  </w:style>
  <w:style w:customStyle="1" w:styleId="PO164" w:type="character">
    <w:name w:val="WW8Num2z4"/>
    <w:qFormat/>
  </w:style>
  <w:style w:customStyle="1" w:styleId="PO165" w:type="character">
    <w:name w:val="WW8Num2z3"/>
    <w:qFormat/>
  </w:style>
  <w:style w:customStyle="1" w:styleId="PO166" w:type="character">
    <w:name w:val="WW8Num2z2"/>
    <w:qFormat/>
  </w:style>
  <w:style w:customStyle="1" w:styleId="PO167" w:type="character">
    <w:name w:val="WW8Num2z1"/>
    <w:qFormat/>
  </w:style>
  <w:style w:customStyle="1" w:styleId="PO168" w:type="character">
    <w:name w:val="WW8Num2z0"/>
    <w:qFormat/>
  </w:style>
  <w:style w:customStyle="1" w:styleId="PO169" w:type="character">
    <w:name w:val="WW8Num1z1"/>
    <w:qFormat/>
    <w:rPr>
      <w:shd w:val="clear"/>
      <w:rFonts w:ascii="Symbol" w:hAnsi="Symbol" w:cs="OpenSymbol"/>
    </w:rPr>
  </w:style>
  <w:style w:customStyle="1" w:styleId="PO170" w:type="character">
    <w:name w:val="WW8Num1z0"/>
    <w:qFormat/>
    <w:rPr>
      <w:shd w:val="clear"/>
      <w:rFonts w:ascii="Wingdings" w:hAnsi="Wingdings" w:cs="OpenSymbol"/>
    </w:rPr>
  </w:style>
  <w:style w:styleId="PO171" w:type="character">
    <w:name w:val="Hyperlink"/>
    <w:rPr>
      <w:color w:val="000080"/>
      <w:u w:val="single"/>
      <w:shd w:val="clear"/>
    </w:rPr>
  </w:style>
  <w:style w:customStyle="1" w:styleId="PO172" w:type="paragraph">
    <w:name w:val="Título1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 w:cs="Lucida Sans"/>
    </w:rPr>
  </w:style>
  <w:style w:styleId="PO173" w:type="paragraph">
    <w:name w:val="Body Text"/>
    <w:basedOn w:val="PO1"/>
    <w:pPr>
      <w:spacing w:lineRule="auto" w:line="275" w:after="140"/>
      <w:rPr/>
    </w:pPr>
  </w:style>
  <w:style w:styleId="PO174" w:type="paragraph">
    <w:name w:val="List"/>
    <w:basedOn w:val="PO173"/>
    <w:rPr>
      <w:shd w:val="clear"/>
      <w:rFonts w:cs="Arial"/>
    </w:rPr>
  </w:style>
  <w:style w:styleId="PO175" w:type="paragraph">
    <w:name w:val="caption"/>
    <w:basedOn w:val="PO1"/>
    <w:qFormat/>
    <w:pPr>
      <w:spacing w:before="120" w:after="120"/>
      <w:rPr/>
    </w:pPr>
    <w:rPr>
      <w:i w:val="1"/>
      <w:shd w:val="clear"/>
    </w:rPr>
  </w:style>
  <w:style w:customStyle="1" w:styleId="PO176" w:type="paragraph">
    <w:name w:val="Índice"/>
    <w:basedOn w:val="PO1"/>
    <w:qFormat/>
    <w:pPr>
      <w:suppressLineNumbers/>
      <w:rPr/>
    </w:pPr>
    <w:rPr>
      <w:shd w:val="clear"/>
      <w:rFonts w:cs="Arial"/>
    </w:rPr>
  </w:style>
  <w:style w:customStyle="1" w:styleId="PO177" w:type="paragraph">
    <w:name w:val="Cabecera y pie"/>
    <w:basedOn w:val="PO1"/>
    <w:qFormat/>
  </w:style>
  <w:style w:styleId="PO178" w:type="paragraph">
    <w:name w:val="header"/>
    <w:basedOn w:val="PO1"/>
    <w:link w:val="PO151"/>
    <w:uiPriority w:val="99"/>
    <w:unhideWhenUsed/>
    <w:pPr>
      <w:tabs>
        <w:tab w:val="center" w:pos="4252"/>
        <w:tab w:val="right" w:pos="8504"/>
      </w:tabs>
      <w:rPr/>
    </w:pPr>
  </w:style>
  <w:style w:styleId="PO179" w:type="paragraph">
    <w:name w:val="footer"/>
    <w:basedOn w:val="PO1"/>
    <w:link w:val="PO152"/>
    <w:uiPriority w:val="99"/>
    <w:unhideWhenUsed/>
    <w:pPr>
      <w:tabs>
        <w:tab w:val="center" w:pos="4252"/>
        <w:tab w:val="right" w:pos="8504"/>
      </w:tabs>
      <w:rPr/>
    </w:pPr>
  </w:style>
  <w:style w:customStyle="1" w:styleId="PO180" w:type="paragraph">
    <w:name w:val="m_-5361371480439555661contenidodelatabla"/>
    <w:basedOn w:val="PO1"/>
    <w:qFormat/>
    <w:pPr>
      <w:spacing w:beforeAutospacing="1" w:afterAutospacing="1"/>
      <w:rPr/>
    </w:pPr>
    <w:rPr>
      <w:shd w:val="clear"/>
      <w:rFonts w:ascii="Times New Roman" w:eastAsia="Times New Roman" w:hAnsi="Times New Roman"/>
      <w:lang w:eastAsia="es-ES"/>
    </w:rPr>
  </w:style>
  <w:style w:styleId="PO181" w:type="paragraph">
    <w:name w:val="Balloon Text"/>
    <w:basedOn w:val="PO1"/>
    <w:qFormat/>
    <w:rPr>
      <w:sz w:val="18"/>
      <w:szCs w:val="18"/>
      <w:shd w:val="clear"/>
      <w:rFonts w:ascii="Segoe UI" w:hAnsi="Segoe UI" w:cs="Segoe UI"/>
    </w:rPr>
  </w:style>
  <w:style w:customStyle="1" w:styleId="PO182" w:type="paragraph">
    <w:name w:val="Párrafo de lista1"/>
    <w:basedOn w:val="PO1"/>
    <w:qFormat/>
    <w:pPr>
      <w:ind w:left="720" w:firstLine="0"/>
      <w:rPr/>
    </w:pPr>
    <w:rPr>
      <w:shd w:val="clear"/>
      <w:rFonts w:ascii="Calibri" w:hAnsi="Calibri" w:cs="Calibri"/>
    </w:rPr>
  </w:style>
  <w:style w:styleId="PO183" w:type="paragraph">
    <w:name w:val="Normal (Web)"/>
    <w:basedOn w:val="PO1"/>
    <w:qFormat/>
    <w:pPr>
      <w:spacing w:before="280" w:after="280"/>
      <w:rPr/>
    </w:pPr>
    <w:rPr>
      <w:shd w:val="clear"/>
      <w:rFonts w:ascii="Times New Roman" w:eastAsia="Times New Roman" w:hAnsi="Times New Roman"/>
      <w:lang w:eastAsia="es-ES"/>
    </w:rPr>
  </w:style>
  <w:style w:customStyle="1" w:styleId="PO184" w:type="paragraph">
    <w:name w:val="Texto de globo1"/>
    <w:basedOn w:val="PO1"/>
    <w:qFormat/>
    <w:rPr>
      <w:sz w:val="18"/>
      <w:szCs w:val="18"/>
      <w:shd w:val="clear"/>
      <w:rFonts w:ascii="Lucida Grande" w:hAnsi="Lucida Grande" w:cs="Lucida Grande"/>
    </w:rPr>
  </w:style>
  <w:style w:customStyle="1" w:styleId="PO185" w:type="paragraph">
    <w:name w:val="Encabezado 1"/>
    <w:basedOn w:val="PO1"/>
    <w:next w:val="PO1"/>
    <w:qFormat/>
    <w:pPr>
      <w:jc w:val="right"/>
      <w:rPr/>
    </w:pPr>
    <w:rPr>
      <w:b w:val="1"/>
      <w:shd w:val="clear"/>
      <w:rFonts w:ascii="Arial" w:eastAsia="Times New Roman" w:hAnsi="Arial"/>
    </w:rPr>
  </w:style>
  <w:style w:customStyle="1" w:styleId="PO186" w:type="paragraph">
    <w:name w:val="Descripción1"/>
    <w:basedOn w:val="PO1"/>
    <w:qFormat/>
    <w:pPr>
      <w:spacing w:before="120" w:after="120"/>
      <w:rPr/>
    </w:pPr>
    <w:rPr>
      <w:i w:val="1"/>
      <w:shd w:val="clear"/>
      <w:rFonts w:cs="Lucida Sans"/>
    </w:rPr>
  </w:style>
  <w:style w:customStyle="1" w:styleId="PO187" w:type="paragraph">
    <w:name w:val="Título2"/>
    <w:basedOn w:val="PO1"/>
    <w:qFormat/>
    <w:pPr>
      <w:spacing w:before="240" w:after="120"/>
      <w:rPr/>
    </w:pPr>
    <w:rPr>
      <w:sz w:val="28"/>
      <w:szCs w:val="28"/>
      <w:shd w:val="clear"/>
      <w:rFonts w:ascii="Liberation Sans" w:eastAsia="Microsoft YaHei" w:hAnsi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jpe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2118</Characters>
  <CharactersWithSpaces>0</CharactersWithSpaces>
  <DocSecurity>0</DocSecurity>
  <HyperlinksChanged>false</HyperlinksChanged>
  <Lines>14</Lines>
  <LinksUpToDate>false</LinksUpToDate>
  <Pages>1</Pages>
  <Paragraphs>4</Paragraphs>
  <Words>326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Microsoft Office User</dc:creator>
  <cp:lastModifiedBy/>
  <dcterms:modified xsi:type="dcterms:W3CDTF">2025-07-10T15:45:00Z</dcterms:modified>
</cp:coreProperties>
</file>