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52" w:rsidRDefault="006E1FF5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aprobación inicial del Presupuesto municipal para 2025 ya ha sido publicada en el Boletín Oficial de la Provincia</w:t>
      </w:r>
    </w:p>
    <w:p w:rsidR="00DA3452" w:rsidRDefault="006E1FF5">
      <w:r>
        <w:rPr>
          <w:rFonts w:ascii="Arial Narrow" w:hAnsi="Arial Narrow" w:cs="Arial"/>
          <w:sz w:val="36"/>
          <w:szCs w:val="36"/>
          <w:lang w:eastAsia="es-ES_tradnl"/>
        </w:rPr>
        <w:t>El objetivo del Gobierno es celebrar un Pleno extraordinario la últi</w:t>
      </w:r>
      <w:r w:rsidR="00F35EFF">
        <w:rPr>
          <w:rFonts w:ascii="Arial Narrow" w:hAnsi="Arial Narrow" w:cs="Arial"/>
          <w:sz w:val="36"/>
          <w:szCs w:val="36"/>
          <w:lang w:eastAsia="es-ES_tradnl"/>
        </w:rPr>
        <w:t xml:space="preserve">ma semana de agosto para que </w:t>
      </w:r>
      <w:r>
        <w:rPr>
          <w:rFonts w:ascii="Arial Narrow" w:hAnsi="Arial Narrow" w:cs="Arial"/>
          <w:sz w:val="36"/>
          <w:szCs w:val="36"/>
          <w:lang w:eastAsia="es-ES_tradnl"/>
        </w:rPr>
        <w:t>pueda entrar en vigor en septiembre</w:t>
      </w:r>
    </w:p>
    <w:p w:rsidR="00DA3452" w:rsidRDefault="00DA3452"/>
    <w:p w:rsidR="006E1FF5" w:rsidRDefault="006E1F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31</w:t>
      </w:r>
      <w:r w:rsidR="004C14F3">
        <w:rPr>
          <w:rFonts w:ascii="Arial Narrow" w:hAnsi="Arial Narrow" w:cs="Arial Narrow"/>
          <w:b/>
          <w:bCs/>
          <w:sz w:val="26"/>
          <w:szCs w:val="26"/>
        </w:rPr>
        <w:t xml:space="preserve"> de julio de 2025.</w:t>
      </w:r>
      <w:r w:rsidR="004C14F3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El Boletín Oficial de la Provincia ha publicado la aprobación inicial del Presupuesto municipal para 2025 lo que supone que, a partir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 xml:space="preserve"> de esta fecha, se abre un periodo de 15 días hábiles para</w:t>
      </w:r>
      <w:r w:rsidR="004C14F3">
        <w:rPr>
          <w:rFonts w:ascii="Arial Narrow" w:hAnsi="Arial Narrow" w:cs="Arial Narrow"/>
          <w:sz w:val="26"/>
          <w:szCs w:val="26"/>
        </w:rPr>
        <w:t xml:space="preserve"> la presentación de alegaciones, cuyo plazo terminará el 21 de agosto.</w:t>
      </w:r>
      <w:r>
        <w:rPr>
          <w:rFonts w:ascii="Arial Narrow" w:hAnsi="Arial Narrow" w:cs="Arial Narrow"/>
          <w:sz w:val="26"/>
          <w:szCs w:val="26"/>
        </w:rPr>
        <w:t xml:space="preserve"> </w:t>
      </w:r>
    </w:p>
    <w:p w:rsidR="00A75B30" w:rsidRDefault="005646E7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El objetivo del Gobierno municipal es que, una vez finalizado el periodo de alegaciones y resueltas las que se pudieran presentar, celebrar un Pleno extraordinario en la última semana de agosto para aprobar definitivamente el documento del Presupuesto y pueda entrar en vigor en septiembre. </w:t>
      </w:r>
      <w:r w:rsidR="00A75B30">
        <w:rPr>
          <w:rFonts w:ascii="Arial Narrow" w:hAnsi="Arial Narrow" w:cs="Arial Narrow"/>
          <w:sz w:val="26"/>
          <w:szCs w:val="26"/>
        </w:rPr>
        <w:t>De todas estas circunstancias se ha informado puntualmente a los grupos municipales.</w:t>
      </w:r>
    </w:p>
    <w:p w:rsidR="006E1FF5" w:rsidRDefault="00A75B30" w:rsidP="00A75B3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Hay que recordar que el Presupuesto fue aprobado inicialmente en el Pleno celebrado el pasado 25 de julio con el </w:t>
      </w:r>
      <w:r w:rsidR="006E1FF5">
        <w:rPr>
          <w:rFonts w:ascii="Arial Narrow" w:hAnsi="Arial Narrow"/>
          <w:sz w:val="26"/>
          <w:szCs w:val="26"/>
        </w:rPr>
        <w:t>voto a favor del Grupo Popular, la abstención del Grupo Socialista y el voto en contra de los grupos de La Confluencia y Vox.</w:t>
      </w:r>
    </w:p>
    <w:p w:rsidR="006E1FF5" w:rsidRPr="00A75B30" w:rsidRDefault="00A75B30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Presupuesto</w:t>
      </w:r>
      <w:r w:rsidR="004C14F3">
        <w:rPr>
          <w:rFonts w:ascii="Arial Narrow" w:hAnsi="Arial Narrow"/>
          <w:sz w:val="26"/>
          <w:szCs w:val="26"/>
        </w:rPr>
        <w:t xml:space="preserve"> con un aumento histórico en servicios públicos y atención social </w:t>
      </w:r>
      <w:r>
        <w:rPr>
          <w:rFonts w:ascii="Arial Narrow" w:hAnsi="Arial Narrow"/>
          <w:sz w:val="26"/>
          <w:szCs w:val="26"/>
        </w:rPr>
        <w:t>cuenta con el informe favorable del Ministerio de Hacienda</w:t>
      </w:r>
      <w:r w:rsidR="004C14F3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 mantiene </w:t>
      </w:r>
      <w:r w:rsidR="006E1FF5">
        <w:rPr>
          <w:rFonts w:ascii="Arial Narrow" w:hAnsi="Arial Narrow"/>
          <w:sz w:val="26"/>
          <w:szCs w:val="26"/>
        </w:rPr>
        <w:t>el superávit como medida para asegurar la mejora del remanente, el reconocimiento de operaciones pendientes de aplicar a presupuesto, el superávit de estabilidad, la mejora del Pago Medio a Proveedores y mejorar la capacidad para afrontar el pago de la deuda financiera en</w:t>
      </w:r>
      <w:r>
        <w:rPr>
          <w:rFonts w:ascii="Arial Narrow" w:hAnsi="Arial Narrow"/>
          <w:sz w:val="26"/>
          <w:szCs w:val="26"/>
        </w:rPr>
        <w:t xml:space="preserve"> el ejercicio 2025 y siguientes</w:t>
      </w:r>
      <w:r w:rsidR="006E1FF5">
        <w:rPr>
          <w:rFonts w:ascii="Arial Narrow" w:hAnsi="Arial Narrow"/>
          <w:sz w:val="26"/>
          <w:szCs w:val="26"/>
        </w:rPr>
        <w:t>.</w:t>
      </w:r>
    </w:p>
    <w:p w:rsidR="006E1FF5" w:rsidRDefault="006E1FF5" w:rsidP="006E1F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Los ingresos totales del Ayuntamiento se sitúan en 275,56 millones de euros y los gastos totales en 271 millones de euros. Mientras que los ingresos totales del consolidado de estabilidad se sitúan en 300 millones de euros y los gastos totales de dicho consolidado en 296,01 millones de euros. </w:t>
      </w:r>
    </w:p>
    <w:p w:rsidR="006E1FF5" w:rsidRDefault="006E1FF5" w:rsidP="006E1FF5">
      <w:pPr>
        <w:jc w:val="both"/>
        <w:rPr>
          <w:rFonts w:ascii="Arial Narrow" w:hAnsi="Arial Narrow"/>
          <w:sz w:val="26"/>
          <w:szCs w:val="26"/>
        </w:rPr>
      </w:pPr>
    </w:p>
    <w:p w:rsidR="006E1FF5" w:rsidRDefault="006E1FF5" w:rsidP="006E1F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</w:t>
      </w:r>
      <w:r w:rsidR="00A75B30">
        <w:rPr>
          <w:rFonts w:ascii="Arial Narrow" w:hAnsi="Arial Narrow"/>
          <w:sz w:val="26"/>
          <w:szCs w:val="26"/>
        </w:rPr>
        <w:t xml:space="preserve">Presupuesto cumple </w:t>
      </w:r>
      <w:r>
        <w:rPr>
          <w:rFonts w:ascii="Arial Narrow" w:hAnsi="Arial Narrow"/>
          <w:sz w:val="26"/>
          <w:szCs w:val="26"/>
        </w:rPr>
        <w:t xml:space="preserve">con la estabilidad presupuestaria, con la regla de gasto y con la nivelación presupuestaria exigida por el Ministerio de Hacienda, lo que facilitará disponer de remanente de tesorería al cierre del ejercicio para reducir las </w:t>
      </w:r>
      <w:proofErr w:type="spellStart"/>
      <w:r>
        <w:rPr>
          <w:rFonts w:ascii="Arial Narrow" w:hAnsi="Arial Narrow"/>
          <w:sz w:val="26"/>
          <w:szCs w:val="26"/>
        </w:rPr>
        <w:t>OPAs</w:t>
      </w:r>
      <w:proofErr w:type="spellEnd"/>
      <w:r>
        <w:rPr>
          <w:rFonts w:ascii="Arial Narrow" w:hAnsi="Arial Narrow"/>
          <w:sz w:val="26"/>
          <w:szCs w:val="26"/>
        </w:rPr>
        <w:t>, mejorar el Pago Medio a Proveedores</w:t>
      </w:r>
      <w:r w:rsidR="00A75B30">
        <w:rPr>
          <w:rFonts w:ascii="Arial Narrow" w:hAnsi="Arial Narrow"/>
          <w:sz w:val="26"/>
          <w:szCs w:val="26"/>
        </w:rPr>
        <w:t xml:space="preserve"> y mejorar el pago de la deuda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6E1FF5" w:rsidRDefault="006E1FF5" w:rsidP="006E1FF5">
      <w:pPr>
        <w:jc w:val="both"/>
        <w:rPr>
          <w:rFonts w:ascii="Arial Narrow" w:hAnsi="Arial Narrow"/>
          <w:sz w:val="26"/>
          <w:szCs w:val="26"/>
        </w:rPr>
      </w:pPr>
    </w:p>
    <w:p w:rsidR="006E1FF5" w:rsidRDefault="006E1FF5">
      <w:pPr>
        <w:pStyle w:val="Textoindependiente"/>
        <w:spacing w:line="240" w:lineRule="auto"/>
        <w:jc w:val="both"/>
        <w:rPr>
          <w:iCs/>
        </w:rPr>
      </w:pPr>
    </w:p>
    <w:sectPr w:rsidR="006E1FF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6C" w:rsidRDefault="004C14F3">
      <w:r>
        <w:separator/>
      </w:r>
    </w:p>
  </w:endnote>
  <w:endnote w:type="continuationSeparator" w:id="0">
    <w:p w:rsidR="0083426C" w:rsidRDefault="004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6C" w:rsidRDefault="004C14F3">
      <w:r>
        <w:separator/>
      </w:r>
    </w:p>
  </w:footnote>
  <w:footnote w:type="continuationSeparator" w:id="0">
    <w:p w:rsidR="0083426C" w:rsidRDefault="004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2" w:rsidRDefault="004C14F3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452" w:rsidRDefault="00DA34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52"/>
    <w:rsid w:val="004C14F3"/>
    <w:rsid w:val="005646E7"/>
    <w:rsid w:val="006D1B65"/>
    <w:rsid w:val="006E1FF5"/>
    <w:rsid w:val="0083426C"/>
    <w:rsid w:val="00A75B30"/>
    <w:rsid w:val="00DA3452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2A855-1871-4200-9F32-2816128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Default">
    <w:name w:val="Default"/>
    <w:qFormat/>
    <w:rsid w:val="00602A99"/>
    <w:pPr>
      <w:suppressAutoHyphens w:val="0"/>
    </w:pPr>
    <w:rPr>
      <w:rFonts w:ascii="Segoe UI" w:eastAsia="Calibr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7</cp:revision>
  <dcterms:created xsi:type="dcterms:W3CDTF">2025-07-31T08:08:00Z</dcterms:created>
  <dcterms:modified xsi:type="dcterms:W3CDTF">2025-07-31T09:40:00Z</dcterms:modified>
  <dc:language>es-ES</dc:language>
</cp:coreProperties>
</file>