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AC" w:rsidRDefault="00A678AC"/>
    <w:p w:rsidR="00A678AC" w:rsidRDefault="00A678AC">
      <w:pPr>
        <w:rPr>
          <w:rFonts w:ascii="Arial Narrow" w:hAnsi="Arial Narrow"/>
          <w:b/>
          <w:sz w:val="40"/>
          <w:szCs w:val="40"/>
        </w:rPr>
      </w:pPr>
    </w:p>
    <w:p w:rsidR="00A678AC" w:rsidRDefault="00E94961">
      <w:pPr>
        <w:ind w:right="-510"/>
      </w:pPr>
      <w:r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  <w:t>El Ayuntamiento adjudica un nuevo puesto del Mercado de Federico Mayo y ultima los preparativos para proceder a su reapertura en septiembre</w:t>
      </w:r>
    </w:p>
    <w:p w:rsidR="00A678AC" w:rsidRDefault="00A678AC">
      <w:pPr>
        <w:rPr>
          <w:rStyle w:val="Fuentedeprrafopredeter2"/>
          <w:rFonts w:ascii="Arial Narrow" w:hAnsi="Arial Narrow" w:cs="Century Gothic"/>
          <w:color w:val="000000"/>
          <w:sz w:val="32"/>
          <w:szCs w:val="32"/>
        </w:rPr>
      </w:pPr>
    </w:p>
    <w:p w:rsidR="00A678AC" w:rsidRDefault="00E94961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13</w:t>
      </w:r>
      <w:r>
        <w:rPr>
          <w:rFonts w:ascii="Arial Narrow" w:hAnsi="Arial Narrow"/>
          <w:b/>
          <w:bCs/>
          <w:sz w:val="26"/>
          <w:szCs w:val="26"/>
        </w:rPr>
        <w:t xml:space="preserve"> de agosto de 2025</w:t>
      </w:r>
      <w:r>
        <w:rPr>
          <w:rFonts w:ascii="Arial Narrow" w:hAnsi="Arial Narrow"/>
          <w:sz w:val="26"/>
          <w:szCs w:val="26"/>
        </w:rPr>
        <w:t>. La Junta de Gobierno Local ha aprobado la adjudicación, mediante concesión administrativa, de un nuevo puesto del Mercado Federico Mayo, que, tal y como anunció recientemente la alcaldesa, María José García Pelayo, se inaugurará oficialmente el próximo 2</w:t>
      </w:r>
      <w:r>
        <w:rPr>
          <w:rFonts w:ascii="Arial Narrow" w:hAnsi="Arial Narrow"/>
          <w:sz w:val="26"/>
          <w:szCs w:val="26"/>
        </w:rPr>
        <w:t xml:space="preserve">3 de septiembre. </w:t>
      </w:r>
    </w:p>
    <w:p w:rsidR="00A678AC" w:rsidRDefault="00E94961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esta ocasión, se trata del puesto número 11-11 bis destinado a pescadería, con lo que ya son ocho las instalaciones adjudicadas, quedando únicamente cuatro disponibles (son 12 en total) si bien, se está iniciando la tramitación de un n</w:t>
      </w:r>
      <w:r>
        <w:rPr>
          <w:rFonts w:ascii="Arial Narrow" w:hAnsi="Arial Narrow"/>
          <w:sz w:val="26"/>
          <w:szCs w:val="26"/>
        </w:rPr>
        <w:t xml:space="preserve">uevo puesto, tal y como ha señalado la delegada de Comercio,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García, que espera que ésta se pueda culminar en este mes para que también esté operativo cuando se lleve a cabo la reapertura del Mercado</w:t>
      </w:r>
      <w:r>
        <w:rPr>
          <w:rFonts w:ascii="Arial Narrow" w:hAnsi="Arial Narrow"/>
          <w:sz w:val="26"/>
          <w:szCs w:val="26"/>
        </w:rPr>
        <w:t xml:space="preserve"> y ampliar así la oferta comercial de la zona y de </w:t>
      </w:r>
      <w:r>
        <w:rPr>
          <w:rFonts w:ascii="Arial Narrow" w:hAnsi="Arial Narrow"/>
          <w:sz w:val="26"/>
          <w:szCs w:val="26"/>
        </w:rPr>
        <w:t xml:space="preserve">toda ciudad. “A lo largo de este mes estamos ultimando todos los preparativos para que pueda entrar en funcionamiento en septiembre”, ha señalado la responsable municipal. </w:t>
      </w:r>
    </w:p>
    <w:p w:rsidR="00A678AC" w:rsidRDefault="00E94961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recuperación de este equipamiento ha sido una de las grandes prioridades del Gob</w:t>
      </w:r>
      <w:r>
        <w:rPr>
          <w:rFonts w:ascii="Arial Narrow" w:hAnsi="Arial Narrow"/>
          <w:sz w:val="26"/>
          <w:szCs w:val="26"/>
        </w:rPr>
        <w:t>ierno Municipal en el presente mandato y responde “a nuestro compromiso con los comerciantes y vecinos de la barriada de facilitar los recursos necesarios para impulsar la actividad económica en la zona”, ha señalado</w:t>
      </w:r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García.</w:t>
      </w:r>
    </w:p>
    <w:p w:rsidR="00A678AC" w:rsidRDefault="00E94961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este sentido, la del</w:t>
      </w:r>
      <w:r>
        <w:rPr>
          <w:rFonts w:ascii="Arial Narrow" w:hAnsi="Arial Narrow"/>
          <w:sz w:val="26"/>
          <w:szCs w:val="26"/>
        </w:rPr>
        <w:t>egada municipal ha recordado las inversiones realizadas por el Gobierno Local para llevar a cabo la remodelación integral de estas instalaciones, que tuvo lugar el pasado año, así como la reciente inauguración de los murales decorativos que pueden contempl</w:t>
      </w:r>
      <w:r>
        <w:rPr>
          <w:rFonts w:ascii="Arial Narrow" w:hAnsi="Arial Narrow"/>
          <w:sz w:val="26"/>
          <w:szCs w:val="26"/>
        </w:rPr>
        <w:t>arse en</w:t>
      </w:r>
      <w:r>
        <w:rPr>
          <w:rFonts w:ascii="Arial Narrow" w:hAnsi="Arial Narrow"/>
          <w:sz w:val="26"/>
          <w:szCs w:val="26"/>
        </w:rPr>
        <w:t xml:space="preserve"> la fachada que da a la calle Pedro Sepúlveda, y que son obra de los artistas jerezanos Juan Aguilar y Luis Márquez, contando además, con la participación de alumnos del CEIP Federico Mayo. </w:t>
      </w:r>
    </w:p>
    <w:p w:rsidR="00A678AC" w:rsidRDefault="00E94961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Cabe recordar que hasta la fecha se han adjudicado los siguie</w:t>
      </w:r>
      <w:r>
        <w:rPr>
          <w:rFonts w:ascii="Arial Narrow" w:hAnsi="Arial Narrow"/>
          <w:sz w:val="26"/>
          <w:szCs w:val="26"/>
        </w:rPr>
        <w:t xml:space="preserve">ntes puestos de Mercado de Federico Mayo: dos fruterías, una carnicería, un ultramarino, una panadería, un bar y dos pescaderías, contando esta última. </w:t>
      </w:r>
      <w:bookmarkStart w:id="0" w:name="_GoBack"/>
      <w:bookmarkEnd w:id="0"/>
    </w:p>
    <w:p w:rsidR="00A678AC" w:rsidRDefault="00A678AC">
      <w:pPr>
        <w:jc w:val="both"/>
        <w:rPr>
          <w:rStyle w:val="Ninguno"/>
          <w:rFonts w:ascii="Arial Narrow" w:hAnsi="Arial Narrow"/>
          <w:sz w:val="26"/>
          <w:szCs w:val="26"/>
          <w:lang w:val="es-ES"/>
        </w:rPr>
      </w:pPr>
    </w:p>
    <w:sectPr w:rsidR="00A678AC">
      <w:headerReference w:type="default" r:id="rId6"/>
      <w:pgSz w:w="11906" w:h="16838"/>
      <w:pgMar w:top="1417" w:right="1136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94961">
      <w:r>
        <w:separator/>
      </w:r>
    </w:p>
  </w:endnote>
  <w:endnote w:type="continuationSeparator" w:id="0">
    <w:p w:rsidR="00000000" w:rsidRDefault="00E9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94961">
      <w:r>
        <w:separator/>
      </w:r>
    </w:p>
  </w:footnote>
  <w:footnote w:type="continuationSeparator" w:id="0">
    <w:p w:rsidR="00000000" w:rsidRDefault="00E9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8AC" w:rsidRDefault="00E94961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78AC" w:rsidRDefault="00A678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A678AC"/>
    <w:rsid w:val="00A678AC"/>
    <w:rsid w:val="00E9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7B25E-6DEE-427C-B39D-718EDE5E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Fuentedeprrafopredeter2">
    <w:name w:val="Fuente de párrafo predeter.2"/>
    <w:qFormat/>
  </w:style>
  <w:style w:type="character" w:customStyle="1" w:styleId="Ninguno">
    <w:name w:val="Ninguno"/>
    <w:qFormat/>
    <w:rPr>
      <w:lang w:val="es-ES_tradnl"/>
    </w:rPr>
  </w:style>
  <w:style w:type="character" w:styleId="Hipervnculo">
    <w:name w:val="Hyperlink"/>
    <w:basedOn w:val="Fuentedeprrafopredeter"/>
    <w:rPr>
      <w:color w:val="0000EE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kern w:val="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JESYTEL S.A.</dc:creator>
  <dc:description/>
  <cp:lastModifiedBy>Ana Isabel Maestro de Pablos</cp:lastModifiedBy>
  <cp:revision>13</cp:revision>
  <dcterms:created xsi:type="dcterms:W3CDTF">2025-08-07T09:03:00Z</dcterms:created>
  <dcterms:modified xsi:type="dcterms:W3CDTF">2025-08-13T07:23:00Z</dcterms:modified>
  <dc:language>es-ES</dc:language>
</cp:coreProperties>
</file>