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B0" w:rsidRDefault="009655E8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Jerez Industrial y el CD San Fernando 1940 jugarán un partido histórico en el marco del  IV Trofeo Juan García</w:t>
      </w:r>
    </w:p>
    <w:p w:rsidR="005127B0" w:rsidRDefault="005127B0">
      <w:pPr>
        <w:rPr>
          <w:rFonts w:ascii="Arial Narrow" w:hAnsi="Arial Narrow"/>
          <w:sz w:val="40"/>
          <w:szCs w:val="40"/>
        </w:rPr>
      </w:pPr>
    </w:p>
    <w:p w:rsidR="005127B0" w:rsidRDefault="009655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encuentro será el sábado 2 de septiembre, a las 20 horas, en el Estadio Municipal de Chapín </w:t>
      </w:r>
    </w:p>
    <w:p w:rsidR="005127B0" w:rsidRDefault="005127B0">
      <w:pPr>
        <w:rPr>
          <w:rFonts w:ascii="Arial Narrow" w:hAnsi="Arial Narrow"/>
          <w:sz w:val="36"/>
          <w:szCs w:val="36"/>
        </w:rPr>
      </w:pPr>
    </w:p>
    <w:p w:rsidR="005127B0" w:rsidRDefault="009655E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28 de agosto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sz w:val="26"/>
          <w:szCs w:val="26"/>
        </w:rPr>
        <w:t>El delegado de Educación y Deportes, José Ángel</w:t>
      </w:r>
      <w:r>
        <w:rPr>
          <w:rFonts w:ascii="Arial Narrow" w:hAnsi="Arial Narrow" w:cs="Calibri"/>
          <w:sz w:val="26"/>
          <w:szCs w:val="26"/>
        </w:rPr>
        <w:t xml:space="preserve"> Aparicio, ha presentado el IV Trofeo Juan García, que tendrá lugar, el sábado 2 de septiembre, en  el Estadio Municipal de Chapín y, que enfrentará a dos equipos históricos: </w:t>
      </w:r>
      <w:r>
        <w:rPr>
          <w:rFonts w:ascii="Arial Narrow" w:hAnsi="Arial Narrow" w:cs="Calibri"/>
          <w:sz w:val="26"/>
          <w:szCs w:val="26"/>
        </w:rPr>
        <w:t>Jerez Industrial CF y al CD San Fer</w:t>
      </w:r>
      <w:r>
        <w:rPr>
          <w:rFonts w:ascii="Arial Narrow" w:hAnsi="Arial Narrow" w:cs="Calibri"/>
          <w:sz w:val="26"/>
          <w:szCs w:val="26"/>
        </w:rPr>
        <w:t xml:space="preserve">nando 1940. 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En la presentación, el delegado ha estado acompañado por el presidente del Jerez Industrial, Rubén González; el directivo del equipo </w:t>
      </w:r>
      <w:proofErr w:type="spellStart"/>
      <w:r>
        <w:rPr>
          <w:rFonts w:ascii="Arial Narrow" w:hAnsi="Arial Narrow" w:cs="Calibri"/>
          <w:sz w:val="26"/>
          <w:szCs w:val="26"/>
        </w:rPr>
        <w:t>cañaílla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, José María Santos; el homenajeado, Juan García y la representante de la empresa </w:t>
      </w:r>
      <w:proofErr w:type="spellStart"/>
      <w:r>
        <w:rPr>
          <w:rFonts w:ascii="Arial Narrow" w:hAnsi="Arial Narrow" w:cs="Calibri"/>
          <w:sz w:val="26"/>
          <w:szCs w:val="26"/>
        </w:rPr>
        <w:t>Setchey</w:t>
      </w:r>
      <w:proofErr w:type="spellEnd"/>
      <w:r>
        <w:rPr>
          <w:rFonts w:ascii="Arial Narrow" w:hAnsi="Arial Narrow" w:cs="Calibri"/>
          <w:sz w:val="26"/>
          <w:szCs w:val="26"/>
        </w:rPr>
        <w:t>,  María Gonz</w:t>
      </w:r>
      <w:r>
        <w:rPr>
          <w:rFonts w:ascii="Arial Narrow" w:hAnsi="Arial Narrow" w:cs="Calibri"/>
          <w:sz w:val="26"/>
          <w:szCs w:val="26"/>
        </w:rPr>
        <w:t>ález.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 xml:space="preserve">El delegado ha felicitado a los dos clubs participantes a los que ha calificado de “señeros y de una importancia trascendental en la historia de las dos ciudades, Jerez y San Fernando por lo que está claro que vamos a presenciar, en Chapín, a las 20 </w:t>
      </w:r>
      <w:r>
        <w:rPr>
          <w:rFonts w:ascii="Arial Narrow" w:eastAsia="Arial" w:hAnsi="Arial Narrow" w:cs="Calibri"/>
          <w:sz w:val="26"/>
          <w:szCs w:val="26"/>
        </w:rPr>
        <w:t>horas, un  partido histórico”. Asimismo, ha indicado que “es un trofeo muy emotivo dedicado a Juan García, persona insigne e ilustre, y muy conocida en la zona sur”.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>José Ángel</w:t>
      </w:r>
      <w:r>
        <w:rPr>
          <w:rFonts w:ascii="Arial Narrow" w:eastAsia="Arial" w:hAnsi="Arial Narrow" w:cs="Calibri"/>
          <w:sz w:val="26"/>
          <w:szCs w:val="26"/>
        </w:rPr>
        <w:t xml:space="preserve"> Aparicio ha recalcado que  “Chapín va a vibrar con estos dos grandes equipos y </w:t>
      </w:r>
      <w:r>
        <w:rPr>
          <w:rFonts w:ascii="Arial Narrow" w:eastAsia="Arial" w:hAnsi="Arial Narrow" w:cs="Calibri"/>
          <w:sz w:val="26"/>
          <w:szCs w:val="26"/>
        </w:rPr>
        <w:t>sus dos grandes aficiones” y ha manifestado que “haremos ciudades, haremos  sociedad desde el diálogo, el respeto y el entendimiento, y que mejor manera que asistiendo a este partido de fútbol, donde seguro que  todos vibraremos  con el juego y las aficion</w:t>
      </w:r>
      <w:r>
        <w:rPr>
          <w:rFonts w:ascii="Arial Narrow" w:eastAsia="Arial" w:hAnsi="Arial Narrow" w:cs="Calibri"/>
          <w:sz w:val="26"/>
          <w:szCs w:val="26"/>
        </w:rPr>
        <w:t>es”.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>Por su parte, Rubén González ha querido agradecer “el apoyo incondicional y las facilidades dadas desde el Ayuntamiento al Jerez Industrial”, y ha resaltado que “el convenio con el Ayuntamiento es ya firme, por lo que estamos muy contentos, y la firma</w:t>
      </w:r>
      <w:r>
        <w:rPr>
          <w:rFonts w:ascii="Arial Narrow" w:eastAsia="Arial" w:hAnsi="Arial Narrow" w:cs="Calibri"/>
          <w:sz w:val="26"/>
          <w:szCs w:val="26"/>
        </w:rPr>
        <w:t xml:space="preserve"> será pronto”. 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eastAsia="Arial" w:hAnsi="Arial Narrow" w:cs="Calibri"/>
          <w:sz w:val="26"/>
          <w:szCs w:val="26"/>
        </w:rPr>
        <w:t>Los dos representantes de los equipos participantes presentes  han  ensalzado la figura y la labor realizada por de Juan García, quien en todo momento se ha sentido muy emocionado. De hecho, Rubén González ha señalado que “con la organiza</w:t>
      </w:r>
      <w:r>
        <w:rPr>
          <w:rFonts w:ascii="Arial Narrow" w:eastAsia="Arial" w:hAnsi="Arial Narrow" w:cs="Calibri"/>
          <w:sz w:val="26"/>
          <w:szCs w:val="26"/>
        </w:rPr>
        <w:t xml:space="preserve">ción de este partido se ha querido dar más énfasis a la importancia de Juan García “creemos que  era el momento de darle la importancia que Juan se merece  a nivel  institucional, deportiva  y social”. </w:t>
      </w:r>
    </w:p>
    <w:p w:rsidR="005127B0" w:rsidRDefault="009655E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lastRenderedPageBreak/>
        <w:t xml:space="preserve">Juan García, en su intervención,  ha  destacado  que </w:t>
      </w:r>
      <w:r>
        <w:rPr>
          <w:rFonts w:ascii="Arial Narrow" w:eastAsia="Arial" w:hAnsi="Arial Narrow" w:cs="Calibri"/>
          <w:sz w:val="26"/>
          <w:szCs w:val="26"/>
        </w:rPr>
        <w:t xml:space="preserve"> ya “ me siento un simpatizante más de ambos clubes “ y ha deseado a ambos mucha suerte” indicando “ que la suerte hay que trabajarla, y para ello hay que realizar siempre una gestión a corto, medio y largo plazo”. </w:t>
      </w:r>
    </w:p>
    <w:p w:rsidR="005127B0" w:rsidRDefault="009655E8">
      <w:pPr>
        <w:spacing w:beforeAutospacing="1" w:afterAutospacing="1"/>
        <w:jc w:val="both"/>
        <w:rPr>
          <w:rFonts w:ascii="Arial Narrow" w:eastAsia="Arial" w:hAnsi="Arial Narrow" w:cs="Calibri"/>
          <w:sz w:val="26"/>
          <w:szCs w:val="26"/>
        </w:rPr>
      </w:pPr>
      <w:r>
        <w:rPr>
          <w:rFonts w:ascii="Arial Narrow" w:eastAsia="Arial" w:hAnsi="Arial Narrow" w:cs="Calibri"/>
          <w:sz w:val="26"/>
          <w:szCs w:val="26"/>
        </w:rPr>
        <w:t>(Se adjunta foto y enlace de audio de Jo</w:t>
      </w:r>
      <w:r>
        <w:rPr>
          <w:rFonts w:ascii="Arial Narrow" w:eastAsia="Arial" w:hAnsi="Arial Narrow" w:cs="Calibri"/>
          <w:sz w:val="26"/>
          <w:szCs w:val="26"/>
        </w:rPr>
        <w:t>sé Ángel Aparicio y del presidente del Industrial.</w:t>
      </w:r>
    </w:p>
    <w:p w:rsidR="005127B0" w:rsidRDefault="009655E8">
      <w:pPr>
        <w:pStyle w:val="Textopreformateado"/>
        <w:spacing w:beforeAutospacing="1" w:afterAutospacing="1"/>
        <w:jc w:val="both"/>
        <w:rPr>
          <w:rFonts w:ascii="Arial Narrow" w:eastAsia="Arial" w:hAnsi="Arial Narrow" w:cs="Calibri"/>
          <w:sz w:val="26"/>
          <w:szCs w:val="26"/>
        </w:rPr>
      </w:pPr>
      <w:hyperlink r:id="rId6">
        <w:r>
          <w:rPr>
            <w:rStyle w:val="Hipervnculo"/>
            <w:rFonts w:ascii="Arial Narrow" w:eastAsia="Arial" w:hAnsi="Arial Narrow" w:cs="Calibri"/>
            <w:sz w:val="26"/>
            <w:szCs w:val="26"/>
          </w:rPr>
          <w:t>https://on.soundcloud.com/lytuCljCBZ8mGTxzYF</w:t>
        </w:r>
      </w:hyperlink>
    </w:p>
    <w:p w:rsidR="005127B0" w:rsidRDefault="009655E8">
      <w:pPr>
        <w:pStyle w:val="Textopreformateado"/>
        <w:spacing w:beforeAutospacing="1" w:afterAutospacing="1"/>
        <w:jc w:val="both"/>
        <w:rPr>
          <w:rFonts w:ascii="Arial Narrow" w:eastAsia="Arial" w:hAnsi="Arial Narrow" w:cs="Calibri"/>
          <w:sz w:val="26"/>
          <w:szCs w:val="26"/>
        </w:rPr>
      </w:pPr>
      <w:hyperlink r:id="rId7">
        <w:r>
          <w:rPr>
            <w:rStyle w:val="Hipervnculo"/>
            <w:rFonts w:ascii="Arial Narrow" w:eastAsia="Arial" w:hAnsi="Arial Narrow" w:cs="Calibri"/>
            <w:sz w:val="26"/>
            <w:szCs w:val="26"/>
          </w:rPr>
          <w:t>https://on.soundcloud.com/RSEFMz</w:t>
        </w:r>
        <w:r>
          <w:rPr>
            <w:rStyle w:val="Hipervnculo"/>
            <w:rFonts w:ascii="Arial Narrow" w:eastAsia="Arial" w:hAnsi="Arial Narrow" w:cs="Calibri"/>
            <w:sz w:val="26"/>
            <w:szCs w:val="26"/>
          </w:rPr>
          <w:t>IzGDx8Oq6XX8</w:t>
        </w:r>
      </w:hyperlink>
    </w:p>
    <w:p w:rsidR="005127B0" w:rsidRDefault="005127B0">
      <w:pPr>
        <w:spacing w:beforeAutospacing="1" w:afterAutospacing="1"/>
        <w:jc w:val="both"/>
        <w:rPr>
          <w:rFonts w:ascii="Arial Narrow" w:eastAsia="Arial" w:hAnsi="Arial Narrow" w:cs="Calibri"/>
          <w:sz w:val="26"/>
          <w:szCs w:val="26"/>
        </w:rPr>
      </w:pPr>
    </w:p>
    <w:p w:rsidR="005127B0" w:rsidRDefault="005127B0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</w:p>
    <w:p w:rsidR="005127B0" w:rsidRDefault="005127B0">
      <w:pPr>
        <w:jc w:val="both"/>
      </w:pPr>
    </w:p>
    <w:sectPr w:rsidR="005127B0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55E8">
      <w:r>
        <w:separator/>
      </w:r>
    </w:p>
  </w:endnote>
  <w:endnote w:type="continuationSeparator" w:id="0">
    <w:p w:rsidR="00000000" w:rsidRDefault="0096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55E8">
      <w:r>
        <w:separator/>
      </w:r>
    </w:p>
  </w:footnote>
  <w:footnote w:type="continuationSeparator" w:id="0">
    <w:p w:rsidR="00000000" w:rsidRDefault="0096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B0" w:rsidRDefault="009655E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27B0" w:rsidRDefault="00512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B0"/>
    <w:rsid w:val="005127B0"/>
    <w:rsid w:val="009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45D7-3893-4EAF-ACB3-4A8DFF7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.soundcloud.com/RSEFMzIzGDx8Oq6X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lytuCljCBZ8mGTxzY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431</Words>
  <Characters>2375</Characters>
  <Application>Microsoft Office Word</Application>
  <DocSecurity>0</DocSecurity>
  <Lines>19</Lines>
  <Paragraphs>5</Paragraphs>
  <ScaleCrop>false</ScaleCrop>
  <Company>Aytojerez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10</cp:revision>
  <dcterms:created xsi:type="dcterms:W3CDTF">2025-07-04T06:50:00Z</dcterms:created>
  <dcterms:modified xsi:type="dcterms:W3CDTF">2025-08-28T11:36:00Z</dcterms:modified>
  <dc:language>es-ES</dc:language>
</cp:coreProperties>
</file>