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28A" w:rsidRDefault="00CF4E21">
      <w:pPr>
        <w:rPr>
          <w:rStyle w:val="Fuentedeprrafopredeter2"/>
          <w:rFonts w:ascii="Arial Narrow" w:hAnsi="Arial Narrow" w:cs="Century Gothic"/>
          <w:b/>
          <w:bCs/>
          <w:color w:val="000000"/>
          <w:sz w:val="40"/>
          <w:szCs w:val="40"/>
        </w:rPr>
      </w:pPr>
      <w:r>
        <w:rPr>
          <w:rStyle w:val="Fuentedeprrafopredeter2"/>
          <w:rFonts w:ascii="Arial Narrow" w:hAnsi="Arial Narrow" w:cs="Century Gothic"/>
          <w:b/>
          <w:bCs/>
          <w:color w:val="000000"/>
          <w:sz w:val="40"/>
          <w:szCs w:val="40"/>
        </w:rPr>
        <w:t>El Ayuntamiento aprueba el convenio que permitirá a la Junta invertir 14 millones para la ampliación de la EDAR de Jerez tras 15 años de retraso</w:t>
      </w:r>
    </w:p>
    <w:p w:rsidR="00C07A0B" w:rsidRDefault="00C07A0B">
      <w:pPr>
        <w:rPr>
          <w:rStyle w:val="Fuentedeprrafopredeter2"/>
          <w:rFonts w:ascii="Arial Narrow" w:hAnsi="Arial Narrow" w:cs="Century Gothic"/>
          <w:b/>
          <w:bCs/>
          <w:color w:val="000000"/>
          <w:sz w:val="40"/>
          <w:szCs w:val="40"/>
        </w:rPr>
      </w:pPr>
    </w:p>
    <w:p w:rsidR="0012228A" w:rsidRPr="00C07A0B" w:rsidRDefault="00CF4E21">
      <w:pPr>
        <w:rPr>
          <w:rStyle w:val="Fuentedeprrafopredeter18"/>
          <w:rFonts w:ascii="Arial Narrow" w:eastAsia="Malgun Gothic" w:hAnsi="Arial Narrow" w:cs="Helvetica"/>
          <w:color w:val="000000"/>
          <w:spacing w:val="-3"/>
          <w:sz w:val="36"/>
          <w:szCs w:val="26"/>
          <w:lang w:eastAsia="es-ES_tradnl"/>
        </w:rPr>
      </w:pPr>
      <w:r>
        <w:rPr>
          <w:rFonts w:ascii="Arial Narrow" w:hAnsi="Arial Narrow" w:cs="Century Gothic"/>
          <w:color w:val="000000"/>
          <w:spacing w:val="-3"/>
          <w:sz w:val="36"/>
          <w:szCs w:val="26"/>
        </w:rPr>
        <w:t>La alcaldesa y el consejero de Presidencia destacan la importancia de estas obras contempladas en el protocolo aprobado en la Junta de Gobierno Local para adaptar la depuradora a la realización del tratamiento terciario de las aguas y garantizar tanto el riego en la agricultura, el baldeo de calles y el riego de parques y jardines aun en tiempos de sequía</w:t>
      </w:r>
    </w:p>
    <w:p w:rsidR="00C07A0B" w:rsidRDefault="00C07A0B">
      <w:pPr>
        <w:rPr>
          <w:rStyle w:val="Fuentedeprrafopredeter2"/>
          <w:rFonts w:ascii="Arial Narrow" w:hAnsi="Arial Narrow" w:cs="Century Gothic"/>
          <w:b/>
          <w:bCs/>
          <w:color w:val="000000"/>
          <w:sz w:val="40"/>
          <w:szCs w:val="40"/>
        </w:rPr>
      </w:pPr>
    </w:p>
    <w:p w:rsidR="0012228A" w:rsidRDefault="00CF4E21">
      <w:pPr>
        <w:spacing w:after="200"/>
        <w:jc w:val="both"/>
        <w:rPr>
          <w:rFonts w:ascii="Arial Narrow" w:hAnsi="Arial Narrow"/>
          <w:sz w:val="26"/>
          <w:szCs w:val="26"/>
        </w:rPr>
      </w:pPr>
      <w:r>
        <w:rPr>
          <w:rFonts w:ascii="Arial Narrow" w:hAnsi="Arial Narrow"/>
          <w:b/>
          <w:bCs/>
          <w:sz w:val="26"/>
          <w:szCs w:val="26"/>
        </w:rPr>
        <w:t>2</w:t>
      </w:r>
      <w:r w:rsidR="00DB7735">
        <w:rPr>
          <w:rFonts w:ascii="Arial Narrow" w:hAnsi="Arial Narrow"/>
          <w:b/>
          <w:bCs/>
          <w:sz w:val="26"/>
          <w:szCs w:val="26"/>
        </w:rPr>
        <w:t xml:space="preserve"> de </w:t>
      </w:r>
      <w:r>
        <w:rPr>
          <w:rFonts w:ascii="Arial Narrow" w:hAnsi="Arial Narrow"/>
          <w:b/>
          <w:bCs/>
          <w:sz w:val="26"/>
          <w:szCs w:val="26"/>
        </w:rPr>
        <w:t>septiembre</w:t>
      </w:r>
      <w:r w:rsidR="00DB7735">
        <w:rPr>
          <w:rFonts w:ascii="Arial Narrow" w:hAnsi="Arial Narrow"/>
          <w:b/>
          <w:bCs/>
          <w:sz w:val="26"/>
          <w:szCs w:val="26"/>
        </w:rPr>
        <w:t xml:space="preserve"> de 2025</w:t>
      </w:r>
      <w:r w:rsidR="00DB7735">
        <w:rPr>
          <w:rFonts w:ascii="Arial Narrow" w:hAnsi="Arial Narrow"/>
          <w:sz w:val="26"/>
          <w:szCs w:val="26"/>
        </w:rPr>
        <w:t>. La alcaldesa</w:t>
      </w:r>
      <w:r w:rsidR="00C10266">
        <w:rPr>
          <w:rFonts w:ascii="Arial Narrow" w:hAnsi="Arial Narrow"/>
          <w:sz w:val="26"/>
          <w:szCs w:val="26"/>
        </w:rPr>
        <w:t xml:space="preserve"> de Jerez</w:t>
      </w:r>
      <w:r w:rsidR="00DB7735">
        <w:rPr>
          <w:rFonts w:ascii="Arial Narrow" w:hAnsi="Arial Narrow"/>
          <w:sz w:val="26"/>
          <w:szCs w:val="26"/>
        </w:rPr>
        <w:t xml:space="preserve">, María José García-Pelayo, </w:t>
      </w:r>
      <w:r>
        <w:rPr>
          <w:rFonts w:ascii="Arial Narrow" w:hAnsi="Arial Narrow"/>
          <w:sz w:val="26"/>
          <w:szCs w:val="26"/>
        </w:rPr>
        <w:t>y el consejero de Presidencia de la Junta de Andalucía, Antonio Sanz, han anunciado la firma de un protocolo general entre ambas administraciones para la ampliación de la EDAR de Jerez, un proyecto que está pendiente desde el 26 de octubre de 2010 cuando el Consejo de Gobierno de la Junta declaró de interés de la comunidad autónoma este proyecto hidráulico</w:t>
      </w:r>
      <w:r w:rsidR="006E43AA">
        <w:rPr>
          <w:rFonts w:ascii="Arial Narrow" w:hAnsi="Arial Narrow"/>
          <w:sz w:val="26"/>
          <w:szCs w:val="26"/>
        </w:rPr>
        <w:t>.</w:t>
      </w:r>
    </w:p>
    <w:p w:rsidR="00CF4E21" w:rsidRDefault="008237EC">
      <w:pPr>
        <w:spacing w:after="200"/>
        <w:jc w:val="both"/>
        <w:rPr>
          <w:rFonts w:ascii="Arial Narrow" w:hAnsi="Arial Narrow"/>
          <w:sz w:val="26"/>
          <w:szCs w:val="26"/>
        </w:rPr>
      </w:pPr>
      <w:r>
        <w:rPr>
          <w:rFonts w:ascii="Arial Narrow" w:hAnsi="Arial Narrow"/>
          <w:sz w:val="26"/>
          <w:szCs w:val="26"/>
        </w:rPr>
        <w:t>García-Pelayo ha señalado que, por parte municipal, la Junta de Gobierno Local de este martes ha aprobado este protocolo con la Consejería de Agricultura, Pesca, Ganadería, Pesca y Desarrollo Rural que permita</w:t>
      </w:r>
      <w:r w:rsidR="0038134F">
        <w:rPr>
          <w:rFonts w:ascii="Arial Narrow" w:hAnsi="Arial Narrow"/>
          <w:sz w:val="26"/>
          <w:szCs w:val="26"/>
        </w:rPr>
        <w:t xml:space="preserve"> la</w:t>
      </w:r>
      <w:bookmarkStart w:id="0" w:name="_GoBack"/>
      <w:bookmarkEnd w:id="0"/>
      <w:r>
        <w:rPr>
          <w:rFonts w:ascii="Arial Narrow" w:hAnsi="Arial Narrow"/>
          <w:sz w:val="26"/>
          <w:szCs w:val="26"/>
        </w:rPr>
        <w:t xml:space="preserve"> construcción, financiación y puesta en funcionamiento de las infraestructuras hidráulicas necesarias para paliar un déficit histórico que viene sufriendo no sólo la ciudad, sino toda la zona regable.</w:t>
      </w:r>
    </w:p>
    <w:p w:rsidR="008237EC" w:rsidRDefault="008237EC">
      <w:pPr>
        <w:spacing w:after="200"/>
        <w:jc w:val="both"/>
        <w:rPr>
          <w:rFonts w:ascii="Arial Narrow" w:hAnsi="Arial Narrow"/>
          <w:sz w:val="26"/>
          <w:szCs w:val="26"/>
        </w:rPr>
      </w:pPr>
      <w:r>
        <w:rPr>
          <w:rFonts w:ascii="Arial Narrow" w:hAnsi="Arial Narrow"/>
          <w:sz w:val="26"/>
          <w:szCs w:val="26"/>
        </w:rPr>
        <w:t xml:space="preserve">Así, ha recordado que en el último episodio de sequías, tanto el Ayuntamiento como organizaciones agrarias como </w:t>
      </w:r>
      <w:proofErr w:type="spellStart"/>
      <w:r>
        <w:rPr>
          <w:rFonts w:ascii="Arial Narrow" w:hAnsi="Arial Narrow"/>
          <w:sz w:val="26"/>
          <w:szCs w:val="26"/>
        </w:rPr>
        <w:t>Asaja</w:t>
      </w:r>
      <w:proofErr w:type="spellEnd"/>
      <w:r>
        <w:rPr>
          <w:rFonts w:ascii="Arial Narrow" w:hAnsi="Arial Narrow"/>
          <w:sz w:val="26"/>
          <w:szCs w:val="26"/>
        </w:rPr>
        <w:t xml:space="preserve"> plantearon esta necesidad a la Junta, siendo el Gobierno de Juanma Moreno plenamente consciente e incluyendo una partida de 14 millones de euros para esta actuación</w:t>
      </w:r>
      <w:r w:rsidR="00A44B30">
        <w:rPr>
          <w:rFonts w:ascii="Arial Narrow" w:hAnsi="Arial Narrow"/>
          <w:sz w:val="26"/>
          <w:szCs w:val="26"/>
        </w:rPr>
        <w:t xml:space="preserve"> en el Cuarto Decreto de Sequía que aprobó el Gobierno autonómico en enero de 2024.</w:t>
      </w:r>
    </w:p>
    <w:p w:rsidR="00A44B30" w:rsidRDefault="00A44B30" w:rsidP="00A44B30">
      <w:pPr>
        <w:spacing w:after="200"/>
        <w:jc w:val="both"/>
        <w:rPr>
          <w:rFonts w:ascii="Arial Narrow" w:hAnsi="Arial Narrow"/>
          <w:sz w:val="26"/>
          <w:szCs w:val="26"/>
        </w:rPr>
      </w:pPr>
      <w:r>
        <w:rPr>
          <w:rFonts w:ascii="Arial Narrow" w:hAnsi="Arial Narrow"/>
          <w:sz w:val="26"/>
          <w:szCs w:val="26"/>
        </w:rPr>
        <w:t xml:space="preserve">Un decreto muy importante para jerez porque recoge, precisamente, esa demanda de adaptación de la EDAR de Jerez </w:t>
      </w:r>
      <w:r w:rsidR="00C07C16">
        <w:rPr>
          <w:rFonts w:ascii="Arial Narrow" w:hAnsi="Arial Narrow"/>
          <w:sz w:val="26"/>
          <w:szCs w:val="26"/>
        </w:rPr>
        <w:t>para poder realizar el tratamiento terciario y que esa agua se pueda utilizar para el regadío del Baj</w:t>
      </w:r>
      <w:r>
        <w:rPr>
          <w:rFonts w:ascii="Arial Narrow" w:hAnsi="Arial Narrow"/>
          <w:sz w:val="26"/>
          <w:szCs w:val="26"/>
        </w:rPr>
        <w:t xml:space="preserve">o Guadalete y la Costa Noroeste. Pero además, como ha recordado María José García-Pelayo, </w:t>
      </w:r>
      <w:r w:rsidR="00C07C16">
        <w:rPr>
          <w:rFonts w:ascii="Arial Narrow" w:hAnsi="Arial Narrow"/>
          <w:sz w:val="26"/>
          <w:szCs w:val="26"/>
        </w:rPr>
        <w:t>esa agua se p</w:t>
      </w:r>
      <w:r>
        <w:rPr>
          <w:rFonts w:ascii="Arial Narrow" w:hAnsi="Arial Narrow"/>
          <w:sz w:val="26"/>
          <w:szCs w:val="26"/>
        </w:rPr>
        <w:t>odrá</w:t>
      </w:r>
      <w:r w:rsidR="00C07C16">
        <w:rPr>
          <w:rFonts w:ascii="Arial Narrow" w:hAnsi="Arial Narrow"/>
          <w:sz w:val="26"/>
          <w:szCs w:val="26"/>
        </w:rPr>
        <w:t xml:space="preserve"> utilizar también para el baldeo y limpieza de las calles así como para el riego de los parques y jardines de la ciudad”. </w:t>
      </w:r>
    </w:p>
    <w:p w:rsidR="00A44B30" w:rsidRDefault="00A44B30" w:rsidP="00A44B30">
      <w:pPr>
        <w:spacing w:after="200"/>
        <w:jc w:val="both"/>
        <w:rPr>
          <w:rFonts w:ascii="Arial Narrow" w:hAnsi="Arial Narrow" w:cs="Arial Narrow"/>
          <w:sz w:val="26"/>
          <w:szCs w:val="26"/>
        </w:rPr>
      </w:pPr>
      <w:r>
        <w:rPr>
          <w:rFonts w:ascii="Arial Narrow" w:hAnsi="Arial Narrow"/>
          <w:sz w:val="26"/>
          <w:szCs w:val="26"/>
        </w:rPr>
        <w:lastRenderedPageBreak/>
        <w:t>El consejero de Presidencia, Antonio Sanz, ha anunciado que l</w:t>
      </w:r>
      <w:r w:rsidR="00C07C16">
        <w:rPr>
          <w:rFonts w:ascii="Arial Narrow" w:hAnsi="Arial Narrow"/>
          <w:sz w:val="26"/>
          <w:szCs w:val="26"/>
        </w:rPr>
        <w:t xml:space="preserve">a obra de esta infraestructura hídrica tiene un presupuesto de 14 millones de euros y supondrá la optimización del uso de aguas regeneradas y la construcción de las conducciones y balsas de autorregulación desde la EDAR a las zonas regables de la margen izquierda del Bajo Guadalete y la costa Noroeste. Esto supondrá que, aunque no estemos en período de sequía, los agricultores podrán contar con </w:t>
      </w:r>
      <w:r w:rsidR="00C07C16">
        <w:rPr>
          <w:rFonts w:ascii="Arial Narrow" w:hAnsi="Arial Narrow" w:cs="Arial Narrow"/>
          <w:sz w:val="26"/>
          <w:szCs w:val="26"/>
        </w:rPr>
        <w:t>aproximadamente 14 hectómetros cúbic</w:t>
      </w:r>
      <w:r>
        <w:rPr>
          <w:rFonts w:ascii="Arial Narrow" w:hAnsi="Arial Narrow" w:cs="Arial Narrow"/>
          <w:sz w:val="26"/>
          <w:szCs w:val="26"/>
        </w:rPr>
        <w:t>os que ahora van a parar al mar.</w:t>
      </w:r>
    </w:p>
    <w:p w:rsidR="00C07C16" w:rsidRDefault="00A44B30" w:rsidP="00A44B30">
      <w:pPr>
        <w:spacing w:after="200"/>
        <w:jc w:val="both"/>
        <w:rPr>
          <w:rFonts w:ascii="Arial Narrow" w:hAnsi="Arial Narrow"/>
          <w:sz w:val="26"/>
          <w:szCs w:val="26"/>
        </w:rPr>
      </w:pPr>
      <w:r>
        <w:rPr>
          <w:rFonts w:ascii="Arial Narrow" w:hAnsi="Arial Narrow"/>
          <w:sz w:val="26"/>
          <w:szCs w:val="26"/>
        </w:rPr>
        <w:t>Con este protocolo, el Ayuntamiento impulsará la redacción del proyecto, la puesta a disposición de los terrenos necesarios para la construcción de las infraestructuras necesarias y asumirá el coste de las autorizaciones, licencias así como la explotación y adecuado mantenimiento de las infraestructuras una vez finalizadas.</w:t>
      </w:r>
    </w:p>
    <w:p w:rsidR="00A44B30" w:rsidRPr="00A44B30" w:rsidRDefault="007357BC" w:rsidP="00A44B30">
      <w:pPr>
        <w:spacing w:after="200"/>
        <w:jc w:val="both"/>
        <w:rPr>
          <w:rFonts w:ascii="Arial Narrow" w:hAnsi="Arial Narrow"/>
          <w:sz w:val="26"/>
          <w:szCs w:val="26"/>
        </w:rPr>
      </w:pPr>
      <w:r>
        <w:rPr>
          <w:rFonts w:ascii="Arial Narrow" w:hAnsi="Arial Narrow"/>
          <w:sz w:val="26"/>
          <w:szCs w:val="26"/>
        </w:rPr>
        <w:t>Como han explicado ambos dirigentes, el hecho que desde que en 2010 se aprobara la realización de estas obras pero no se hayan ejecutado ha supuesto que, en los últimos años, la EDAR haya recibido sanciones por no cumplir la directiva europea.</w:t>
      </w:r>
    </w:p>
    <w:p w:rsidR="00C07C16" w:rsidRDefault="00C07C16" w:rsidP="00C07C16"/>
    <w:p w:rsidR="00C07C16" w:rsidRDefault="00C07C16" w:rsidP="00C07C16"/>
    <w:p w:rsidR="00C07C16" w:rsidRDefault="00C07C16" w:rsidP="00C07C16"/>
    <w:p w:rsidR="00C07C16" w:rsidRDefault="00C07C16" w:rsidP="00C07C16"/>
    <w:p w:rsidR="00C07C16" w:rsidRDefault="00C07C16" w:rsidP="00C07C16"/>
    <w:p w:rsidR="00C07C16" w:rsidRDefault="00C07C16" w:rsidP="00C07C16"/>
    <w:p w:rsidR="00C07C16" w:rsidRDefault="00C07C16" w:rsidP="00C07C16"/>
    <w:p w:rsidR="00C07C16" w:rsidRDefault="00C07C16" w:rsidP="00C07C16"/>
    <w:p w:rsidR="00C07C16" w:rsidRDefault="00C07C16" w:rsidP="00C07C16"/>
    <w:p w:rsidR="0012228A" w:rsidRDefault="0012228A" w:rsidP="00C07C16">
      <w:pPr>
        <w:spacing w:after="200"/>
        <w:jc w:val="both"/>
        <w:rPr>
          <w:rStyle w:val="Fuentedeprrafopredeter1"/>
          <w:rFonts w:ascii="Arial Narrow" w:eastAsia="Arial" w:hAnsi="Arial Narrow" w:cs="Arial Narrow"/>
          <w:b/>
          <w:sz w:val="26"/>
          <w:szCs w:val="26"/>
          <w:lang w:eastAsia="es-ES_tradnl"/>
        </w:rPr>
      </w:pPr>
    </w:p>
    <w:sectPr w:rsidR="0012228A">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FA" w:rsidRDefault="00DB7735">
      <w:r>
        <w:separator/>
      </w:r>
    </w:p>
  </w:endnote>
  <w:endnote w:type="continuationSeparator" w:id="0">
    <w:p w:rsidR="001003FA" w:rsidRDefault="00DB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CG Times">
    <w:charset w:val="00"/>
    <w:family w:val="roman"/>
    <w:pitch w:val="variable"/>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sig w:usb0="E0000AFF" w:usb1="400078FF" w:usb2="00000001" w:usb3="00000000" w:csb0="000001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FA" w:rsidRDefault="00DB7735">
      <w:r>
        <w:separator/>
      </w:r>
    </w:p>
  </w:footnote>
  <w:footnote w:type="continuationSeparator" w:id="0">
    <w:p w:rsidR="001003FA" w:rsidRDefault="00DB7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8A" w:rsidRDefault="00DB7735">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12228A" w:rsidRDefault="001222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D4025"/>
    <w:multiLevelType w:val="multilevel"/>
    <w:tmpl w:val="0C661E5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7F1D4846"/>
    <w:multiLevelType w:val="multilevel"/>
    <w:tmpl w:val="B338E0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8A"/>
    <w:rsid w:val="001003FA"/>
    <w:rsid w:val="0012228A"/>
    <w:rsid w:val="0038134F"/>
    <w:rsid w:val="006E43AA"/>
    <w:rsid w:val="006F6C96"/>
    <w:rsid w:val="007357BC"/>
    <w:rsid w:val="008237EC"/>
    <w:rsid w:val="00A44B30"/>
    <w:rsid w:val="00C07A0B"/>
    <w:rsid w:val="00C07C16"/>
    <w:rsid w:val="00C10266"/>
    <w:rsid w:val="00CF4E21"/>
    <w:rsid w:val="00DB77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CDF93-9FBC-41CC-8E66-ED3763DD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outlineLvl w:val="0"/>
    </w:pPr>
    <w:rPr>
      <w:rFonts w:ascii="Arial" w:eastAsia="DejaVu Sans" w:hAnsi="Arial" w:cs="DejaVu Sans"/>
      <w:color w:val="117A02" w:themeColor="accent1" w:themeShade="BF"/>
      <w:sz w:val="32"/>
      <w:szCs w:val="32"/>
    </w:rPr>
  </w:style>
  <w:style w:type="paragraph" w:styleId="Ttulo2">
    <w:name w:val="heading 2"/>
    <w:basedOn w:val="Normal"/>
    <w:next w:val="Normal"/>
    <w:qFormat/>
    <w:pPr>
      <w:keepNext/>
      <w:keepLines/>
      <w:spacing w:before="40"/>
      <w:outlineLvl w:val="1"/>
    </w:pPr>
    <w:rPr>
      <w:rFonts w:ascii="Arial" w:eastAsia="DejaVu Sans" w:hAnsi="Arial" w:cs="DejaVu Sans"/>
      <w:color w:val="117A02" w:themeColor="accent1" w:themeShade="BF"/>
      <w:sz w:val="26"/>
      <w:szCs w:val="2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Bolos">
    <w:name w:val="Bolos"/>
    <w:qFormat/>
    <w:rPr>
      <w:rFonts w:ascii="OpenSymbol" w:eastAsia="OpenSymbol" w:hAnsi="OpenSymbol" w:cs="OpenSymbol"/>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qFormat/>
    <w:rPr>
      <w:rFonts w:ascii="Segoe UI" w:eastAsia="Cambria" w:hAnsi="Segoe UI" w:cs="Segoe UI"/>
      <w:color w:val="00000A"/>
      <w:sz w:val="18"/>
      <w:szCs w:val="18"/>
      <w:lang w:eastAsia="en-US"/>
    </w:rPr>
  </w:style>
  <w:style w:type="character" w:customStyle="1" w:styleId="Vietas">
    <w:name w:val="Viñetas"/>
    <w:qFormat/>
    <w:rPr>
      <w:rFonts w:ascii="OpenSymbol" w:eastAsia="OpenSymbol" w:hAnsi="OpenSymbol" w:cs="OpenSymbol"/>
    </w:rPr>
  </w:style>
  <w:style w:type="character" w:customStyle="1" w:styleId="Textoennegrita1">
    <w:name w:val="Texto en negrita1"/>
    <w:basedOn w:val="Fuentedeprrafopredeter1"/>
    <w:qFormat/>
    <w:rPr>
      <w:b/>
      <w:bCs/>
    </w:rPr>
  </w:style>
  <w:style w:type="character" w:styleId="Textoennegrita">
    <w:name w:val="Strong"/>
    <w:qFormat/>
    <w:rPr>
      <w:b/>
      <w:bCs/>
    </w:rPr>
  </w:style>
  <w:style w:type="character" w:customStyle="1" w:styleId="TextodegloboCar">
    <w:name w:val="Texto de globo Car"/>
    <w:qFormat/>
    <w:rPr>
      <w:rFonts w:ascii="Lucida Grande" w:hAnsi="Lucida Grande" w:cs="Lucida Grande"/>
      <w:color w:val="00000A"/>
      <w:sz w:val="18"/>
      <w:szCs w:val="18"/>
      <w:lang w:eastAsia="en-US"/>
    </w:rPr>
  </w:style>
  <w:style w:type="character" w:customStyle="1" w:styleId="Smbolosdenumeracin">
    <w:name w:val="Símbolos de numeración"/>
    <w:qFormat/>
  </w:style>
  <w:style w:type="character" w:styleId="Hipervnculo">
    <w:name w:val="Hyperlink"/>
    <w:rPr>
      <w:color w:val="0000FF"/>
      <w:u w:val="single"/>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rPr>
  </w:style>
  <w:style w:type="character" w:customStyle="1" w:styleId="WW8Num1z0">
    <w:name w:val="WW8Num1z0"/>
    <w:qFormat/>
    <w:rPr>
      <w:rFonts w:ascii="Wingdings" w:hAnsi="Wingdings" w:cs="OpenSymbol"/>
    </w:rPr>
  </w:style>
  <w:style w:type="character" w:customStyle="1" w:styleId="TtuloCar">
    <w:name w:val="Título Car"/>
    <w:qFormat/>
    <w:rPr>
      <w:rFonts w:ascii="CG Times" w:eastAsia="Times New Roman" w:hAnsi="CG Times" w:cs="CG Times"/>
      <w:sz w:val="24"/>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Ninguno">
    <w:name w:val="Ninguno"/>
    <w:qFormat/>
    <w:rPr>
      <w:lang w:val="es-ES_tradn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styleId="Hipervnculovisitado">
    <w:name w:val="FollowedHyperlink"/>
    <w:rPr>
      <w:color w:val="800080"/>
      <w:u w:val="single"/>
    </w:rPr>
  </w:style>
  <w:style w:type="character" w:styleId="nfasis">
    <w:name w:val="Emphasis"/>
    <w:qFormat/>
    <w:rPr>
      <w:i/>
      <w:iCs/>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Fuentedeprrafopredeter18">
    <w:name w:val="Fuente de párrafo predeter.18"/>
    <w:qFormat/>
  </w:style>
  <w:style w:type="character" w:customStyle="1" w:styleId="Ttulo2Car">
    <w:name w:val="Título 2 Car"/>
    <w:basedOn w:val="Fuentedeprrafopredeter"/>
    <w:qFormat/>
    <w:rPr>
      <w:rFonts w:ascii="Arial" w:eastAsia="DejaVu Sans" w:hAnsi="Arial" w:cs="DejaVu Sans"/>
      <w:color w:val="117A02" w:themeColor="accent1" w:themeShade="BF"/>
      <w:sz w:val="26"/>
      <w:szCs w:val="26"/>
      <w:lang w:eastAsia="en-US"/>
    </w:rPr>
  </w:style>
  <w:style w:type="character" w:customStyle="1" w:styleId="Ttulo1Car">
    <w:name w:val="Título 1 Car"/>
    <w:basedOn w:val="Fuentedeprrafopredeter"/>
    <w:qFormat/>
    <w:rPr>
      <w:rFonts w:ascii="Arial" w:eastAsia="DejaVu Sans" w:hAnsi="Arial" w:cs="DejaVu Sans"/>
      <w:color w:val="117A02" w:themeColor="accent1" w:themeShade="BF"/>
      <w:sz w:val="32"/>
      <w:szCs w:val="32"/>
      <w:lang w:eastAsia="en-US"/>
    </w:rPr>
  </w:style>
  <w:style w:type="character" w:customStyle="1" w:styleId="Sangra3detindependienteCar">
    <w:name w:val="Sangría 3 de t. independiente Car"/>
    <w:basedOn w:val="Fuentedeprrafopredeter"/>
    <w:qFormat/>
    <w:rPr>
      <w:rFonts w:ascii="Arial Narrow" w:eastAsia="Times New Roman" w:hAnsi="Arial Narrow" w:cs="Times New Roman"/>
      <w:iCs/>
      <w:sz w:val="28"/>
      <w:szCs w:val="20"/>
      <w:lang w:val="es-ES_tradnl"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oindependiente31">
    <w:name w:val="Texto independiente 31"/>
    <w:basedOn w:val="Normal"/>
    <w:qFormat/>
    <w:pPr>
      <w:tabs>
        <w:tab w:val="left" w:pos="-720"/>
        <w:tab w:val="left" w:pos="0"/>
      </w:tabs>
      <w:jc w:val="both"/>
    </w:pPr>
    <w:rPr>
      <w:rFonts w:ascii="Arial" w:hAnsi="Arial" w:cs="Arial"/>
      <w:spacing w:val="-3"/>
      <w:lang w:val="es-ES_tradnl"/>
    </w:rPr>
  </w:style>
  <w:style w:type="paragraph" w:styleId="Puesto">
    <w:name w:val="Title"/>
    <w:basedOn w:val="Normal"/>
    <w:next w:val="Textoindependiente"/>
    <w:qFormat/>
    <w:pPr>
      <w:keepNext/>
      <w:spacing w:before="240" w:after="120"/>
    </w:pPr>
    <w:rPr>
      <w:rFonts w:ascii="Liberation Sans" w:eastAsia="Microsoft YaHei" w:hAnsi="Liberation Sans"/>
      <w:sz w:val="28"/>
      <w:szCs w:val="28"/>
    </w:rPr>
  </w:style>
  <w:style w:type="paragraph" w:customStyle="1" w:styleId="Textopreformateado">
    <w:name w:val="Texto preformateado"/>
    <w:basedOn w:val="Normal"/>
    <w:qFormat/>
    <w:rPr>
      <w:rFonts w:ascii="Liberation Mono" w:hAnsi="Liberation Mono" w:cs="Liberation Mono"/>
      <w:sz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Normal1">
    <w:name w:val="Normal1"/>
    <w:qFormat/>
    <w:rPr>
      <w:rFonts w:ascii="Times New Roman" w:eastAsia="Times New Roman" w:hAnsi="Times New Roman" w:cs="Times New Roman"/>
      <w:sz w:val="20"/>
      <w:szCs w:val="20"/>
      <w:lang w:eastAsia="es-ES_tradnl"/>
    </w:rPr>
  </w:style>
  <w:style w:type="paragraph" w:customStyle="1" w:styleId="Textoindependiente1">
    <w:name w:val="Texto independiente1"/>
    <w:basedOn w:val="Normal"/>
    <w:qFormat/>
    <w:pPr>
      <w:suppressAutoHyphens w:val="0"/>
      <w:jc w:val="both"/>
    </w:pPr>
    <w:rPr>
      <w:rFonts w:ascii="Arial Narrow" w:eastAsia="Times New Roman" w:hAnsi="Arial Narrow"/>
      <w:sz w:val="28"/>
      <w:lang w:eastAsia="es-ES"/>
    </w:rPr>
  </w:style>
  <w:style w:type="paragraph" w:styleId="Textosinformato">
    <w:name w:val="Plain Text"/>
    <w:basedOn w:val="Normal"/>
    <w:qFormat/>
    <w:rPr>
      <w:rFonts w:ascii="Consolas" w:eastAsia="Calibri" w:hAnsi="Consolas" w:cs="Consolas"/>
      <w:sz w:val="21"/>
      <w:szCs w:val="21"/>
    </w:rPr>
  </w:style>
  <w:style w:type="paragraph" w:styleId="Prrafodelista">
    <w:name w:val="List Paragraph"/>
    <w:basedOn w:val="Normal"/>
    <w:qFormat/>
    <w:pPr>
      <w:ind w:left="708"/>
    </w:p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Contenidodelatabla">
    <w:name w:val="Contenido de la tabla"/>
    <w:basedOn w:val="Normal"/>
    <w:qFormat/>
    <w:pPr>
      <w:suppressLineNumbers/>
    </w:pPr>
  </w:style>
  <w:style w:type="paragraph" w:customStyle="1" w:styleId="caption1">
    <w:name w:val="caption1"/>
    <w:basedOn w:val="Normal"/>
    <w:qFormat/>
    <w:pPr>
      <w:spacing w:before="120" w:after="120"/>
    </w:pPr>
    <w:rPr>
      <w:i/>
      <w:iCs/>
    </w:rPr>
  </w:style>
  <w:style w:type="paragraph" w:customStyle="1" w:styleId="caption11">
    <w:name w:val="caption11"/>
    <w:basedOn w:val="Normal"/>
    <w:qFormat/>
    <w:pPr>
      <w:spacing w:before="120" w:after="120"/>
    </w:pPr>
    <w:rPr>
      <w:i/>
      <w:iCs/>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2">
    <w:name w:val="Descripción2"/>
    <w:basedOn w:val="Normal"/>
    <w:qFormat/>
    <w:pPr>
      <w:spacing w:before="120" w:after="120"/>
    </w:pPr>
    <w:rPr>
      <w:i/>
      <w:iCs/>
    </w:rPr>
  </w:style>
  <w:style w:type="paragraph" w:customStyle="1" w:styleId="Epgrafe1">
    <w:name w:val="Epígrafe1"/>
    <w:basedOn w:val="Normal"/>
    <w:qFormat/>
    <w:pPr>
      <w:spacing w:before="120" w:after="120"/>
    </w:pPr>
    <w:rPr>
      <w:i/>
      <w:iCs/>
    </w:rPr>
  </w:style>
  <w:style w:type="paragraph" w:customStyle="1" w:styleId="western">
    <w:name w:val="western"/>
    <w:basedOn w:val="Normal"/>
    <w:qFormat/>
    <w:rPr>
      <w:rFonts w:ascii="Times New Roman" w:eastAsia="Calibri" w:hAnsi="Times New Roman" w:cs="Times New Roman"/>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cs="F"/>
      <w:color w:val="00000A"/>
      <w:kern w:val="2"/>
      <w:sz w:val="22"/>
      <w:szCs w:val="22"/>
      <w:lang w:eastAsia="zh-CN"/>
    </w:rPr>
  </w:style>
  <w:style w:type="paragraph" w:customStyle="1" w:styleId="Default">
    <w:name w:val="Default"/>
    <w:qFormat/>
    <w:rPr>
      <w:rFonts w:ascii="Arial" w:eastAsia="Times New Roman" w:hAnsi="Arial" w:cs="Arial"/>
      <w:color w:val="000000"/>
      <w:kern w:val="2"/>
      <w:lang w:eastAsia="zh-CN"/>
    </w:rPr>
  </w:style>
  <w:style w:type="paragraph" w:customStyle="1" w:styleId="mce">
    <w:name w:val="mce"/>
    <w:basedOn w:val="Normal"/>
    <w:qFormat/>
    <w:pPr>
      <w:suppressAutoHyphens w:val="0"/>
      <w:spacing w:before="280" w:after="280"/>
    </w:pPr>
    <w:rPr>
      <w:rFonts w:ascii="Times New Roman" w:hAnsi="Times New Roman" w:cs="Times New Roman"/>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cs="Calibri"/>
      <w:kern w:val="2"/>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cs="Calibri"/>
      <w:kern w:val="2"/>
      <w:sz w:val="22"/>
      <w:szCs w:val="22"/>
      <w:lang w:eastAsia="zh-CN"/>
    </w:rPr>
  </w:style>
  <w:style w:type="paragraph" w:customStyle="1" w:styleId="p1">
    <w:name w:val="p1"/>
    <w:basedOn w:val="Normal"/>
    <w:qFormat/>
    <w:pPr>
      <w:spacing w:line="182" w:lineRule="atLeast"/>
    </w:pPr>
    <w:rPr>
      <w:rFonts w:ascii="Arial" w:hAnsi="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after="20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comentario1">
    <w:name w:val="Texto comentario1"/>
    <w:basedOn w:val="Normal"/>
    <w:qFormat/>
    <w:rPr>
      <w:sz w:val="20"/>
    </w:rPr>
  </w:style>
  <w:style w:type="paragraph" w:customStyle="1" w:styleId="Asuntodelcomentario1">
    <w:name w:val="Asunto del comentario1"/>
    <w:qFormat/>
    <w:rPr>
      <w:rFonts w:ascii="Times New Roman" w:eastAsia="Times New Roman" w:hAnsi="Times New Roman" w:cs="Times New Roman"/>
      <w:b/>
      <w:bCs/>
      <w:sz w:val="20"/>
      <w:szCs w:val="20"/>
      <w:lang w:eastAsia="es-ES_tradnl"/>
    </w:rPr>
  </w:style>
  <w:style w:type="paragraph" w:customStyle="1" w:styleId="Descripcin3">
    <w:name w:val="Descripción3"/>
    <w:basedOn w:val="Normal"/>
    <w:qFormat/>
    <w:pPr>
      <w:spacing w:before="120" w:after="120"/>
    </w:pPr>
    <w:rPr>
      <w:i/>
      <w:iCs/>
    </w:rPr>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rPr>
  </w:style>
  <w:style w:type="paragraph" w:customStyle="1" w:styleId="H5">
    <w:name w:val="H5"/>
    <w:basedOn w:val="Normal"/>
    <w:qFormat/>
    <w:pPr>
      <w:keepNext/>
      <w:spacing w:before="100" w:after="100"/>
    </w:pPr>
    <w:rPr>
      <w:b/>
      <w:sz w:val="20"/>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lang w:eastAsia="es-ES"/>
    </w:rPr>
  </w:style>
  <w:style w:type="paragraph" w:customStyle="1" w:styleId="Tablanormal1">
    <w:name w:val="Tabla normal1"/>
    <w:qFormat/>
    <w:rPr>
      <w:rFonts w:ascii="Times New Roman" w:eastAsia="Tahoma" w:hAnsi="Times New Roman" w:cs="Times New Roman"/>
      <w:sz w:val="20"/>
      <w:szCs w:val="20"/>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sz w:val="20"/>
      <w:szCs w:val="20"/>
      <w:lang w:eastAsia="es-ES"/>
    </w:rPr>
  </w:style>
  <w:style w:type="paragraph" w:customStyle="1" w:styleId="Tablanormal3">
    <w:name w:val="Tabla normal3"/>
    <w:qFormat/>
    <w:rPr>
      <w:rFonts w:ascii="Times New Roman" w:eastAsia="Times New Roman" w:hAnsi="Times New Roman" w:cs="Times New Roman"/>
      <w:sz w:val="20"/>
      <w:szCs w:val="20"/>
      <w:lang w:eastAsia="es-ES"/>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0">
    <w:name w:val="Encabezado 1"/>
    <w:basedOn w:val="Normal"/>
    <w:next w:val="Normal"/>
    <w:qFormat/>
    <w:pPr>
      <w:keepNext/>
      <w:jc w:val="right"/>
    </w:pPr>
    <w:rPr>
      <w:rFonts w:ascii="Arial" w:eastAsia="Times New Roman" w:hAnsi="Arial" w:cs="Arial"/>
      <w:b/>
      <w:bCs/>
    </w:rPr>
  </w:style>
  <w:style w:type="paragraph" w:customStyle="1" w:styleId="Descripcin1">
    <w:name w:val="Descripción1"/>
    <w:basedOn w:val="Normal"/>
    <w:qFormat/>
    <w:pPr>
      <w:suppressLineNumbers/>
      <w:spacing w:before="120" w:after="120"/>
    </w:pPr>
    <w:rPr>
      <w:rFonts w:cs="Lucida Sans"/>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2">
    <w:name w:val="caption2"/>
    <w:basedOn w:val="Normal"/>
    <w:qFormat/>
    <w:pPr>
      <w:suppressLineNumbers/>
      <w:spacing w:before="120" w:after="120"/>
    </w:pPr>
    <w:rPr>
      <w:rFonts w:cs="Arial"/>
      <w:i/>
      <w:iCs/>
    </w:rPr>
  </w:style>
  <w:style w:type="paragraph" w:customStyle="1" w:styleId="Encabezado20">
    <w:name w:val="Encabezado 2"/>
    <w:basedOn w:val="Normal"/>
    <w:next w:val="Normal"/>
    <w:qFormat/>
    <w:pPr>
      <w:keepNext/>
      <w:ind w:firstLine="709"/>
      <w:outlineLvl w:val="1"/>
    </w:pPr>
    <w:rPr>
      <w:b/>
    </w:rPr>
  </w:style>
  <w:style w:type="paragraph" w:customStyle="1" w:styleId="Standard1">
    <w:name w:val="Standard1"/>
    <w:qFormat/>
    <w:pPr>
      <w:textAlignment w:val="baseline"/>
    </w:pPr>
    <w:rPr>
      <w:rFonts w:ascii="Times New Roman" w:eastAsia="Times New Roman" w:hAnsi="Times New Roman" w:cs="Times New Roman"/>
      <w:kern w:val="2"/>
      <w:sz w:val="20"/>
      <w:szCs w:val="20"/>
      <w:lang w:val="en-US" w:eastAsia="zh-CN"/>
    </w:rPr>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1">
    <w:name w:val="Caption21"/>
    <w:basedOn w:val="Normal"/>
    <w:qFormat/>
    <w:pPr>
      <w:suppressLineNumbers/>
      <w:spacing w:before="120" w:after="120"/>
    </w:pPr>
    <w:rPr>
      <w:rFonts w:cs="Arial"/>
      <w:i/>
      <w:iCs/>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rFonts w:ascii="Times New Roman" w:eastAsia="Times New Roman" w:hAnsi="Times New Roman" w:cs="Times New Roman"/>
      <w:color w:val="00000A"/>
      <w:sz w:val="20"/>
      <w:szCs w:val="20"/>
      <w:lang w:eastAsia="es-ES_tradnl"/>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rPr>
      <w:rFonts w:ascii="Times New Roman" w:eastAsia="Times New Roman" w:hAnsi="Times New Roman" w:cs="Times New Roman"/>
      <w:sz w:val="20"/>
      <w:szCs w:val="20"/>
      <w:lang w:eastAsia="es-ES_tradnl"/>
    </w:rPr>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customStyle="1" w:styleId="Poromisin">
    <w:name w:val="Por omisión"/>
    <w:qFormat/>
    <w:pPr>
      <w:spacing w:before="160" w:line="288" w:lineRule="auto"/>
    </w:pPr>
    <w:rPr>
      <w:rFonts w:ascii="Helvetica Neue" w:eastAsia="Times New Roman" w:hAnsi="Helvetica Neue" w:cs="Arial Unicode MS"/>
      <w:color w:val="000000"/>
      <w:lang w:val="es-ES_tradnl" w:eastAsia="es-ES_tradnl"/>
    </w:rPr>
  </w:style>
  <w:style w:type="paragraph" w:customStyle="1" w:styleId="Caption1112">
    <w:name w:val="Caption1112"/>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112">
    <w:name w:val="Caption111112"/>
    <w:basedOn w:val="Normal"/>
    <w:qFormat/>
    <w:pPr>
      <w:suppressLineNumbers/>
      <w:spacing w:before="120" w:after="120"/>
    </w:pPr>
    <w:rPr>
      <w:rFonts w:cs="Arial"/>
      <w:i/>
      <w:iCs/>
    </w:rPr>
  </w:style>
  <w:style w:type="paragraph" w:customStyle="1" w:styleId="caption111113">
    <w:name w:val="caption111113"/>
    <w:basedOn w:val="Normal"/>
    <w:qFormat/>
    <w:pPr>
      <w:spacing w:before="120" w:after="120"/>
    </w:pPr>
    <w:rPr>
      <w:i/>
      <w:iCs/>
    </w:rPr>
  </w:style>
  <w:style w:type="paragraph" w:customStyle="1" w:styleId="caption11113">
    <w:name w:val="caption11113"/>
    <w:basedOn w:val="Normal"/>
    <w:qFormat/>
    <w:pPr>
      <w:suppressLineNumbers/>
      <w:spacing w:before="120" w:after="120"/>
    </w:pPr>
    <w:rPr>
      <w:rFonts w:cs="Arial"/>
      <w:i/>
      <w:iCs/>
    </w:rPr>
  </w:style>
  <w:style w:type="paragraph" w:customStyle="1" w:styleId="caption1113">
    <w:name w:val="caption1113"/>
    <w:basedOn w:val="Normal"/>
    <w:qFormat/>
    <w:pPr>
      <w:suppressLineNumbers/>
      <w:spacing w:before="120" w:after="120"/>
    </w:pPr>
    <w:rPr>
      <w:rFonts w:cs="Arial"/>
      <w:i/>
      <w:iCs/>
    </w:rPr>
  </w:style>
  <w:style w:type="paragraph" w:styleId="Sangradetextonormal">
    <w:name w:val="Body Text Indent"/>
    <w:basedOn w:val="Normal"/>
    <w:pPr>
      <w:ind w:left="540"/>
    </w:pPr>
    <w:rPr>
      <w:rFonts w:ascii="Arial" w:hAnsi="Arial" w:cs="Arial"/>
      <w:b/>
      <w:bCs/>
      <w:sz w:val="40"/>
      <w:lang w:val="en-US"/>
    </w:r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paragraph" w:customStyle="1" w:styleId="caption12">
    <w:name w:val="caption12"/>
    <w:basedOn w:val="Normal"/>
    <w:qFormat/>
    <w:pPr>
      <w:spacing w:before="120" w:after="120"/>
    </w:pPr>
    <w:rPr>
      <w:i/>
      <w:iCs/>
    </w:rPr>
  </w:style>
  <w:style w:type="paragraph" w:styleId="Sangra3detindependiente">
    <w:name w:val="Body Text Indent 3"/>
    <w:basedOn w:val="Normal"/>
    <w:qFormat/>
    <w:pPr>
      <w:ind w:left="3686"/>
      <w:jc w:val="center"/>
    </w:pPr>
    <w:rPr>
      <w:rFonts w:ascii="Arial Narrow" w:eastAsia="Times New Roman" w:hAnsi="Arial Narrow" w:cs="Times New Roman"/>
      <w:iCs/>
      <w:sz w:val="28"/>
      <w:szCs w:val="20"/>
      <w:lang w:val="es-ES_tradnl" w:eastAsia="es-ES"/>
    </w:rPr>
  </w:style>
  <w:style w:type="paragraph" w:customStyle="1" w:styleId="Normal10">
    <w:name w:val="Normal 10"/>
    <w:basedOn w:val="Standard"/>
    <w:qFormat/>
    <w:rPr>
      <w:sz w:val="20"/>
    </w:rPr>
  </w:style>
  <w:style w:type="paragraph" w:customStyle="1" w:styleId="Normalcursiva8">
    <w:name w:val="Normal cursiva 8"/>
    <w:basedOn w:val="Normal"/>
    <w:qFormat/>
    <w:pPr>
      <w:textAlignment w:val="baseline"/>
    </w:pPr>
    <w:rPr>
      <w:rFonts w:ascii="Calibri" w:eastAsia="Calibri" w:hAnsi="Calibri" w:cs="Times New Roman"/>
      <w:i/>
      <w:kern w:val="2"/>
      <w:sz w:val="16"/>
      <w:lang w:eastAsia="zh-CN"/>
    </w:rPr>
  </w:style>
  <w:style w:type="paragraph" w:customStyle="1" w:styleId="Textbody">
    <w:name w:val="Text body"/>
    <w:basedOn w:val="Standard"/>
    <w:qFormat/>
    <w:pPr>
      <w:spacing w:after="120"/>
    </w:pPr>
  </w:style>
  <w:style w:type="paragraph" w:styleId="TDC2">
    <w:name w:val="toc 2"/>
    <w:basedOn w:val="Normal"/>
    <w:next w:val="Normal"/>
    <w:pPr>
      <w:spacing w:after="100"/>
      <w:ind w:left="220"/>
    </w:pPr>
  </w:style>
  <w:style w:type="paragraph" w:styleId="TDC1">
    <w:name w:val="toc 1"/>
    <w:basedOn w:val="Normal"/>
    <w:next w:val="Normal"/>
    <w:pPr>
      <w:spacing w:after="100"/>
    </w:p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Ana Isabel Maestro de Pablos</cp:lastModifiedBy>
  <cp:revision>5</cp:revision>
  <dcterms:created xsi:type="dcterms:W3CDTF">2025-09-02T08:36:00Z</dcterms:created>
  <dcterms:modified xsi:type="dcterms:W3CDTF">2025-09-02T11:29:00Z</dcterms:modified>
  <dc:language>es-ES</dc:language>
</cp:coreProperties>
</file>