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CC101AC" w14:textId="3A746145" w:rsidR="009B10D0" w:rsidRDefault="000277B0" w:rsidP="00027A4C">
      <w:pPr>
        <w:spacing w:after="0"/>
        <w:rPr>
          <w:rFonts w:ascii="Arial Narrow" w:hAnsi="Arial Narrow" w:cs="Arial"/>
          <w:b/>
          <w:sz w:val="40"/>
          <w:szCs w:val="40"/>
        </w:rPr>
      </w:pPr>
      <w:r w:rsidRPr="000277B0">
        <w:rPr>
          <w:rFonts w:ascii="Arial Narrow" w:hAnsi="Arial Narrow" w:cs="Arial"/>
          <w:b/>
          <w:sz w:val="40"/>
          <w:szCs w:val="40"/>
        </w:rPr>
        <w:t>La</w:t>
      </w:r>
      <w:r>
        <w:rPr>
          <w:rFonts w:ascii="Arial Narrow" w:hAnsi="Arial Narrow" w:cs="Arial"/>
          <w:b/>
          <w:sz w:val="40"/>
          <w:szCs w:val="40"/>
        </w:rPr>
        <w:t>s Ágoras de #Jerez</w:t>
      </w:r>
      <w:r w:rsidR="009B10D0">
        <w:rPr>
          <w:rFonts w:ascii="Arial Narrow" w:hAnsi="Arial Narrow" w:cs="Arial"/>
          <w:b/>
          <w:sz w:val="40"/>
          <w:szCs w:val="40"/>
        </w:rPr>
        <w:t>2031</w:t>
      </w:r>
      <w:r w:rsidR="00784CF4">
        <w:rPr>
          <w:rFonts w:ascii="Arial Narrow" w:hAnsi="Arial Narrow" w:cs="Arial"/>
          <w:b/>
          <w:sz w:val="40"/>
          <w:szCs w:val="40"/>
        </w:rPr>
        <w:t xml:space="preserve"> </w:t>
      </w:r>
      <w:r w:rsidR="009B10D0" w:rsidRPr="009B10D0">
        <w:rPr>
          <w:rFonts w:ascii="Arial Narrow" w:hAnsi="Arial Narrow" w:cs="Arial"/>
          <w:b/>
          <w:sz w:val="40"/>
          <w:szCs w:val="40"/>
        </w:rPr>
        <w:t xml:space="preserve">impulsan cerca de un centenar de propuestas culturales y abren paso a los </w:t>
      </w:r>
      <w:proofErr w:type="spellStart"/>
      <w:r w:rsidR="009B10D0" w:rsidRPr="009B10D0">
        <w:rPr>
          <w:rFonts w:ascii="Arial Narrow" w:hAnsi="Arial Narrow" w:cs="Arial"/>
          <w:b/>
          <w:sz w:val="40"/>
          <w:szCs w:val="40"/>
        </w:rPr>
        <w:t>ProjectLab</w:t>
      </w:r>
      <w:r w:rsidR="007E3B68">
        <w:rPr>
          <w:rFonts w:ascii="Arial Narrow" w:hAnsi="Arial Narrow" w:cs="Arial"/>
          <w:b/>
          <w:sz w:val="40"/>
          <w:szCs w:val="40"/>
        </w:rPr>
        <w:t>s</w:t>
      </w:r>
      <w:proofErr w:type="spellEnd"/>
      <w:r w:rsidR="009B10D0" w:rsidRPr="009B10D0">
        <w:rPr>
          <w:rFonts w:ascii="Arial Narrow" w:hAnsi="Arial Narrow" w:cs="Arial"/>
          <w:b/>
          <w:sz w:val="40"/>
          <w:szCs w:val="40"/>
        </w:rPr>
        <w:t xml:space="preserve"> de septiembre</w:t>
      </w:r>
    </w:p>
    <w:p w14:paraId="021A227F" w14:textId="77777777" w:rsidR="009B10D0" w:rsidRDefault="009B10D0" w:rsidP="00027A4C">
      <w:pPr>
        <w:spacing w:after="0"/>
        <w:rPr>
          <w:rFonts w:ascii="Arial Narrow" w:hAnsi="Arial Narrow" w:cs="Arial"/>
          <w:b/>
          <w:sz w:val="40"/>
          <w:szCs w:val="40"/>
        </w:rPr>
      </w:pPr>
    </w:p>
    <w:p w14:paraId="37BF02D6" w14:textId="31748C5F" w:rsidR="009B10D0" w:rsidRPr="009B10D0" w:rsidRDefault="00B11227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b/>
          <w:sz w:val="26"/>
          <w:szCs w:val="26"/>
        </w:rPr>
        <w:t>3</w:t>
      </w:r>
      <w:bookmarkStart w:id="0" w:name="_GoBack"/>
      <w:bookmarkEnd w:id="0"/>
      <w:r w:rsidR="00F136CA">
        <w:rPr>
          <w:rFonts w:ascii="Arial Narrow" w:hAnsi="Arial Narrow" w:cs="Arial"/>
          <w:b/>
          <w:sz w:val="26"/>
          <w:szCs w:val="26"/>
        </w:rPr>
        <w:t xml:space="preserve"> de septiembre</w:t>
      </w:r>
      <w:r w:rsidR="00027A4C" w:rsidRPr="00027A4C">
        <w:rPr>
          <w:rFonts w:ascii="Arial Narrow" w:hAnsi="Arial Narrow" w:cs="Arial"/>
          <w:b/>
          <w:sz w:val="26"/>
          <w:szCs w:val="26"/>
        </w:rPr>
        <w:t xml:space="preserve"> de 2025.</w:t>
      </w:r>
      <w:r w:rsidR="00027A4C" w:rsidRPr="00027A4C">
        <w:rPr>
          <w:rFonts w:ascii="Arial Narrow" w:hAnsi="Arial Narrow" w:cs="Arial"/>
          <w:sz w:val="26"/>
          <w:szCs w:val="26"/>
        </w:rPr>
        <w:t xml:space="preserve"> </w:t>
      </w:r>
      <w:r w:rsidR="009B10D0" w:rsidRPr="009B10D0">
        <w:rPr>
          <w:rFonts w:ascii="Arial Narrow" w:hAnsi="Arial Narrow" w:cs="Arial"/>
          <w:sz w:val="26"/>
          <w:szCs w:val="26"/>
        </w:rPr>
        <w:t>El proceso participati</w:t>
      </w:r>
      <w:r w:rsidR="00860DFD">
        <w:rPr>
          <w:rFonts w:ascii="Arial Narrow" w:hAnsi="Arial Narrow" w:cs="Arial"/>
          <w:sz w:val="26"/>
          <w:szCs w:val="26"/>
        </w:rPr>
        <w:t>vo de la candidatura de Jerez 2031, Capital Europea de la Cultura</w:t>
      </w:r>
      <w:r w:rsidR="007E3B68">
        <w:rPr>
          <w:rFonts w:ascii="Arial Narrow" w:hAnsi="Arial Narrow" w:cs="Arial"/>
          <w:sz w:val="26"/>
          <w:szCs w:val="26"/>
        </w:rPr>
        <w:t>,</w:t>
      </w:r>
      <w:r w:rsidR="00860DFD">
        <w:rPr>
          <w:rFonts w:ascii="Arial Narrow" w:hAnsi="Arial Narrow" w:cs="Arial"/>
          <w:sz w:val="26"/>
          <w:szCs w:val="26"/>
        </w:rPr>
        <w:t xml:space="preserve"> </w:t>
      </w:r>
      <w:r w:rsidR="009B10D0" w:rsidRPr="009B10D0">
        <w:rPr>
          <w:rFonts w:ascii="Arial Narrow" w:hAnsi="Arial Narrow" w:cs="Arial"/>
          <w:sz w:val="26"/>
          <w:szCs w:val="26"/>
        </w:rPr>
        <w:t>av</w:t>
      </w:r>
      <w:r w:rsidR="00860DFD">
        <w:rPr>
          <w:rFonts w:ascii="Arial Narrow" w:hAnsi="Arial Narrow" w:cs="Arial"/>
          <w:sz w:val="26"/>
          <w:szCs w:val="26"/>
        </w:rPr>
        <w:t xml:space="preserve">anza con fuerza tras la destacada celebración de las </w:t>
      </w:r>
      <w:r w:rsidR="007E3B68">
        <w:rPr>
          <w:rFonts w:ascii="Arial Narrow" w:hAnsi="Arial Narrow" w:cs="Arial"/>
          <w:sz w:val="26"/>
          <w:szCs w:val="26"/>
        </w:rPr>
        <w:t>seis á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goras temáticas en las que han </w:t>
      </w:r>
      <w:r w:rsidR="00B16265">
        <w:rPr>
          <w:rFonts w:ascii="Arial Narrow" w:hAnsi="Arial Narrow" w:cs="Arial"/>
          <w:sz w:val="26"/>
          <w:szCs w:val="26"/>
        </w:rPr>
        <w:t xml:space="preserve">tomado parte 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91 </w:t>
      </w:r>
      <w:r w:rsidR="00B16265">
        <w:rPr>
          <w:rFonts w:ascii="Arial Narrow" w:hAnsi="Arial Narrow" w:cs="Arial"/>
          <w:sz w:val="26"/>
          <w:szCs w:val="26"/>
        </w:rPr>
        <w:t xml:space="preserve">participantes 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de Jerez y de distintas ciudades de la provincia, </w:t>
      </w:r>
      <w:r w:rsidR="00860DFD">
        <w:rPr>
          <w:rFonts w:ascii="Arial Narrow" w:hAnsi="Arial Narrow" w:cs="Arial"/>
          <w:sz w:val="26"/>
          <w:szCs w:val="26"/>
        </w:rPr>
        <w:t>en el marco de un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 proceso </w:t>
      </w:r>
      <w:r w:rsidR="00860DFD">
        <w:rPr>
          <w:rFonts w:ascii="Arial Narrow" w:hAnsi="Arial Narrow" w:cs="Arial"/>
          <w:sz w:val="26"/>
          <w:szCs w:val="26"/>
        </w:rPr>
        <w:t xml:space="preserve">que </w:t>
      </w:r>
      <w:r w:rsidR="009B10D0" w:rsidRPr="009B10D0">
        <w:rPr>
          <w:rFonts w:ascii="Arial Narrow" w:hAnsi="Arial Narrow" w:cs="Arial"/>
          <w:sz w:val="26"/>
          <w:szCs w:val="26"/>
        </w:rPr>
        <w:t>entra ahora en una fase</w:t>
      </w:r>
      <w:r w:rsidR="009B10D0">
        <w:rPr>
          <w:rFonts w:ascii="Arial Narrow" w:hAnsi="Arial Narrow" w:cs="Arial"/>
          <w:sz w:val="26"/>
          <w:szCs w:val="26"/>
        </w:rPr>
        <w:t xml:space="preserve"> crucial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: </w:t>
      </w:r>
      <w:r w:rsidR="00860DFD">
        <w:rPr>
          <w:rFonts w:ascii="Arial Narrow" w:hAnsi="Arial Narrow" w:cs="Arial"/>
          <w:sz w:val="26"/>
          <w:szCs w:val="26"/>
        </w:rPr>
        <w:t xml:space="preserve">la celebración de los </w:t>
      </w:r>
      <w:proofErr w:type="spellStart"/>
      <w:r w:rsidR="00860DFD">
        <w:rPr>
          <w:rFonts w:ascii="Arial Narrow" w:hAnsi="Arial Narrow" w:cs="Arial"/>
          <w:sz w:val="26"/>
          <w:szCs w:val="26"/>
        </w:rPr>
        <w:t>ProjectLab</w:t>
      </w:r>
      <w:proofErr w:type="spellEnd"/>
      <w:r w:rsidR="00860DFD">
        <w:rPr>
          <w:rFonts w:ascii="Arial Narrow" w:hAnsi="Arial Narrow" w:cs="Arial"/>
          <w:sz w:val="26"/>
          <w:szCs w:val="26"/>
        </w:rPr>
        <w:t xml:space="preserve"> en </w:t>
      </w:r>
      <w:r w:rsidR="009B10D0">
        <w:rPr>
          <w:rFonts w:ascii="Arial Narrow" w:hAnsi="Arial Narrow" w:cs="Arial"/>
          <w:sz w:val="26"/>
          <w:szCs w:val="26"/>
        </w:rPr>
        <w:t>septiembre. Estas sesiones supondrán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 un punto de inflexión en el camino de construcción colectiva del programa </w:t>
      </w:r>
      <w:r w:rsidR="00860DFD">
        <w:rPr>
          <w:rFonts w:ascii="Arial Narrow" w:hAnsi="Arial Narrow" w:cs="Arial"/>
          <w:sz w:val="26"/>
          <w:szCs w:val="26"/>
        </w:rPr>
        <w:t>cultural de la candidatura, dando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 continuidad </w:t>
      </w:r>
      <w:r w:rsidR="00B16265">
        <w:rPr>
          <w:rFonts w:ascii="Arial Narrow" w:hAnsi="Arial Narrow" w:cs="Arial"/>
          <w:sz w:val="26"/>
          <w:szCs w:val="26"/>
        </w:rPr>
        <w:t>al intenso trabajo desarrollado</w:t>
      </w:r>
      <w:r w:rsidR="007E3B68">
        <w:rPr>
          <w:rFonts w:ascii="Arial Narrow" w:hAnsi="Arial Narrow" w:cs="Arial"/>
          <w:sz w:val="26"/>
          <w:szCs w:val="26"/>
        </w:rPr>
        <w:t>.</w:t>
      </w:r>
    </w:p>
    <w:p w14:paraId="35DC8F1B" w14:textId="77777777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</w:p>
    <w:p w14:paraId="3EF878AA" w14:textId="2029567C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Cabe destacar que</w:t>
      </w:r>
      <w:r w:rsidRPr="009B10D0">
        <w:rPr>
          <w:rFonts w:ascii="Arial Narrow" w:hAnsi="Arial Narrow" w:cs="Arial"/>
          <w:sz w:val="26"/>
          <w:szCs w:val="26"/>
        </w:rPr>
        <w:t xml:space="preserve"> las Ágoras de </w:t>
      </w:r>
      <w:r>
        <w:rPr>
          <w:rFonts w:ascii="Arial Narrow" w:hAnsi="Arial Narrow" w:cs="Arial"/>
          <w:sz w:val="26"/>
          <w:szCs w:val="26"/>
        </w:rPr>
        <w:t>#Jerez2031 han reunido tanto a una</w:t>
      </w:r>
      <w:r w:rsidRPr="009B10D0">
        <w:rPr>
          <w:rFonts w:ascii="Arial Narrow" w:hAnsi="Arial Narrow" w:cs="Arial"/>
          <w:sz w:val="26"/>
          <w:szCs w:val="26"/>
        </w:rPr>
        <w:t xml:space="preserve"> amplia representació</w:t>
      </w:r>
      <w:r>
        <w:rPr>
          <w:rFonts w:ascii="Arial Narrow" w:hAnsi="Arial Narrow" w:cs="Arial"/>
          <w:sz w:val="26"/>
          <w:szCs w:val="26"/>
        </w:rPr>
        <w:t>n del ecosistema cultural, como a creadores,</w:t>
      </w:r>
      <w:r w:rsidR="00860DFD">
        <w:rPr>
          <w:rFonts w:ascii="Arial Narrow" w:hAnsi="Arial Narrow" w:cs="Arial"/>
          <w:sz w:val="26"/>
          <w:szCs w:val="26"/>
        </w:rPr>
        <w:t xml:space="preserve"> profesionales del sector, </w:t>
      </w:r>
      <w:r w:rsidRPr="009B10D0">
        <w:rPr>
          <w:rFonts w:ascii="Arial Narrow" w:hAnsi="Arial Narrow" w:cs="Arial"/>
          <w:sz w:val="26"/>
          <w:szCs w:val="26"/>
        </w:rPr>
        <w:t>jóvenes,</w:t>
      </w:r>
      <w:r w:rsidR="007E3B68">
        <w:rPr>
          <w:rFonts w:ascii="Arial Narrow" w:hAnsi="Arial Narrow" w:cs="Arial"/>
          <w:sz w:val="26"/>
          <w:szCs w:val="26"/>
        </w:rPr>
        <w:t xml:space="preserve"> educadores, agentes sociales, así como a </w:t>
      </w:r>
      <w:r>
        <w:rPr>
          <w:rFonts w:ascii="Arial Narrow" w:hAnsi="Arial Narrow" w:cs="Arial"/>
          <w:sz w:val="26"/>
          <w:szCs w:val="26"/>
        </w:rPr>
        <w:t xml:space="preserve">ciudadanos </w:t>
      </w:r>
      <w:r w:rsidR="00B16265">
        <w:rPr>
          <w:rFonts w:ascii="Arial Narrow" w:hAnsi="Arial Narrow" w:cs="Arial"/>
          <w:sz w:val="26"/>
          <w:szCs w:val="26"/>
        </w:rPr>
        <w:t xml:space="preserve">que a título individual </w:t>
      </w:r>
      <w:r w:rsidR="00860DFD">
        <w:rPr>
          <w:rFonts w:ascii="Arial Narrow" w:hAnsi="Arial Narrow" w:cs="Arial"/>
          <w:sz w:val="26"/>
          <w:szCs w:val="26"/>
        </w:rPr>
        <w:t>han querido compartir</w:t>
      </w:r>
      <w:r w:rsidR="007E3B68">
        <w:rPr>
          <w:rFonts w:ascii="Arial Narrow" w:hAnsi="Arial Narrow" w:cs="Arial"/>
          <w:sz w:val="26"/>
          <w:szCs w:val="26"/>
        </w:rPr>
        <w:t xml:space="preserve"> y debatir</w:t>
      </w:r>
      <w:r>
        <w:rPr>
          <w:rFonts w:ascii="Arial Narrow" w:hAnsi="Arial Narrow" w:cs="Arial"/>
          <w:sz w:val="26"/>
          <w:szCs w:val="26"/>
        </w:rPr>
        <w:t xml:space="preserve"> sus ideas para el proyecto de candidatura. </w:t>
      </w:r>
    </w:p>
    <w:p w14:paraId="5D39E2AE" w14:textId="77777777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</w:p>
    <w:p w14:paraId="10BA0DA6" w14:textId="6F34C3B5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De este modo, l</w:t>
      </w:r>
      <w:r w:rsidRPr="009B10D0">
        <w:rPr>
          <w:rFonts w:ascii="Arial Narrow" w:hAnsi="Arial Narrow" w:cs="Arial"/>
          <w:sz w:val="26"/>
          <w:szCs w:val="26"/>
        </w:rPr>
        <w:t>a estructura de participación se ha articulado en seis espacios diferenciados: tres ágoras vinculadas al ámbito cultural, profesional y ciudadano; una específica con jóvenes, grupo fundamental en la construcción de una visión de futuro y una estrategia sostenible a largo plazo; otra de carácter educativo y una más con enfoque social.</w:t>
      </w:r>
    </w:p>
    <w:p w14:paraId="4CAA4403" w14:textId="77777777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</w:p>
    <w:p w14:paraId="3B001576" w14:textId="6FF172AC" w:rsidR="009B10D0" w:rsidRPr="009B10D0" w:rsidRDefault="00B16265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En cuanto a la dinámica, l</w:t>
      </w:r>
      <w:r w:rsidR="009B10D0" w:rsidRPr="009B10D0">
        <w:rPr>
          <w:rFonts w:ascii="Arial Narrow" w:hAnsi="Arial Narrow" w:cs="Arial"/>
          <w:sz w:val="26"/>
          <w:szCs w:val="26"/>
        </w:rPr>
        <w:t>os encuentros han destacado no solo por el vol</w:t>
      </w:r>
      <w:r w:rsidR="009B10D0">
        <w:rPr>
          <w:rFonts w:ascii="Arial Narrow" w:hAnsi="Arial Narrow" w:cs="Arial"/>
          <w:sz w:val="26"/>
          <w:szCs w:val="26"/>
        </w:rPr>
        <w:t xml:space="preserve">umen de propuestas presentadas, cercanas al centenar, 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sino también por su calidad, la intensidad del debate y la capacidad de generar conexiones entre participantes de distintas disciplinas. </w:t>
      </w:r>
      <w:r w:rsidR="009B10D0">
        <w:rPr>
          <w:rFonts w:ascii="Arial Narrow" w:hAnsi="Arial Narrow" w:cs="Arial"/>
          <w:sz w:val="26"/>
          <w:szCs w:val="26"/>
        </w:rPr>
        <w:t>En este sentido, l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as sesiones </w:t>
      </w:r>
      <w:r w:rsidR="009B10D0">
        <w:rPr>
          <w:rFonts w:ascii="Arial Narrow" w:hAnsi="Arial Narrow" w:cs="Arial"/>
          <w:sz w:val="26"/>
          <w:szCs w:val="26"/>
        </w:rPr>
        <w:t xml:space="preserve">se 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han </w:t>
      </w:r>
      <w:r w:rsidR="009B10D0">
        <w:rPr>
          <w:rFonts w:ascii="Arial Narrow" w:hAnsi="Arial Narrow" w:cs="Arial"/>
          <w:sz w:val="26"/>
          <w:szCs w:val="26"/>
        </w:rPr>
        <w:t>constituido co</w:t>
      </w:r>
      <w:r w:rsidR="009B10D0" w:rsidRPr="009B10D0">
        <w:rPr>
          <w:rFonts w:ascii="Arial Narrow" w:hAnsi="Arial Narrow" w:cs="Arial"/>
          <w:sz w:val="26"/>
          <w:szCs w:val="26"/>
        </w:rPr>
        <w:t>m</w:t>
      </w:r>
      <w:r w:rsidR="009B10D0">
        <w:rPr>
          <w:rFonts w:ascii="Arial Narrow" w:hAnsi="Arial Narrow" w:cs="Arial"/>
          <w:sz w:val="26"/>
          <w:szCs w:val="26"/>
        </w:rPr>
        <w:t>o auténticos espacios de diálogo</w:t>
      </w:r>
      <w:r w:rsidR="009B10D0" w:rsidRPr="009B10D0">
        <w:rPr>
          <w:rFonts w:ascii="Arial Narrow" w:hAnsi="Arial Narrow" w:cs="Arial"/>
          <w:sz w:val="26"/>
          <w:szCs w:val="26"/>
        </w:rPr>
        <w:t>, donde los agentes han compartido inquietudes, necesidad</w:t>
      </w:r>
      <w:r w:rsidR="009B10D0">
        <w:rPr>
          <w:rFonts w:ascii="Arial Narrow" w:hAnsi="Arial Narrow" w:cs="Arial"/>
          <w:sz w:val="26"/>
          <w:szCs w:val="26"/>
        </w:rPr>
        <w:t>es y propuestas, y donde se han comenzado a establecer</w:t>
      </w:r>
      <w:r w:rsidR="009B10D0" w:rsidRPr="009B10D0">
        <w:rPr>
          <w:rFonts w:ascii="Arial Narrow" w:hAnsi="Arial Narrow" w:cs="Arial"/>
          <w:sz w:val="26"/>
          <w:szCs w:val="26"/>
        </w:rPr>
        <w:t xml:space="preserve"> colaboraciones entre proyectos afines. </w:t>
      </w:r>
    </w:p>
    <w:p w14:paraId="0D4418B3" w14:textId="77777777" w:rsidR="009B10D0" w:rsidRP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</w:p>
    <w:p w14:paraId="0A4335C9" w14:textId="160F94A6" w:rsidR="009B10D0" w:rsidRDefault="009B10D0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 xml:space="preserve">En cuanto a los próximos pasos del proceso participativo, </w:t>
      </w:r>
      <w:r w:rsidRPr="009B10D0">
        <w:rPr>
          <w:rFonts w:ascii="Arial Narrow" w:hAnsi="Arial Narrow" w:cs="Arial"/>
          <w:sz w:val="26"/>
          <w:szCs w:val="26"/>
        </w:rPr>
        <w:t xml:space="preserve">#Jerez2031 se prepara para iniciar los </w:t>
      </w:r>
      <w:proofErr w:type="spellStart"/>
      <w:r w:rsidRPr="009B10D0">
        <w:rPr>
          <w:rFonts w:ascii="Arial Narrow" w:hAnsi="Arial Narrow" w:cs="Arial"/>
          <w:sz w:val="26"/>
          <w:szCs w:val="26"/>
        </w:rPr>
        <w:t>ProjectLab</w:t>
      </w:r>
      <w:proofErr w:type="spellEnd"/>
      <w:r w:rsidRPr="009B10D0">
        <w:rPr>
          <w:rFonts w:ascii="Arial Narrow" w:hAnsi="Arial Narrow" w:cs="Arial"/>
          <w:sz w:val="26"/>
          <w:szCs w:val="26"/>
        </w:rPr>
        <w:t xml:space="preserve"> Social, Educativo y Cultural </w:t>
      </w:r>
      <w:r w:rsidR="00770D38">
        <w:rPr>
          <w:rFonts w:ascii="Arial Narrow" w:hAnsi="Arial Narrow" w:cs="Arial"/>
          <w:sz w:val="26"/>
          <w:szCs w:val="26"/>
        </w:rPr>
        <w:t xml:space="preserve">en </w:t>
      </w:r>
      <w:r w:rsidR="00F136CA">
        <w:rPr>
          <w:rFonts w:ascii="Arial Narrow" w:hAnsi="Arial Narrow" w:cs="Arial"/>
          <w:sz w:val="26"/>
          <w:szCs w:val="26"/>
        </w:rPr>
        <w:t xml:space="preserve">este mes de </w:t>
      </w:r>
      <w:r w:rsidRPr="009B10D0">
        <w:rPr>
          <w:rFonts w:ascii="Arial Narrow" w:hAnsi="Arial Narrow" w:cs="Arial"/>
          <w:sz w:val="26"/>
          <w:szCs w:val="26"/>
        </w:rPr>
        <w:t>septiembre. Estas sesiones permitirán dar forma concreta a las propuestas seleccionadas por su relevancia, viabilidad y alineación con los valores de la iniciativa de Capital Europea de la Cultura.</w:t>
      </w:r>
      <w:r w:rsidR="00770D38">
        <w:rPr>
          <w:rFonts w:ascii="Arial Narrow" w:hAnsi="Arial Narrow" w:cs="Arial"/>
          <w:sz w:val="26"/>
          <w:szCs w:val="26"/>
        </w:rPr>
        <w:t xml:space="preserve"> </w:t>
      </w:r>
      <w:r w:rsidRPr="009B10D0">
        <w:rPr>
          <w:rFonts w:ascii="Arial Narrow" w:hAnsi="Arial Narrow" w:cs="Arial"/>
          <w:sz w:val="26"/>
          <w:szCs w:val="26"/>
        </w:rPr>
        <w:t xml:space="preserve">Estos trabajos se organizarán de acuerdo con las líneas estratégicas de programación del proyecto, con el objetivo de integrar los resultados en el libro de candidatura </w:t>
      </w:r>
      <w:r w:rsidR="00F136CA">
        <w:rPr>
          <w:rFonts w:ascii="Arial Narrow" w:hAnsi="Arial Narrow" w:cs="Arial"/>
          <w:sz w:val="26"/>
          <w:szCs w:val="26"/>
        </w:rPr>
        <w:t>(</w:t>
      </w:r>
      <w:proofErr w:type="spellStart"/>
      <w:r w:rsidR="00F136CA">
        <w:rPr>
          <w:rFonts w:ascii="Arial Narrow" w:hAnsi="Arial Narrow" w:cs="Arial"/>
          <w:sz w:val="26"/>
          <w:szCs w:val="26"/>
        </w:rPr>
        <w:t>bid</w:t>
      </w:r>
      <w:proofErr w:type="spellEnd"/>
      <w:r w:rsidR="00F136CA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F136CA">
        <w:rPr>
          <w:rFonts w:ascii="Arial Narrow" w:hAnsi="Arial Narrow" w:cs="Arial"/>
          <w:sz w:val="26"/>
          <w:szCs w:val="26"/>
        </w:rPr>
        <w:t>book</w:t>
      </w:r>
      <w:proofErr w:type="spellEnd"/>
      <w:r w:rsidR="00F136CA">
        <w:rPr>
          <w:rFonts w:ascii="Arial Narrow" w:hAnsi="Arial Narrow" w:cs="Arial"/>
          <w:sz w:val="26"/>
          <w:szCs w:val="26"/>
        </w:rPr>
        <w:t xml:space="preserve">) </w:t>
      </w:r>
      <w:r w:rsidRPr="009B10D0">
        <w:rPr>
          <w:rFonts w:ascii="Arial Narrow" w:hAnsi="Arial Narrow" w:cs="Arial"/>
          <w:sz w:val="26"/>
          <w:szCs w:val="26"/>
        </w:rPr>
        <w:t>que se entregará a finales de diciembre.</w:t>
      </w:r>
    </w:p>
    <w:p w14:paraId="2E13DF5B" w14:textId="77777777" w:rsidR="00F136CA" w:rsidRDefault="00F136CA" w:rsidP="009B10D0">
      <w:pPr>
        <w:spacing w:after="0"/>
        <w:jc w:val="both"/>
        <w:rPr>
          <w:rFonts w:ascii="Arial Narrow" w:hAnsi="Arial Narrow" w:cs="Arial"/>
          <w:sz w:val="26"/>
          <w:szCs w:val="26"/>
        </w:rPr>
      </w:pPr>
    </w:p>
    <w:p w14:paraId="698055DF" w14:textId="1472B431" w:rsidR="00812B1E" w:rsidRPr="00027A4C" w:rsidRDefault="00F136CA" w:rsidP="00DE38D0">
      <w:pPr>
        <w:spacing w:after="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(Se adjunta fotografía de las ágoras)</w:t>
      </w:r>
      <w:r w:rsidR="00DE38D0" w:rsidRPr="00027A4C">
        <w:rPr>
          <w:rFonts w:ascii="Arial Narrow" w:hAnsi="Arial Narrow"/>
          <w:sz w:val="26"/>
          <w:szCs w:val="26"/>
        </w:rPr>
        <w:t xml:space="preserve"> </w:t>
      </w:r>
    </w:p>
    <w:sectPr w:rsidR="00812B1E" w:rsidRPr="00027A4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8C2FB" w14:textId="77777777" w:rsidR="00391E0A" w:rsidRDefault="00391E0A">
      <w:pPr>
        <w:spacing w:after="0"/>
      </w:pPr>
      <w:r>
        <w:separator/>
      </w:r>
    </w:p>
  </w:endnote>
  <w:endnote w:type="continuationSeparator" w:id="0">
    <w:p w14:paraId="1C1F2C19" w14:textId="77777777" w:rsidR="00391E0A" w:rsidRDefault="00391E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roman"/>
    <w:pitch w:val="variable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BFB11" w14:textId="77777777" w:rsidR="00391E0A" w:rsidRDefault="00391E0A">
      <w:pPr>
        <w:spacing w:after="0"/>
      </w:pPr>
      <w:r>
        <w:separator/>
      </w:r>
    </w:p>
  </w:footnote>
  <w:footnote w:type="continuationSeparator" w:id="0">
    <w:p w14:paraId="0A0D3608" w14:textId="77777777" w:rsidR="00391E0A" w:rsidRDefault="00391E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277B0"/>
    <w:rsid w:val="00027A4C"/>
    <w:rsid w:val="000E0EC0"/>
    <w:rsid w:val="000E5F55"/>
    <w:rsid w:val="002550D0"/>
    <w:rsid w:val="00384303"/>
    <w:rsid w:val="00391E0A"/>
    <w:rsid w:val="003F41EB"/>
    <w:rsid w:val="00401472"/>
    <w:rsid w:val="00424396"/>
    <w:rsid w:val="00441ACB"/>
    <w:rsid w:val="00537115"/>
    <w:rsid w:val="00770D38"/>
    <w:rsid w:val="00784CF4"/>
    <w:rsid w:val="007B4875"/>
    <w:rsid w:val="007E3B68"/>
    <w:rsid w:val="00812B1E"/>
    <w:rsid w:val="00860DFD"/>
    <w:rsid w:val="00866473"/>
    <w:rsid w:val="008A5181"/>
    <w:rsid w:val="008C6546"/>
    <w:rsid w:val="00912C84"/>
    <w:rsid w:val="009B10D0"/>
    <w:rsid w:val="00A21776"/>
    <w:rsid w:val="00A71971"/>
    <w:rsid w:val="00AC58D1"/>
    <w:rsid w:val="00B11227"/>
    <w:rsid w:val="00B16265"/>
    <w:rsid w:val="00B45D89"/>
    <w:rsid w:val="00C362C2"/>
    <w:rsid w:val="00C740EA"/>
    <w:rsid w:val="00D36970"/>
    <w:rsid w:val="00DE38D0"/>
    <w:rsid w:val="00F136CA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6</cp:revision>
  <dcterms:created xsi:type="dcterms:W3CDTF">2025-08-06T06:19:00Z</dcterms:created>
  <dcterms:modified xsi:type="dcterms:W3CDTF">2025-09-03T10:21:00Z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