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BA" w:rsidRDefault="00382550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La alcaldesa muestra su profunda tristeza por el fallecimiento del periodista Jerónimo Roldán, Hijo Predilecto de Jerez</w:t>
      </w:r>
    </w:p>
    <w:p w:rsidR="003F73BA" w:rsidRDefault="003F73BA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</w:p>
    <w:p w:rsidR="003F73BA" w:rsidRDefault="00382550">
      <w:pPr>
        <w:pStyle w:val="western"/>
        <w:rPr>
          <w:color w:val="000000"/>
          <w:sz w:val="22"/>
        </w:rPr>
      </w:pPr>
      <w:r>
        <w:rPr>
          <w:rFonts w:ascii="Arial Narrow" w:eastAsia="NSimSun" w:hAnsi="Arial Narrow" w:cs="Alef"/>
          <w:bCs/>
          <w:spacing w:val="-2"/>
          <w:sz w:val="36"/>
          <w:szCs w:val="40"/>
          <w:lang w:bidi="hi-IN"/>
        </w:rPr>
        <w:t>Las banderas del Ayuntamiento ondearán a media asta en señal de duelo</w:t>
      </w:r>
    </w:p>
    <w:p w:rsidR="003F73BA" w:rsidRDefault="003F73BA">
      <w:pPr>
        <w:pStyle w:val="western"/>
        <w:rPr>
          <w:color w:val="000000"/>
        </w:rPr>
      </w:pPr>
    </w:p>
    <w:p w:rsidR="003F73BA" w:rsidRDefault="00382550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>9 de septiembre de 2025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. La alcaldesa, María José 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García-Pelayo, en nombre del Ayuntamiento de Jerez y en el suyo propio, ha expresado el profundo pesar y su enorme tristeza por el fallecimiento del periodista jerezano Jerónimo Roldán, Hijo Predilecto de la ciudad desde el pasado mes de julio.</w:t>
      </w:r>
    </w:p>
    <w:p w:rsidR="003F73BA" w:rsidRDefault="003F73BA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6B7100" w:rsidRDefault="0038255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“Jerez suf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re hoy una gran pérdida porque se nos ha ido un jerezano con una dilatada trayectoria profesional y una inigualable calidad humana”, ha señalado García-Pelayo, quien ha destacado la extensa carrera periodística, habiendo desempeñado </w:t>
      </w:r>
      <w:r>
        <w:rPr>
          <w:rFonts w:ascii="Arial Narrow" w:hAnsi="Arial Narrow"/>
          <w:sz w:val="26"/>
          <w:szCs w:val="26"/>
        </w:rPr>
        <w:t>labores destacadas de i</w:t>
      </w:r>
      <w:r>
        <w:rPr>
          <w:rFonts w:ascii="Arial Narrow" w:hAnsi="Arial Narrow"/>
          <w:sz w:val="26"/>
          <w:szCs w:val="26"/>
        </w:rPr>
        <w:t xml:space="preserve">nformación en prensa escrita, radio y televisión, especialmente sobre el mundo taurino y deportivo desde 1964, año en el que se inició en el periodismo. </w:t>
      </w:r>
    </w:p>
    <w:p w:rsidR="006B7100" w:rsidRDefault="006B7100">
      <w:pPr>
        <w:jc w:val="both"/>
        <w:rPr>
          <w:rFonts w:ascii="Arial Narrow" w:hAnsi="Arial Narrow"/>
          <w:sz w:val="26"/>
          <w:szCs w:val="26"/>
        </w:rPr>
      </w:pPr>
    </w:p>
    <w:p w:rsidR="003F73BA" w:rsidRDefault="0038255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Del mismo modo, la alcaldesa ha puesto de relieve su compromiso con la información, su ejemplo de perio</w:t>
      </w:r>
      <w:r>
        <w:rPr>
          <w:rFonts w:ascii="Arial Narrow" w:hAnsi="Arial Narrow"/>
          <w:sz w:val="26"/>
          <w:szCs w:val="26"/>
        </w:rPr>
        <w:t>dismo objetivo, preciso y de opinión constructiva, con una importante participación en acciones sociales con entidades de Jerez, así como en homenajes y reconocimientos a artistas o deportistas jerezanos.</w:t>
      </w:r>
    </w:p>
    <w:p w:rsidR="003F73BA" w:rsidRDefault="003F73BA">
      <w:pPr>
        <w:jc w:val="both"/>
        <w:rPr>
          <w:rFonts w:ascii="Arial Narrow" w:hAnsi="Arial Narrow"/>
          <w:sz w:val="26"/>
          <w:szCs w:val="26"/>
        </w:rPr>
      </w:pPr>
    </w:p>
    <w:p w:rsidR="003F73BA" w:rsidRDefault="0038255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Nacido en Jerez en 1949, Jerónimo Roldán se inició</w:t>
      </w:r>
      <w:r>
        <w:rPr>
          <w:rFonts w:ascii="Arial Narrow" w:hAnsi="Arial Narrow"/>
          <w:sz w:val="26"/>
          <w:szCs w:val="26"/>
        </w:rPr>
        <w:t xml:space="preserve"> en el periodismo en 1964 como corresponsal de ABC de Sevilla. Desde 1967, en Radio Jerez y la Cadena SER ha desarrollado la mayor parte de su carrera hasta 2001 cuando se incorporó a Onda Jerez RTV. Su actividad periodística engloba, entre otras ramas, la</w:t>
      </w:r>
      <w:r>
        <w:rPr>
          <w:rFonts w:ascii="Arial Narrow" w:hAnsi="Arial Narrow"/>
          <w:sz w:val="26"/>
          <w:szCs w:val="26"/>
        </w:rPr>
        <w:t xml:space="preserve"> información taurina, deportiva y la generalista, siendo corresponsal de los programas de radio líderes “Carrusel Deportivo” y “Hora 25” y trabajando en prensa escrita en Diario de Cádiz, La Voz del Sur y La Hoja del Lunes de Jerez y Cádiz.</w:t>
      </w:r>
    </w:p>
    <w:p w:rsidR="003F73BA" w:rsidRDefault="003F73BA">
      <w:pPr>
        <w:jc w:val="both"/>
        <w:rPr>
          <w:rFonts w:ascii="Arial Narrow" w:hAnsi="Arial Narrow"/>
          <w:sz w:val="26"/>
          <w:szCs w:val="26"/>
        </w:rPr>
      </w:pPr>
    </w:p>
    <w:p w:rsidR="003F73BA" w:rsidRDefault="0038255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d</w:t>
      </w:r>
      <w:r>
        <w:rPr>
          <w:rFonts w:ascii="Arial Narrow" w:hAnsi="Arial Narrow"/>
          <w:sz w:val="26"/>
          <w:szCs w:val="26"/>
        </w:rPr>
        <w:t>e Jerez, María José García-Pelayo, ha destacado el papel fundamental de Jerónimo Roldán para entender la evolución de Jerez en los últimos 60 años desde su siempre objetiva visión y su incansable oficio periodístico, consiguiendo que Jerez fuera conocida e</w:t>
      </w:r>
      <w:r>
        <w:rPr>
          <w:rFonts w:ascii="Arial Narrow" w:hAnsi="Arial Narrow"/>
          <w:sz w:val="26"/>
          <w:szCs w:val="26"/>
        </w:rPr>
        <w:t>n toda España gracias a sus crónicas y entrevistas.</w:t>
      </w:r>
    </w:p>
    <w:p w:rsidR="003F73BA" w:rsidRDefault="003F73BA">
      <w:pPr>
        <w:jc w:val="both"/>
        <w:rPr>
          <w:rFonts w:ascii="Arial Narrow" w:hAnsi="Arial Narrow"/>
          <w:sz w:val="26"/>
          <w:szCs w:val="26"/>
        </w:rPr>
      </w:pPr>
    </w:p>
    <w:p w:rsidR="003F73BA" w:rsidRDefault="00382550">
      <w:pPr>
        <w:jc w:val="both"/>
        <w:rPr>
          <w:rFonts w:ascii="Cambria" w:eastAsia="Cambria" w:hAnsi="Cambria" w:cs="Times New Roman"/>
        </w:rPr>
      </w:pPr>
      <w:bookmarkStart w:id="0" w:name="_GoBack1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María José García-Pelayo ha trasladado el pésame a toda la familia de Jerónimo Roldán, a sus amigos, a la Asociación de la Prensa de Jerez y a los aficionados al deporte y los toros, ámbitos a los que ta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ntos años dedicó de forma especial.</w:t>
      </w:r>
    </w:p>
    <w:p w:rsidR="003F73BA" w:rsidRDefault="00382550">
      <w:pPr>
        <w:pStyle w:val="western"/>
        <w:jc w:val="both"/>
      </w:pPr>
      <w:r>
        <w:rPr>
          <w:rFonts w:ascii="Arial Narrow" w:eastAsia="NSimSun" w:hAnsi="Arial Narrow" w:cs="Alef"/>
          <w:bCs/>
          <w:spacing w:val="-2"/>
          <w:sz w:val="26"/>
          <w:szCs w:val="26"/>
          <w:lang w:bidi="hi-IN"/>
        </w:rPr>
        <w:lastRenderedPageBreak/>
        <w:t>Por todo ello</w:t>
      </w:r>
      <w:r>
        <w:rPr>
          <w:rFonts w:ascii="Arial Narrow" w:eastAsia="NSimSun" w:hAnsi="Arial Narrow" w:cs="Alef"/>
          <w:bCs/>
          <w:spacing w:val="-2"/>
          <w:sz w:val="26"/>
          <w:szCs w:val="26"/>
          <w:lang w:bidi="hi-IN"/>
        </w:rPr>
        <w:t xml:space="preserve">, y en señal de duelo por esta pérdida, las banderas del Ayuntamiento de Jerez </w:t>
      </w:r>
      <w:r>
        <w:rPr>
          <w:rFonts w:ascii="Arial Narrow" w:eastAsia="NSimSun" w:hAnsi="Arial Narrow" w:cs="Alef"/>
          <w:bCs/>
          <w:spacing w:val="-2"/>
          <w:sz w:val="26"/>
          <w:szCs w:val="26"/>
          <w:lang w:bidi="hi-IN"/>
        </w:rPr>
        <w:t>ondearán a media asta</w:t>
      </w:r>
      <w:r>
        <w:rPr>
          <w:rFonts w:ascii="Arial Narrow" w:eastAsia="NSimSun" w:hAnsi="Arial Narrow" w:cs="Alef"/>
          <w:bCs/>
          <w:spacing w:val="-2"/>
          <w:sz w:val="26"/>
          <w:szCs w:val="26"/>
          <w:lang w:bidi="hi-IN"/>
        </w:rPr>
        <w:t>.</w:t>
      </w:r>
      <w:bookmarkStart w:id="1" w:name="_GoBack"/>
      <w:bookmarkEnd w:id="1"/>
    </w:p>
    <w:p w:rsidR="003F73BA" w:rsidRDefault="003F73BA">
      <w:pPr>
        <w:pStyle w:val="western"/>
        <w:jc w:val="both"/>
        <w:rPr>
          <w:rFonts w:ascii="Arial Narrow" w:eastAsia="NSimSun" w:hAnsi="Arial Narrow" w:cs="Alef"/>
          <w:bCs/>
          <w:spacing w:val="-2"/>
          <w:lang w:bidi="hi-IN"/>
        </w:rPr>
      </w:pPr>
    </w:p>
    <w:p w:rsidR="003F73BA" w:rsidRDefault="00382550">
      <w:pPr>
        <w:pStyle w:val="western"/>
        <w:jc w:val="both"/>
        <w:rPr>
          <w:sz w:val="26"/>
          <w:szCs w:val="26"/>
        </w:rPr>
      </w:pPr>
      <w:r>
        <w:rPr>
          <w:rFonts w:ascii="Arial Narrow" w:eastAsia="NSimSun" w:hAnsi="Arial Narrow" w:cs="Alef"/>
          <w:bCs/>
          <w:spacing w:val="-2"/>
          <w:sz w:val="26"/>
          <w:szCs w:val="26"/>
          <w:lang w:bidi="hi-IN"/>
        </w:rPr>
        <w:t xml:space="preserve">(Se adjunta enlace de audio de la </w:t>
      </w:r>
      <w:r w:rsidR="006B7100">
        <w:rPr>
          <w:rFonts w:ascii="Arial Narrow" w:eastAsia="NSimSun" w:hAnsi="Arial Narrow" w:cs="Alef"/>
          <w:bCs/>
          <w:spacing w:val="-2"/>
          <w:sz w:val="26"/>
          <w:szCs w:val="26"/>
          <w:lang w:bidi="hi-IN"/>
        </w:rPr>
        <w:t>alcaldesa</w:t>
      </w:r>
      <w:r>
        <w:rPr>
          <w:rFonts w:ascii="Arial Narrow" w:eastAsia="NSimSun" w:hAnsi="Arial Narrow" w:cs="Alef"/>
          <w:bCs/>
          <w:spacing w:val="-2"/>
          <w:sz w:val="26"/>
          <w:szCs w:val="26"/>
          <w:lang w:bidi="hi-IN"/>
        </w:rPr>
        <w:t>)</w:t>
      </w:r>
    </w:p>
    <w:p w:rsidR="003F73BA" w:rsidRDefault="003F73BA">
      <w:pPr>
        <w:pStyle w:val="western"/>
        <w:jc w:val="both"/>
        <w:rPr>
          <w:rFonts w:ascii="Arial Narrow" w:eastAsia="NSimSun" w:hAnsi="Arial Narrow" w:cs="Alef"/>
          <w:bCs/>
          <w:spacing w:val="-2"/>
          <w:lang w:bidi="hi-IN"/>
        </w:rPr>
      </w:pPr>
    </w:p>
    <w:p w:rsidR="003F73BA" w:rsidRDefault="00382550">
      <w:pPr>
        <w:pStyle w:val="Ttulo4"/>
        <w:jc w:val="both"/>
        <w:rPr>
          <w:sz w:val="26"/>
          <w:szCs w:val="26"/>
        </w:rPr>
      </w:pPr>
      <w:hyperlink r:id="rId6">
        <w:r>
          <w:rPr>
            <w:rStyle w:val="EnlacedeInternet"/>
            <w:rFonts w:ascii="Arial Narrow" w:eastAsia="NSimSun" w:hAnsi="Arial Narrow" w:cs="Alef"/>
            <w:spacing w:val="-2"/>
            <w:sz w:val="26"/>
            <w:szCs w:val="26"/>
            <w:lang w:bidi="hi-IN"/>
          </w:rPr>
          <w:t>https://ssweb.seap.minhap.es/almacen/descarga/envio/dbbf7fb78384e5f469f4dc5b46487a7a67ea296c</w:t>
        </w:r>
      </w:hyperlink>
    </w:p>
    <w:p w:rsidR="003F73BA" w:rsidRDefault="003F73BA">
      <w:pPr>
        <w:pStyle w:val="western"/>
        <w:jc w:val="both"/>
        <w:rPr>
          <w:rFonts w:ascii="Arial Narrow" w:eastAsia="NSimSun" w:hAnsi="Arial Narrow" w:cs="Alef"/>
          <w:bCs/>
          <w:spacing w:val="-2"/>
          <w:lang w:bidi="hi-IN"/>
        </w:rPr>
      </w:pPr>
    </w:p>
    <w:sectPr w:rsidR="003F73BA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2550">
      <w:r>
        <w:separator/>
      </w:r>
    </w:p>
  </w:endnote>
  <w:endnote w:type="continuationSeparator" w:id="0">
    <w:p w:rsidR="00000000" w:rsidRDefault="0038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Mono">
    <w:altName w:val="Courier New"/>
    <w:panose1 w:val="020704090202050204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Alef">
    <w:panose1 w:val="00000500000000000000"/>
    <w:charset w:val="00"/>
    <w:family w:val="roman"/>
    <w:notTrueType/>
    <w:pitch w:val="default"/>
  </w:font>
  <w:font w:name="Malgun Gothic">
    <w:panose1 w:val="020B05030200000200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2550">
      <w:r>
        <w:separator/>
      </w:r>
    </w:p>
  </w:footnote>
  <w:footnote w:type="continuationSeparator" w:id="0">
    <w:p w:rsidR="00000000" w:rsidRDefault="00382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BA" w:rsidRDefault="00382550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73BA" w:rsidRDefault="003F73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BA"/>
    <w:rsid w:val="00382550"/>
    <w:rsid w:val="003F73BA"/>
    <w:rsid w:val="006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E8DA6-6A9D-4B9F-97EB-CF55C9D0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EnlacedeInternet">
    <w:name w:val="Enlace de Internet"/>
    <w:rsid w:val="00461840"/>
    <w:rPr>
      <w:color w:val="0000FF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dbbf7fb78384e5f469f4dc5b46487a7a67ea296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414</Words>
  <Characters>2282</Characters>
  <Application>Microsoft Office Word</Application>
  <DocSecurity>0</DocSecurity>
  <Lines>19</Lines>
  <Paragraphs>5</Paragraphs>
  <ScaleCrop>false</ScaleCrop>
  <Company>Aytojerez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Carlos Alarcón Sánchez</cp:lastModifiedBy>
  <cp:revision>6</cp:revision>
  <dcterms:created xsi:type="dcterms:W3CDTF">2025-09-09T12:29:00Z</dcterms:created>
  <dcterms:modified xsi:type="dcterms:W3CDTF">2025-09-09T13:08:00Z</dcterms:modified>
  <dc:language>es-ES</dc:language>
</cp:coreProperties>
</file>