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rPr/>
      </w:pPr>
      <w:r>
        <w:rPr>
          <w:rFonts w:cs="Calibri" w:ascii="Arial Narrow" w:hAnsi="Arial Narrow"/>
          <w:b/>
          <w:bCs/>
          <w:color w:val="000000"/>
          <w:sz w:val="44"/>
          <w:szCs w:val="44"/>
        </w:rPr>
        <w:t xml:space="preserve">La Policía Local interpone 12 denuncias por infracciones a la normativa de tráfico en controles realizados en el casco urbano y en la zona rural </w:t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rPr>
          <w:rFonts w:ascii="Arial Narrow" w:hAnsi="Arial Narrow" w:cs="Calibri"/>
          <w:color w:val="000000"/>
          <w:sz w:val="36"/>
          <w:szCs w:val="36"/>
        </w:rPr>
      </w:pPr>
      <w:r>
        <w:rPr>
          <w:rFonts w:cs="Calibri" w:ascii="Arial Narrow" w:hAnsi="Arial Narrow"/>
          <w:color w:val="000000"/>
          <w:sz w:val="36"/>
          <w:szCs w:val="36"/>
        </w:rPr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rPr/>
      </w:pPr>
      <w:r>
        <w:rPr>
          <w:rFonts w:cs="Calibri" w:ascii="Arial Narrow" w:hAnsi="Arial Narrow"/>
          <w:color w:val="000000"/>
          <w:sz w:val="36"/>
          <w:szCs w:val="36"/>
        </w:rPr>
        <w:t xml:space="preserve">Se han interpuesto además otras dos sanciones a conductores de patinetes por vulnerar la Ordenanza Municipal de Circulación y se ha detenido al presunto autor de un delito de agresión sexual por hechos cometidos en el interior de un establecimiento de hostelería al realizar </w:t>
      </w:r>
      <w:bookmarkStart w:id="0" w:name="_GoBack"/>
      <w:bookmarkEnd w:id="0"/>
      <w:r>
        <w:rPr>
          <w:rFonts w:cs="Calibri" w:ascii="Arial Narrow" w:hAnsi="Arial Narrow"/>
          <w:color w:val="000000"/>
          <w:sz w:val="36"/>
          <w:szCs w:val="36"/>
        </w:rPr>
        <w:t xml:space="preserve">tocamientos no consentidos a una mujer   </w:t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/>
      </w:pPr>
      <w:r>
        <w:rPr>
          <w:rFonts w:cs="Calibri" w:ascii="Arial Narrow" w:hAnsi="Arial Narrow"/>
          <w:b/>
          <w:bCs/>
          <w:color w:val="000000"/>
          <w:sz w:val="26"/>
          <w:szCs w:val="26"/>
        </w:rPr>
        <w:t xml:space="preserve">11 de septiembre de 2025. </w:t>
      </w:r>
      <w:r>
        <w:rPr>
          <w:rFonts w:cs="Calibri" w:ascii="Arial Narrow" w:hAnsi="Arial Narrow"/>
          <w:color w:val="000000"/>
          <w:sz w:val="26"/>
          <w:szCs w:val="26"/>
        </w:rPr>
        <w:t xml:space="preserve">La Policía Local ha realizado distintos controles en la ciudad, tanto en el ámbito urbano como en la zona rural, </w:t>
      </w:r>
      <w:r>
        <w:rPr>
          <w:rFonts w:cs="Calibri" w:ascii="Arial Narrow" w:hAnsi="Arial Narrow"/>
          <w:color w:val="000000"/>
          <w:sz w:val="26"/>
          <w:szCs w:val="26"/>
        </w:rPr>
        <w:t>para</w:t>
      </w:r>
      <w:r>
        <w:rPr>
          <w:rFonts w:cs="Calibri" w:ascii="Arial Narrow" w:hAnsi="Arial Narrow"/>
          <w:color w:val="000000"/>
          <w:sz w:val="26"/>
          <w:szCs w:val="26"/>
        </w:rPr>
        <w:t xml:space="preserve"> dar respuesta a las demandas ciudadanas que se canalizan a través de la Mesa Técnica de Seguridad de Distritos.</w:t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>
          <w:rFonts w:ascii="Arial Narrow" w:hAnsi="Arial Narrow" w:cs="Calibri"/>
          <w:color w:val="000000"/>
          <w:sz w:val="26"/>
          <w:szCs w:val="26"/>
        </w:rPr>
      </w:pPr>
      <w:r>
        <w:rPr>
          <w:rFonts w:cs="Calibri" w:ascii="Arial Narrow" w:hAnsi="Arial Narrow"/>
          <w:color w:val="000000"/>
          <w:sz w:val="26"/>
          <w:szCs w:val="26"/>
        </w:rPr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/>
      </w:pPr>
      <w:r>
        <w:rPr>
          <w:rFonts w:cs="Calibri" w:ascii="Arial Narrow" w:hAnsi="Arial Narrow"/>
          <w:color w:val="000000"/>
          <w:sz w:val="26"/>
          <w:szCs w:val="26"/>
        </w:rPr>
        <w:t xml:space="preserve">En </w:t>
      </w:r>
      <w:r>
        <w:rPr>
          <w:rFonts w:cs="Calibri" w:ascii="Arial Narrow" w:hAnsi="Arial Narrow"/>
          <w:color w:val="000000"/>
          <w:sz w:val="26"/>
          <w:szCs w:val="26"/>
        </w:rPr>
        <w:t>esto</w:t>
      </w:r>
      <w:r>
        <w:rPr>
          <w:rFonts w:cs="Calibri" w:ascii="Arial Narrow" w:hAnsi="Arial Narrow"/>
          <w:color w:val="000000"/>
          <w:sz w:val="26"/>
          <w:szCs w:val="26"/>
        </w:rPr>
        <w:t>s controles se han interpuesto 12 denuncias por infracciones de diversa índole a la normativa de tráfico, y otras dos además a conductores de patinetes (llamados técnicamente ‘vehículos de movilidad personal VMP) que circulaban por acerados y a una velocidad indebida, vulnerando la Ordenanza Municipal de Circulación. También se ha denunciado a una persona por infracción a la Ley de Seguridad Ciudadana y que fue sorprendida portando sustancias estupefacientes en la vía pública.</w:t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>
          <w:rFonts w:ascii="Arial Narrow" w:hAnsi="Arial Narrow" w:cs="Calibri"/>
          <w:color w:val="000000"/>
          <w:sz w:val="26"/>
          <w:szCs w:val="26"/>
        </w:rPr>
      </w:pPr>
      <w:r>
        <w:rPr>
          <w:rFonts w:cs="Calibri" w:ascii="Arial Narrow" w:hAnsi="Arial Narrow"/>
          <w:color w:val="000000"/>
          <w:sz w:val="26"/>
          <w:szCs w:val="26"/>
        </w:rPr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/>
      </w:pPr>
      <w:r>
        <w:rPr>
          <w:rFonts w:cs="Calibri" w:ascii="Arial Narrow" w:hAnsi="Arial Narrow"/>
          <w:color w:val="000000"/>
          <w:sz w:val="26"/>
          <w:szCs w:val="26"/>
        </w:rPr>
        <w:t xml:space="preserve">De igual manera, en la madrugada de ayer agentes de la Policía Local procedieron a la detención de un hombre por presunta comisión de un delito de agresión sexual por ‘tocamientos no consentidos’ a una mujer realizados en el interior de un establecimiento de hostelería y que denunció tales hechos. El filiado quedó a disposición judicial en los calabozos de la Comisaría de Jerez. </w:t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>
          <w:rFonts w:ascii="Arial Narrow" w:hAnsi="Arial Narrow" w:cs="Calibri"/>
          <w:color w:val="000000"/>
          <w:sz w:val="26"/>
          <w:szCs w:val="26"/>
        </w:rPr>
      </w:pPr>
      <w:r>
        <w:rPr>
          <w:rFonts w:cs="Calibri" w:ascii="Arial Narrow" w:hAnsi="Arial Narrow"/>
          <w:color w:val="000000"/>
          <w:sz w:val="26"/>
          <w:szCs w:val="26"/>
        </w:rPr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/>
      </w:pPr>
      <w:r>
        <w:rPr>
          <w:rFonts w:cs="Calibri" w:ascii="Arial Narrow" w:hAnsi="Arial Narrow"/>
          <w:color w:val="000000"/>
          <w:sz w:val="26"/>
          <w:szCs w:val="26"/>
        </w:rPr>
        <w:t xml:space="preserve">En el apartado de ‘Servicios Humanitarios’, la Policía Local ha realizado tres actuaciones en los últimos días tras requerimientos ciudadanos a la Sala de Radio del 092. Los agentes se han personado en las casas de personas de edad avanzada y con movilidad reducida que fueron atendidas y reincorporadas tras sufrir caídas, no siendo necesaria la asistencia de personal sanitario. </w:t>
      </w:r>
    </w:p>
    <w:p>
      <w:pPr>
        <w:pStyle w:val="Xwestern"/>
        <w:shd w:val="clear" w:color="auto" w:fill="FFFFFF"/>
        <w:suppressAutoHyphens w:val="true"/>
        <w:spacing w:lineRule="atLeast" w:line="240" w:beforeAutospacing="0" w:before="0" w:afterAutospacing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33cb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33cb4"/>
    <w:pPr/>
    <w:rPr>
      <w:rFonts w:ascii="Tahoma" w:hAnsi="Tahoma" w:cs="Tahoma"/>
      <w:sz w:val="16"/>
      <w:szCs w:val="16"/>
    </w:rPr>
  </w:style>
  <w:style w:type="paragraph" w:styleId="Xwestern" w:customStyle="1">
    <w:name w:val="x_western"/>
    <w:basedOn w:val="Normal"/>
    <w:qFormat/>
    <w:rsid w:val="00157fd1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Application>LibreOffice/7.3.6.2$Windows_X86_64 LibreOffice_project/c28ca90fd6e1a19e189fc16c05f8f8924961e12e</Application>
  <AppVersion>15.0000</AppVersion>
  <Pages>1</Pages>
  <Words>318</Words>
  <Characters>1649</Characters>
  <CharactersWithSpaces>1967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2025-09-11T12:52:07Z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