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Western"/>
        <w:rPr>
          <w:rFonts w:ascii="Arial Narrow" w:hAnsi="Arial Narrow"/>
        </w:rPr>
      </w:pPr>
      <w:r>
        <w:rPr>
          <w:rFonts w:eastAsia="NSimSun" w:cs="Alef" w:ascii="Arial Narrow" w:hAnsi="Arial Narrow"/>
          <w:b/>
          <w:bCs/>
          <w:color w:val="auto"/>
          <w:spacing w:val="-2"/>
          <w:sz w:val="40"/>
          <w:szCs w:val="40"/>
          <w:lang w:bidi="hi-IN"/>
        </w:rPr>
        <w:t>El Ayuntamiento adecentará el parque y el área infantil de Las Pachecas para convertirlos en espacios saludables y seguros</w:t>
      </w:r>
    </w:p>
    <w:p>
      <w:pPr>
        <w:pStyle w:val="Western"/>
        <w:rPr>
          <w:rFonts w:ascii="Arial Narrow" w:hAnsi="Arial Narrow"/>
          <w:color w:val="000000"/>
        </w:rPr>
      </w:pPr>
      <w:r>
        <w:rPr>
          <w:rFonts w:ascii="Arial Narrow" w:hAnsi="Arial Narrow"/>
          <w:color w:val="000000"/>
        </w:rPr>
      </w:r>
    </w:p>
    <w:p>
      <w:pPr>
        <w:pStyle w:val="Normal"/>
        <w:spacing w:lineRule="auto" w:line="240"/>
        <w:jc w:val="both"/>
        <w:rPr>
          <w:rFonts w:ascii="Arial Narrow" w:hAnsi="Arial Narrow"/>
        </w:rPr>
      </w:pPr>
      <w:r>
        <w:rPr>
          <w:rFonts w:cs="Calibri Light" w:ascii="Arial Narrow" w:hAnsi="Arial Narrow" w:cstheme="majorHAnsi"/>
          <w:b/>
          <w:bCs/>
          <w:i w:val="false"/>
          <w:iCs w:val="false"/>
          <w:sz w:val="26"/>
          <w:szCs w:val="26"/>
        </w:rPr>
        <w:t>16 de septiembre de 2025</w:t>
      </w:r>
      <w:r>
        <w:rPr>
          <w:rFonts w:cs="Calibri Light" w:ascii="Arial Narrow" w:hAnsi="Arial Narrow" w:cstheme="majorHAnsi"/>
          <w:i w:val="false"/>
          <w:iCs w:val="false"/>
          <w:sz w:val="26"/>
          <w:szCs w:val="26"/>
        </w:rPr>
        <w:t xml:space="preserve">. La Junta de Gobierno Local ha aprobado el proyecto de mejoras del parque y del área infantil de la barriada rural de Las Pachecas que va destinado a solucionar </w:t>
      </w:r>
      <w:r>
        <w:rPr>
          <w:rFonts w:cs="Calibri" w:ascii="Arial Narrow" w:hAnsi="Arial Narrow" w:cstheme="minorHAnsi"/>
          <w:i w:val="false"/>
          <w:iCs w:val="false"/>
          <w:sz w:val="26"/>
          <w:szCs w:val="26"/>
        </w:rPr>
        <w:t xml:space="preserve">una serie de deficiencias y adaptar éste último a la normativa sectorial obligatoria vigente, dando así respuesta a las demandas vecinales de la barriada, que habían trasladado al Ayuntamiento la necesidad de renovar estas zonas para que se conviertan en espacios saludables y seguros.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bidi w:val="0"/>
        <w:spacing w:lineRule="auto" w:line="240" w:before="0" w:after="360"/>
        <w:jc w:val="both"/>
        <w:rPr>
          <w:rFonts w:ascii="Arial Narrow" w:hAnsi="Arial Narrow"/>
          <w:sz w:val="26"/>
          <w:szCs w:val="26"/>
        </w:rPr>
      </w:pPr>
      <w:r>
        <w:rPr>
          <w:rFonts w:cs="Calibri" w:ascii="Arial Narrow" w:hAnsi="Arial Narrow" w:cstheme="minorHAnsi"/>
          <w:sz w:val="26"/>
          <w:szCs w:val="26"/>
        </w:rPr>
        <w:t xml:space="preserve">Como ha explicado la teniente de alcaldesa de Desarrollo Rural, Susana Sánchez, esta intervención tiene como objetivo el reacondicionamiento del parque y del área infantil de Las Pachecas, que no está actualmente operativo ni puede ser utilizado por los niños y niñas de la barriada debido a las carencias que presenta. Además,  el parque infantil no cumple la norma vigente y por tanto, no puede ser utilizado en condiciones de seguridad; así pues, para que recupere toda su funcionalidad, “vamos a ejecutar en breve esta intervención devolviendo a la barriada este espacio completamente remodelado y adaptado a la normativa para que los más pequeños puedan disfrutarlo con todas las garantías de seguridad”. </w:t>
      </w:r>
    </w:p>
    <w:p>
      <w:pPr>
        <w:pStyle w:val="Normal"/>
        <w:bidi w:val="0"/>
        <w:spacing w:lineRule="auto" w:line="240" w:before="0" w:after="360"/>
        <w:jc w:val="both"/>
        <w:rPr/>
      </w:pPr>
      <w:r>
        <w:rPr>
          <w:rFonts w:cs="Calibri" w:ascii="Arial Narrow" w:hAnsi="Arial Narrow" w:cstheme="minorHAnsi"/>
          <w:sz w:val="26"/>
          <w:szCs w:val="26"/>
        </w:rPr>
        <w:t xml:space="preserve">En líneas generales, el proyecto consiste en reorganizar los espacios y en volver a instalar las infraestructuras de uso público para el parque infantil, que está delimitado por valla de protección. Para ello, se aplicará una capa de sub-base de zahorra natural y se instalará la correspondiente solería de hormigón y un pavimento amortiguador de caucho de consistencia blanda; </w:t>
      </w:r>
      <w:r>
        <w:rPr>
          <w:rFonts w:cs="Century Gothic" w:ascii="Arial Narrow" w:hAnsi="Arial Narrow"/>
          <w:b w:val="false"/>
          <w:bCs w:val="false"/>
          <w:spacing w:val="-3"/>
          <w:sz w:val="26"/>
          <w:szCs w:val="26"/>
          <w:lang w:val="es-ES" w:bidi="ar-SA"/>
        </w:rPr>
        <w:t>igualmente, se procederá a la i</w:t>
      </w:r>
      <w:r>
        <w:rPr>
          <w:rStyle w:val="Fuentedeprrafopredeter"/>
          <w:rFonts w:cs="Century Gothic" w:ascii="Arial Narrow" w:hAnsi="Arial Narrow"/>
          <w:b w:val="false"/>
          <w:bCs w:val="false"/>
          <w:spacing w:val="-3"/>
          <w:sz w:val="26"/>
          <w:szCs w:val="26"/>
        </w:rPr>
        <w:t xml:space="preserve">nstalación de juegos infantiles reglados. </w:t>
      </w:r>
    </w:p>
    <w:p>
      <w:pPr>
        <w:pStyle w:val="Normal"/>
        <w:bidi w:val="0"/>
        <w:spacing w:lineRule="auto" w:line="240" w:before="0" w:after="360"/>
        <w:jc w:val="both"/>
        <w:rPr/>
      </w:pPr>
      <w:r>
        <w:rPr>
          <w:rStyle w:val="Fuentedeprrafopredeter"/>
          <w:rFonts w:cs="Century Gothic" w:ascii="Arial Narrow" w:hAnsi="Arial Narrow"/>
          <w:b w:val="false"/>
          <w:bCs w:val="false"/>
          <w:spacing w:val="-3"/>
          <w:sz w:val="26"/>
          <w:szCs w:val="26"/>
        </w:rPr>
        <w:t xml:space="preserve">Tal y como ha subrayado la teniente de alcaldesa, el acondicionamiento y mejora de los espacios de encuentro y de ocio familiar en la zona rural, como pueden ser los parques infantiles, “constituye una de las principales prioridades del Gobierno local en la que venimos trabajando desde el primer día para que los vecinos y vecinas del Jerez rural tengan a su alcance y cerca de sus hogares lugares de esparcimiento y convivencia de más calidad, adaptados a sus necesidades y completamente renovados”. </w:t>
      </w:r>
    </w:p>
    <w:p>
      <w:pPr>
        <w:pStyle w:val="Normal"/>
        <w:bidi w:val="0"/>
        <w:spacing w:lineRule="auto" w:line="240" w:before="0" w:after="360"/>
        <w:jc w:val="both"/>
        <w:rPr/>
      </w:pPr>
      <w:r>
        <w:rPr>
          <w:rStyle w:val="Fuentedeprrafopredeter"/>
          <w:rFonts w:cs="Century Gothic" w:ascii="Arial Narrow" w:hAnsi="Arial Narrow"/>
          <w:b w:val="false"/>
          <w:bCs w:val="false"/>
          <w:spacing w:val="-3"/>
          <w:sz w:val="26"/>
          <w:szCs w:val="26"/>
        </w:rPr>
        <w:t>Cabe recordar, que actualmente se ha procedido a</w:t>
      </w:r>
      <w:r>
        <w:rPr>
          <w:rStyle w:val="Fuentedeprrafopredeter"/>
          <w:rFonts w:cs="Century Gothic" w:ascii="Arial Narrow" w:hAnsi="Arial Narrow"/>
          <w:b w:val="false"/>
          <w:bCs w:val="false"/>
          <w:color w:val="000000"/>
          <w:spacing w:val="-3"/>
          <w:sz w:val="26"/>
          <w:szCs w:val="26"/>
        </w:rPr>
        <w:t xml:space="preserve"> la instalación de</w:t>
      </w:r>
      <w:r>
        <w:rPr>
          <w:rStyle w:val="Fuentedeprrafopredeter18"/>
          <w:rFonts w:eastAsia="Malgun Gothic" w:cs="Calibri" w:ascii="Arial Narrow" w:hAnsi="Arial Narrow" w:cstheme="minorHAnsi"/>
          <w:b w:val="false"/>
          <w:bCs w:val="false"/>
          <w:color w:val="000000"/>
          <w:spacing w:val="-3"/>
          <w:sz w:val="26"/>
          <w:szCs w:val="26"/>
          <w:lang w:eastAsia="es-ES_tradnl"/>
        </w:rPr>
        <w:t xml:space="preserve"> tres p</w:t>
      </w:r>
      <w:r>
        <w:rPr>
          <w:rStyle w:val="Fuentedeprrafopredeter18"/>
          <w:rFonts w:eastAsia="Malgun Gothic" w:cs="Helvetica" w:ascii="Arial Narrow" w:hAnsi="Arial Narrow"/>
          <w:b w:val="false"/>
          <w:bCs w:val="false"/>
          <w:color w:val="000000"/>
          <w:spacing w:val="-3"/>
          <w:sz w:val="26"/>
          <w:szCs w:val="26"/>
          <w:lang w:eastAsia="es-ES_tradnl"/>
        </w:rPr>
        <w:t xml:space="preserve">arques infantiles en La Ina, La Corta y El Portal con fondos procedentes del Plan ‘Cádiz Marcha 2024’ de la Diputación Provincial de Cádiz.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1">
    <w:name w:val="Heading 1"/>
    <w:basedOn w:val="Ttulo"/>
    <w:next w:val="BodyText"/>
    <w:qFormat/>
    <w:pPr>
      <w:spacing w:before="240" w:after="120"/>
      <w:outlineLvl w:val="0"/>
    </w:pPr>
    <w:rPr>
      <w:rFonts w:ascii="Liberation Serif" w:hAnsi="Liberation Serif" w:eastAsia="Segoe UI" w:cs="Tahoma"/>
      <w:b/>
      <w:bCs/>
      <w:sz w:val="48"/>
      <w:szCs w:val="48"/>
    </w:rPr>
  </w:style>
  <w:style w:type="paragraph" w:styleId="Heading2">
    <w:name w:val="Heading 2"/>
    <w:basedOn w:val="Normal"/>
    <w:next w:val="BodyText"/>
    <w:qFormat/>
    <w:pPr>
      <w:spacing w:lineRule="auto" w:line="360" w:before="320" w:after="80"/>
      <w:outlineLvl w:val="1"/>
    </w:pPr>
    <w:rPr>
      <w:rFonts w:ascii="Arial" w:hAnsi="Arial" w:eastAsia="Arial" w:cs="Arial"/>
      <w:b/>
      <w:bCs/>
      <w:color w:themeColor="text1" w:val="000000"/>
      <w:sz w:val="32"/>
      <w:szCs w:val="32"/>
    </w:rPr>
  </w:style>
  <w:style w:type="paragraph" w:styleId="Heading4">
    <w:name w:val="Heading 4"/>
    <w:basedOn w:val="Ttulo1"/>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Hyperlink">
    <w:name w:val="Hyperlink"/>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character" w:styleId="Strong">
    <w:name w:val="Strong"/>
    <w:qFormat/>
    <w:rPr>
      <w:b/>
      <w:bCs/>
    </w:rPr>
  </w:style>
  <w:style w:type="character" w:styleId="Fuentedeprrafopredeter">
    <w:name w:val="Fuente de párrafo predeter."/>
    <w:qFormat/>
    <w:rPr/>
  </w:style>
  <w:style w:type="character" w:styleId="Smbolosdenumeracin">
    <w:name w:val="Símbolos de numeración"/>
    <w:qFormat/>
    <w:rPr/>
  </w:style>
  <w:style w:type="character" w:styleId="Fuentedeprrafopredeter18">
    <w:name w:val="Fuente de párrafo predeter.18"/>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BodyText"/>
    <w:next w:val="BodyText"/>
    <w:qFormat/>
    <w:pPr>
      <w:spacing w:before="240" w:after="180"/>
    </w:pPr>
    <w:rPr/>
  </w:style>
  <w:style w:type="paragraph" w:styleId="ListParagraph">
    <w:name w:val="List Paragraph"/>
    <w:basedOn w:val="Normal"/>
    <w:qFormat/>
    <w:pPr>
      <w:spacing w:before="0" w:after="0"/>
      <w:ind w:hanging="0" w:left="720"/>
      <w:contextualSpacing/>
    </w:pPr>
    <w:rPr/>
  </w:style>
  <w:style w:type="paragraph" w:styleId="Compact">
    <w:name w:val="Compact"/>
    <w:basedOn w:val="BodyText"/>
    <w:qFormat/>
    <w:pPr>
      <w:spacing w:before="36" w:after="36"/>
    </w:pPr>
    <w:rPr/>
  </w:style>
  <w:style w:type="paragraph" w:styleId="BlockText">
    <w:name w:val="Block Text"/>
    <w:basedOn w:val="BodyText"/>
    <w:next w:val="BodyText"/>
    <w:qFormat/>
    <w:pPr>
      <w:pBdr>
        <w:left w:val="single" w:sz="24" w:space="4" w:color="D1D1D1"/>
      </w:pBdr>
      <w:spacing w:before="100" w:after="100"/>
      <w:ind w:hanging="0" w:left="397" w:right="482"/>
    </w:pPr>
    <w:rPr>
      <w:color w:themeColor="background2" w:themeShade="80" w:val="747474"/>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435</TotalTime>
  <Application>LibreOffice/7.6.7.2$Windows_X86_64 LibreOffice_project/dd47e4b30cb7dab30588d6c79c651f218165e3c5</Application>
  <AppVersion>15.0000</AppVersion>
  <Pages>1</Pages>
  <Words>397</Words>
  <Characters>2073</Characters>
  <CharactersWithSpaces>2470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framirez</dc:creator>
  <dc:description/>
  <dc:language>es-ES</dc:language>
  <cp:lastModifiedBy/>
  <cp:lastPrinted>2025-09-10T12:19:11Z</cp:lastPrinted>
  <dcterms:modified xsi:type="dcterms:W3CDTF">2025-09-16T11:35:02Z</dcterms:modified>
  <cp:revision>52</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