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8F" w:rsidRDefault="00B943D1">
      <w:pPr>
        <w:pStyle w:val="western"/>
        <w:rPr>
          <w:rFonts w:ascii="Arial Narrow" w:hAnsi="Arial Narrow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El Ayuntamiento aprueba el proyecto de reforma y renovación del Pabellón Polideportivo </w:t>
      </w:r>
      <w:r>
        <w:rPr>
          <w:rFonts w:ascii="Arial Narrow" w:eastAsia="NSimSun" w:hAnsi="Arial Narrow" w:cs="Alef"/>
          <w:b/>
          <w:bCs/>
          <w:i/>
          <w:iCs/>
          <w:spacing w:val="-2"/>
          <w:sz w:val="40"/>
          <w:szCs w:val="40"/>
          <w:lang w:bidi="hi-IN"/>
        </w:rPr>
        <w:t>Kiko Narváez</w:t>
      </w:r>
    </w:p>
    <w:p w:rsidR="0007588F" w:rsidRDefault="0007588F">
      <w:pPr>
        <w:pStyle w:val="western"/>
        <w:rPr>
          <w:rFonts w:ascii="Arial Narrow" w:hAnsi="Arial Narrow"/>
          <w:color w:val="000000"/>
        </w:rPr>
      </w:pPr>
    </w:p>
    <w:p w:rsidR="0007588F" w:rsidRDefault="00B943D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23 de septiembre de 2025</w:t>
      </w:r>
      <w:r>
        <w:rPr>
          <w:rFonts w:ascii="Arial Narrow" w:hAnsi="Arial Narrow" w:cstheme="majorHAnsi"/>
          <w:sz w:val="26"/>
          <w:szCs w:val="26"/>
        </w:rPr>
        <w:t>.</w:t>
      </w:r>
      <w:r>
        <w:rPr>
          <w:rFonts w:ascii="Arial Narrow" w:hAnsi="Arial Narrow" w:cstheme="minorHAnsi"/>
          <w:sz w:val="26"/>
          <w:szCs w:val="26"/>
        </w:rPr>
        <w:t xml:space="preserve"> La Junta de Gobierno Local ha aprobado el proyecto de mejoras que se va a acometer en el Pabellón Polideportivo </w:t>
      </w:r>
      <w:r>
        <w:rPr>
          <w:rFonts w:ascii="Arial Narrow" w:hAnsi="Arial Narrow" w:cstheme="minorHAnsi"/>
          <w:i/>
          <w:iCs/>
          <w:sz w:val="26"/>
          <w:szCs w:val="26"/>
        </w:rPr>
        <w:t>Kiko Narváez</w:t>
      </w:r>
      <w:r>
        <w:rPr>
          <w:rFonts w:ascii="Arial Narrow" w:hAnsi="Arial Narrow" w:cstheme="minorHAnsi"/>
          <w:sz w:val="26"/>
          <w:szCs w:val="26"/>
        </w:rPr>
        <w:t xml:space="preserve">, que tiene como objetivo </w:t>
      </w:r>
      <w:r>
        <w:rPr>
          <w:rFonts w:ascii="Arial Narrow" w:hAnsi="Arial Narrow"/>
          <w:sz w:val="26"/>
          <w:szCs w:val="26"/>
        </w:rPr>
        <w:t xml:space="preserve">la ejecución de actuaciones en materia de conservación, mantenimiento y mejora en la funcionalidad del equipamiento público deportivo. </w:t>
      </w:r>
    </w:p>
    <w:p w:rsidR="0007588F" w:rsidRDefault="0007588F">
      <w:pPr>
        <w:jc w:val="both"/>
        <w:rPr>
          <w:rFonts w:ascii="Arial Narrow" w:hAnsi="Arial Narrow"/>
          <w:sz w:val="26"/>
          <w:szCs w:val="26"/>
        </w:rPr>
      </w:pPr>
    </w:p>
    <w:p w:rsidR="00B943D1" w:rsidRDefault="00B943D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actuación es fruto del compromiso adquirido por la alcaldesa, María José García-Pelayo, </w:t>
      </w:r>
      <w:r>
        <w:rPr>
          <w:rFonts w:ascii="Arial Narrow" w:hAnsi="Arial Narrow"/>
          <w:sz w:val="26"/>
          <w:szCs w:val="26"/>
        </w:rPr>
        <w:t>con deportistas y clubes usuarios de este equipamiento, y responde a la necesidad de eliminar los problemas de entrada de humedad por las cubiertas y por el suelo que se han ido detectando a lo largo de estos años en estas instalaciones, que se construyero</w:t>
      </w:r>
      <w:r>
        <w:rPr>
          <w:rFonts w:ascii="Arial Narrow" w:hAnsi="Arial Narrow"/>
          <w:sz w:val="26"/>
          <w:szCs w:val="26"/>
        </w:rPr>
        <w:t xml:space="preserve">n hace más de 25 años, así como renovarlas para mejorar su funcionalidad y sus prestaciones. </w:t>
      </w:r>
    </w:p>
    <w:p w:rsidR="00B943D1" w:rsidRDefault="00B943D1">
      <w:pPr>
        <w:jc w:val="both"/>
        <w:rPr>
          <w:rFonts w:ascii="Arial Narrow" w:hAnsi="Arial Narrow"/>
          <w:sz w:val="26"/>
          <w:szCs w:val="26"/>
        </w:rPr>
      </w:pPr>
    </w:p>
    <w:p w:rsidR="0007588F" w:rsidRDefault="00B943D1">
      <w:pPr>
        <w:jc w:val="both"/>
      </w:pPr>
      <w:r>
        <w:rPr>
          <w:rFonts w:ascii="Arial Narrow" w:hAnsi="Arial Narrow"/>
          <w:sz w:val="26"/>
          <w:szCs w:val="26"/>
        </w:rPr>
        <w:t>Así lo trasladó hace un mes en el encuentro que mantuvo la regidora con representantes del</w:t>
      </w:r>
      <w:r>
        <w:rPr>
          <w:rStyle w:val="Textoennegrita"/>
          <w:rFonts w:ascii="Arial Narrow" w:hAnsi="Arial Narrow"/>
          <w:b w:val="0"/>
          <w:bCs w:val="0"/>
          <w:color w:val="212121"/>
          <w:sz w:val="26"/>
          <w:szCs w:val="26"/>
        </w:rPr>
        <w:t xml:space="preserve"> Club Voleibol Jerez, a quienes presentó este proyecto, elaborado por los</w:t>
      </w:r>
      <w:r>
        <w:rPr>
          <w:rStyle w:val="Textoennegrita"/>
          <w:rFonts w:ascii="Arial Narrow" w:hAnsi="Arial Narrow"/>
          <w:b w:val="0"/>
          <w:bCs w:val="0"/>
          <w:color w:val="212121"/>
          <w:sz w:val="26"/>
          <w:szCs w:val="26"/>
        </w:rPr>
        <w:t xml:space="preserve"> servicios técnicos de Urbanismo y que cuenta con un prepuesto de</w:t>
      </w:r>
      <w:r>
        <w:rPr>
          <w:rFonts w:ascii="Arial Narrow" w:hAnsi="Arial Narrow"/>
          <w:color w:val="212121"/>
          <w:sz w:val="26"/>
          <w:szCs w:val="26"/>
        </w:rPr>
        <w:t xml:space="preserve"> 481.197,79 euros y un plazo de ejecución de seis meses. </w:t>
      </w:r>
    </w:p>
    <w:p w:rsidR="0007588F" w:rsidRDefault="0007588F">
      <w:pPr>
        <w:jc w:val="both"/>
        <w:rPr>
          <w:rFonts w:ascii="Arial Narrow" w:hAnsi="Arial Narrow"/>
          <w:sz w:val="26"/>
          <w:szCs w:val="26"/>
        </w:rPr>
      </w:pPr>
    </w:p>
    <w:p w:rsidR="0007588F" w:rsidRDefault="00B943D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12121"/>
          <w:sz w:val="26"/>
          <w:szCs w:val="26"/>
        </w:rPr>
        <w:t>Como actuaciones principales, el proyecto prevé la eliminación de las humedades existentes y la renovación del actual tapete por una</w:t>
      </w:r>
      <w:r>
        <w:rPr>
          <w:rFonts w:ascii="Arial Narrow" w:hAnsi="Arial Narrow"/>
          <w:color w:val="212121"/>
          <w:sz w:val="26"/>
          <w:szCs w:val="26"/>
        </w:rPr>
        <w:t xml:space="preserve"> superficie de pavimento vinílico deportivo homologado para esta tipología de canchas de uso público y también de competición, además de otros trabajos de reforma y renovación de las infraestructuras y servicios existentes. </w:t>
      </w:r>
    </w:p>
    <w:p w:rsidR="0007588F" w:rsidRDefault="0007588F">
      <w:pPr>
        <w:jc w:val="both"/>
        <w:rPr>
          <w:rFonts w:ascii="Arial Narrow" w:hAnsi="Arial Narrow"/>
          <w:sz w:val="26"/>
          <w:szCs w:val="26"/>
        </w:rPr>
      </w:pPr>
    </w:p>
    <w:p w:rsidR="0007588F" w:rsidRDefault="00B943D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12121"/>
          <w:sz w:val="26"/>
          <w:szCs w:val="26"/>
        </w:rPr>
        <w:t xml:space="preserve">Igualmente, se procederá a la </w:t>
      </w:r>
      <w:r>
        <w:rPr>
          <w:rFonts w:ascii="Arial Narrow" w:hAnsi="Arial Narrow"/>
          <w:color w:val="212121"/>
          <w:sz w:val="26"/>
          <w:szCs w:val="26"/>
        </w:rPr>
        <w:t xml:space="preserve">retirada del alicatado de algunos puntos de las instalaciones, ya que, debido a la humedad y a los impactos recibidos con los balones, varios tramos se encuentran rotos y sin piezas cerámicas; igualmente, se prevé la retirada del graderío actual, metálico </w:t>
      </w:r>
      <w:r>
        <w:rPr>
          <w:rFonts w:ascii="Arial Narrow" w:hAnsi="Arial Narrow"/>
          <w:color w:val="212121"/>
          <w:sz w:val="26"/>
          <w:szCs w:val="26"/>
        </w:rPr>
        <w:t xml:space="preserve">y articulado, y que se encuentra en mal estado, que se sustituirá por una nueva grada de fábrica. </w:t>
      </w:r>
    </w:p>
    <w:p w:rsidR="0007588F" w:rsidRDefault="0007588F">
      <w:pPr>
        <w:jc w:val="both"/>
        <w:rPr>
          <w:rFonts w:ascii="Arial Narrow" w:hAnsi="Arial Narrow"/>
          <w:sz w:val="26"/>
          <w:szCs w:val="26"/>
        </w:rPr>
      </w:pPr>
    </w:p>
    <w:p w:rsidR="0007588F" w:rsidRDefault="00B943D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12121"/>
          <w:sz w:val="26"/>
          <w:szCs w:val="26"/>
        </w:rPr>
        <w:t>También</w:t>
      </w:r>
      <w:bookmarkStart w:id="0" w:name="_GoBack"/>
      <w:bookmarkEnd w:id="0"/>
      <w:r>
        <w:rPr>
          <w:rFonts w:ascii="Arial Narrow" w:hAnsi="Arial Narrow"/>
          <w:color w:val="212121"/>
          <w:sz w:val="26"/>
          <w:szCs w:val="26"/>
        </w:rPr>
        <w:t>, el proyecto contempla la renovación de las</w:t>
      </w:r>
      <w:r>
        <w:rPr>
          <w:rFonts w:ascii="Arial Narrow" w:hAnsi="Arial Narrow"/>
          <w:sz w:val="26"/>
          <w:szCs w:val="26"/>
        </w:rPr>
        <w:t xml:space="preserve"> cuatro puertas de emergencia existentes en la pista deportiva del pabellón, la mejora de las inst</w:t>
      </w:r>
      <w:r>
        <w:rPr>
          <w:rFonts w:ascii="Arial Narrow" w:hAnsi="Arial Narrow"/>
          <w:sz w:val="26"/>
          <w:szCs w:val="26"/>
        </w:rPr>
        <w:t xml:space="preserve">alaciones de evacuación y protección existente en caso de incendios, y la adopción de medidas para el cumplimiento del Reglamento de Accesibilidad, como es la creación de un aseo para personas con movilidad reducida. </w:t>
      </w:r>
    </w:p>
    <w:p w:rsidR="0007588F" w:rsidRDefault="0007588F">
      <w:pPr>
        <w:pStyle w:val="Textoindependiente"/>
        <w:spacing w:after="0" w:line="240" w:lineRule="auto"/>
        <w:jc w:val="both"/>
      </w:pPr>
    </w:p>
    <w:p w:rsidR="0007588F" w:rsidRDefault="00B943D1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Además, se realizarán otras actuacion</w:t>
      </w:r>
      <w:r>
        <w:rPr>
          <w:rFonts w:ascii="Arial Narrow" w:hAnsi="Arial Narrow"/>
          <w:sz w:val="26"/>
          <w:szCs w:val="26"/>
        </w:rPr>
        <w:t xml:space="preserve">es de renovación y mantenimiento de las instalaciones, para lo cual se actuará en la mejora de puertas, marcos y ventanas exteriores de vestuarios y aseos, donde existen cristalerías rotas o ausentes; del hall de </w:t>
      </w:r>
      <w:r>
        <w:rPr>
          <w:rFonts w:ascii="Arial Narrow" w:hAnsi="Arial Narrow"/>
          <w:sz w:val="26"/>
          <w:szCs w:val="26"/>
        </w:rPr>
        <w:lastRenderedPageBreak/>
        <w:t xml:space="preserve">la entrada, donde existen desniveles en la </w:t>
      </w:r>
      <w:r>
        <w:rPr>
          <w:rFonts w:ascii="Arial Narrow" w:hAnsi="Arial Narrow"/>
          <w:sz w:val="26"/>
          <w:szCs w:val="26"/>
        </w:rPr>
        <w:t xml:space="preserve">solería y algunas placas rotas, y del techo de la entrada, que presenta fisuras y huecos de un punto de luz ausente. </w:t>
      </w:r>
    </w:p>
    <w:p w:rsidR="0007588F" w:rsidRDefault="0007588F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07588F" w:rsidRDefault="00B943D1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También se llevarán a cabo trabajos de fontanería para solventar algunas deficiencias y fallos de funcionamiento; se realizarán arreglos </w:t>
      </w:r>
      <w:r>
        <w:rPr>
          <w:rFonts w:ascii="Arial Narrow" w:hAnsi="Arial Narrow"/>
          <w:sz w:val="26"/>
          <w:szCs w:val="26"/>
        </w:rPr>
        <w:t xml:space="preserve">en algunas zonas de </w:t>
      </w:r>
      <w:proofErr w:type="spellStart"/>
      <w:r>
        <w:rPr>
          <w:rFonts w:ascii="Arial Narrow" w:hAnsi="Arial Narrow"/>
          <w:sz w:val="26"/>
          <w:szCs w:val="26"/>
        </w:rPr>
        <w:t>pladur</w:t>
      </w:r>
      <w:proofErr w:type="spellEnd"/>
      <w:r>
        <w:rPr>
          <w:rFonts w:ascii="Arial Narrow" w:hAnsi="Arial Narrow"/>
          <w:sz w:val="26"/>
          <w:szCs w:val="26"/>
        </w:rPr>
        <w:t xml:space="preserve"> deterioradas, y se renovará el alumbrado de aseos y vestuarios en mal estado, además de revisar el estado de  los focos de las zonas deportivas. </w:t>
      </w:r>
    </w:p>
    <w:p w:rsidR="0007588F" w:rsidRDefault="0007588F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07588F" w:rsidRDefault="0007588F">
      <w:pPr>
        <w:pStyle w:val="Textoindependiente"/>
        <w:spacing w:line="240" w:lineRule="auto"/>
        <w:jc w:val="both"/>
        <w:rPr>
          <w:color w:val="212121"/>
        </w:rPr>
      </w:pPr>
    </w:p>
    <w:p w:rsidR="0007588F" w:rsidRDefault="0007588F">
      <w:pPr>
        <w:jc w:val="both"/>
        <w:rPr>
          <w:rFonts w:ascii="Arial Narrow" w:hAnsi="Arial Narrow"/>
          <w:sz w:val="26"/>
          <w:szCs w:val="26"/>
        </w:rPr>
      </w:pPr>
    </w:p>
    <w:p w:rsidR="0007588F" w:rsidRDefault="0007588F">
      <w:pPr>
        <w:jc w:val="both"/>
        <w:rPr>
          <w:rFonts w:ascii="Arial Narrow" w:hAnsi="Arial Narrow"/>
          <w:sz w:val="26"/>
          <w:szCs w:val="26"/>
        </w:rPr>
      </w:pPr>
    </w:p>
    <w:p w:rsidR="0007588F" w:rsidRDefault="0007588F">
      <w:pPr>
        <w:pStyle w:val="Textoindependiente"/>
        <w:spacing w:line="240" w:lineRule="auto"/>
        <w:jc w:val="both"/>
        <w:rPr>
          <w:rFonts w:ascii="Arial Narrow" w:hAnsi="Arial Narrow"/>
          <w:color w:val="212121"/>
          <w:sz w:val="26"/>
          <w:szCs w:val="26"/>
        </w:rPr>
      </w:pPr>
    </w:p>
    <w:p w:rsidR="0007588F" w:rsidRDefault="0007588F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07588F" w:rsidRDefault="0007588F">
      <w:pPr>
        <w:jc w:val="both"/>
        <w:rPr>
          <w:rFonts w:ascii="Arial Narrow" w:hAnsi="Arial Narrow"/>
          <w:sz w:val="26"/>
          <w:szCs w:val="26"/>
        </w:rPr>
      </w:pPr>
    </w:p>
    <w:sectPr w:rsidR="0007588F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43D1">
      <w:r>
        <w:separator/>
      </w:r>
    </w:p>
  </w:endnote>
  <w:endnote w:type="continuationSeparator" w:id="0">
    <w:p w:rsidR="00000000" w:rsidRDefault="00B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5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43D1">
      <w:r>
        <w:separator/>
      </w:r>
    </w:p>
  </w:footnote>
  <w:footnote w:type="continuationSeparator" w:id="0">
    <w:p w:rsidR="00000000" w:rsidRDefault="00B94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88F" w:rsidRDefault="00B943D1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588F" w:rsidRDefault="000758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88F"/>
    <w:rsid w:val="0007588F"/>
    <w:rsid w:val="00B9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60250-1A10-42F2-A5B1-C123BA3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Fuentedeprrafopredeter18">
    <w:name w:val="Fuente de párrafo predeter.18"/>
    <w:qFormat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459</Words>
  <Characters>2527</Characters>
  <Application>Microsoft Office Word</Application>
  <DocSecurity>0</DocSecurity>
  <Lines>21</Lines>
  <Paragraphs>5</Paragraphs>
  <ScaleCrop>false</ScaleCrop>
  <Company>Aytojerez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64</cp:revision>
  <cp:lastPrinted>2025-09-10T12:19:00Z</cp:lastPrinted>
  <dcterms:created xsi:type="dcterms:W3CDTF">2008-04-18T08:06:00Z</dcterms:created>
  <dcterms:modified xsi:type="dcterms:W3CDTF">2025-09-23T10:26:00Z</dcterms:modified>
  <dc:language>es-ES</dc:language>
</cp:coreProperties>
</file>