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7F" w:rsidRDefault="00555CBF">
      <w:pPr>
        <w:pStyle w:val="western"/>
        <w:rPr>
          <w:rFonts w:ascii="Arial Narrow" w:eastAsia="NSimSun" w:hAnsi="Arial Narrow" w:cs="Alef"/>
          <w:b/>
          <w:bCs/>
          <w:spacing w:val="-2"/>
          <w:sz w:val="40"/>
          <w:szCs w:val="40"/>
          <w:lang w:bidi="hi-IN"/>
        </w:rPr>
      </w:pPr>
      <w:r>
        <w:rPr>
          <w:rFonts w:ascii="Arial Narrow" w:eastAsia="NSimSun" w:hAnsi="Arial Narrow" w:cs="Alef"/>
          <w:b/>
          <w:bCs/>
          <w:color w:val="000000"/>
          <w:spacing w:val="-2"/>
          <w:sz w:val="40"/>
          <w:szCs w:val="40"/>
          <w:lang w:eastAsia="es-ES_tradnl" w:bidi="hi-IN"/>
        </w:rPr>
        <w:t>Jaime Espinar destaca la importancia de acompañar la agenda verde del Gobierno con actividades de concienciación como la ‘Plaza del Clima y la Energía’</w:t>
      </w:r>
    </w:p>
    <w:p w:rsidR="000E5A7F" w:rsidRDefault="000E5A7F">
      <w:pPr>
        <w:pStyle w:val="western"/>
        <w:rPr>
          <w:rFonts w:ascii="Arial Narrow" w:eastAsia="NSimSun" w:hAnsi="Arial Narrow" w:cs="Alef"/>
          <w:b/>
          <w:bCs/>
          <w:spacing w:val="-2"/>
          <w:sz w:val="40"/>
          <w:szCs w:val="40"/>
          <w:lang w:bidi="hi-IN"/>
        </w:rPr>
      </w:pPr>
    </w:p>
    <w:p w:rsidR="000E5A7F" w:rsidRDefault="00555CBF">
      <w:pPr>
        <w:pStyle w:val="western"/>
        <w:rPr>
          <w:sz w:val="40"/>
          <w:szCs w:val="40"/>
        </w:rPr>
      </w:pPr>
      <w:r>
        <w:rPr>
          <w:rFonts w:ascii="Arial Narrow" w:eastAsia="NSimSun" w:hAnsi="Arial Narrow" w:cs="Alef"/>
          <w:color w:val="000000"/>
          <w:spacing w:val="-2"/>
          <w:sz w:val="40"/>
          <w:szCs w:val="40"/>
          <w:lang w:eastAsia="es-ES_tradnl" w:bidi="hi-IN"/>
        </w:rPr>
        <w:t>Ha destacado la apuesta de Jerez por</w:t>
      </w:r>
      <w:r>
        <w:rPr>
          <w:rFonts w:ascii="Arial Narrow" w:eastAsia="NSimSun" w:hAnsi="Arial Narrow" w:cs="Alef"/>
          <w:color w:val="000000"/>
          <w:spacing w:val="-2"/>
          <w:sz w:val="40"/>
          <w:szCs w:val="40"/>
          <w:lang w:eastAsia="es-ES_tradnl" w:bidi="hi-IN"/>
        </w:rPr>
        <w:t xml:space="preserve"> una movilidad sostenible, la transición al LED en alumbrado público, el Plan Árbol y el Plan del Cambio Climático, entre otras iniciativas</w:t>
      </w:r>
    </w:p>
    <w:p w:rsidR="000E5A7F" w:rsidRDefault="000E5A7F">
      <w:pPr>
        <w:pStyle w:val="western"/>
        <w:rPr>
          <w:rFonts w:ascii="Arial Narrow" w:hAnsi="Arial Narrow"/>
          <w:sz w:val="36"/>
          <w:szCs w:val="36"/>
        </w:rPr>
      </w:pPr>
    </w:p>
    <w:p w:rsidR="000E5A7F" w:rsidRDefault="000E5A7F">
      <w:pPr>
        <w:pStyle w:val="western"/>
        <w:rPr>
          <w:color w:val="000000"/>
        </w:rPr>
      </w:pPr>
    </w:p>
    <w:p w:rsidR="000E5A7F" w:rsidRDefault="00555CBF">
      <w:pPr>
        <w:jc w:val="both"/>
        <w:rPr>
          <w:rFonts w:ascii="Arial Narrow" w:eastAsia="Malgun Gothic" w:hAnsi="Arial Narrow" w:cs="Helvetica"/>
          <w:color w:val="000000"/>
          <w:sz w:val="26"/>
          <w:szCs w:val="26"/>
          <w:lang w:eastAsia="es-ES_tradnl"/>
        </w:rPr>
      </w:pPr>
      <w:r>
        <w:rPr>
          <w:rFonts w:ascii="Arial Narrow" w:eastAsia="Malgun Gothic" w:hAnsi="Arial Narrow" w:cs="Helvetica"/>
          <w:b/>
          <w:bCs/>
          <w:color w:val="000000"/>
          <w:sz w:val="26"/>
          <w:szCs w:val="26"/>
          <w:lang w:eastAsia="es-ES_tradnl"/>
        </w:rPr>
        <w:t>3 de octubre de 2025</w:t>
      </w:r>
      <w:r>
        <w:rPr>
          <w:rFonts w:ascii="Arial Narrow" w:eastAsia="Malgun Gothic" w:hAnsi="Arial Narrow" w:cs="Helvetica"/>
          <w:color w:val="000000"/>
          <w:sz w:val="26"/>
          <w:szCs w:val="26"/>
          <w:lang w:eastAsia="es-ES_tradnl"/>
        </w:rPr>
        <w:t>. El teniente de alcaldesa de Desarrollo Sostenible y Eficiencia Energética, Jaime Espinar, ha</w:t>
      </w:r>
      <w:r>
        <w:rPr>
          <w:rFonts w:ascii="Arial Narrow" w:eastAsia="Malgun Gothic" w:hAnsi="Arial Narrow" w:cs="Helvetica"/>
          <w:color w:val="000000"/>
          <w:sz w:val="26"/>
          <w:szCs w:val="26"/>
          <w:lang w:eastAsia="es-ES_tradnl"/>
        </w:rPr>
        <w:t xml:space="preserve"> participado este viernes en</w:t>
      </w:r>
      <w:r>
        <w:rPr>
          <w:rFonts w:ascii="Arial Narrow" w:eastAsia="Malgun Gothic" w:hAnsi="Arial Narrow" w:cs="Helvetica"/>
          <w:color w:val="000000"/>
          <w:sz w:val="26"/>
          <w:szCs w:val="26"/>
          <w:lang w:eastAsia="es-ES_tradnl"/>
        </w:rPr>
        <w:t xml:space="preserve"> la jornada inaugural de la actividad  ‘La Plaza del Clima y la Energía’, que organiza la Diputación Provincial de Cádiz en 6 localidades de forma itinerante y que cuenta con la colaboración del Ayuntamiento de Jerez.</w:t>
      </w:r>
    </w:p>
    <w:p w:rsidR="000E5A7F" w:rsidRDefault="000E5A7F">
      <w:pPr>
        <w:jc w:val="both"/>
        <w:rPr>
          <w:rFonts w:ascii="Arial Narrow" w:eastAsia="Malgun Gothic" w:hAnsi="Arial Narrow" w:cs="Helvetica"/>
          <w:color w:val="000000"/>
          <w:sz w:val="26"/>
          <w:szCs w:val="26"/>
          <w:lang w:eastAsia="es-ES_tradnl"/>
        </w:rPr>
      </w:pPr>
    </w:p>
    <w:p w:rsidR="000E5A7F" w:rsidRDefault="00555CBF">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El tenient</w:t>
      </w:r>
      <w:r>
        <w:rPr>
          <w:rFonts w:ascii="Arial Narrow" w:eastAsia="Malgun Gothic" w:hAnsi="Arial Narrow" w:cs="Helvetica"/>
          <w:color w:val="000000"/>
          <w:sz w:val="26"/>
          <w:szCs w:val="26"/>
          <w:lang w:eastAsia="es-ES_tradnl"/>
        </w:rPr>
        <w:t>e de alcaldesa de Desarrollo Sostenible y Eficiencia Energética, Jaime Espinar, ha dado las gracias a la Diputación por contar con Jerez, entre otras ciudades de la provincia, para la acogida de esta actividad  formativa, que permitirá a la ciudadanía conc</w:t>
      </w:r>
      <w:r>
        <w:rPr>
          <w:rFonts w:ascii="Arial Narrow" w:eastAsia="Malgun Gothic" w:hAnsi="Arial Narrow" w:cs="Helvetica"/>
          <w:color w:val="000000"/>
          <w:sz w:val="26"/>
          <w:szCs w:val="26"/>
          <w:lang w:eastAsia="es-ES_tradnl"/>
        </w:rPr>
        <w:t>ienciarse de forma amena y divertida</w:t>
      </w:r>
      <w:r>
        <w:rPr>
          <w:rFonts w:ascii="Arial Narrow" w:eastAsia="Malgun Gothic" w:hAnsi="Arial Narrow" w:cs="Helvetica"/>
          <w:color w:val="000000"/>
          <w:sz w:val="26"/>
          <w:szCs w:val="26"/>
          <w:lang w:eastAsia="es-ES_tradnl"/>
        </w:rPr>
        <w:t xml:space="preserve"> sobre la necesidad de adoptar hábitos que contribuyan a favorecer el medio ambiente y sobre la lucha contra la emergencia climática.</w:t>
      </w:r>
    </w:p>
    <w:p w:rsidR="000E5A7F" w:rsidRDefault="000E5A7F">
      <w:pPr>
        <w:jc w:val="both"/>
        <w:rPr>
          <w:rFonts w:ascii="Arial Narrow" w:eastAsia="Malgun Gothic" w:hAnsi="Arial Narrow" w:cs="Helvetica"/>
          <w:color w:val="000000"/>
          <w:sz w:val="26"/>
          <w:szCs w:val="26"/>
          <w:lang w:eastAsia="es-ES_tradnl"/>
        </w:rPr>
      </w:pPr>
    </w:p>
    <w:p w:rsidR="000E5A7F" w:rsidRDefault="00555CBF">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 xml:space="preserve">Jaime Espinar ha invitado a toda la ciudadanía y a las familias a visitar la ‘Plaza </w:t>
      </w:r>
      <w:r>
        <w:rPr>
          <w:rFonts w:ascii="Arial Narrow" w:eastAsia="Malgun Gothic" w:hAnsi="Arial Narrow" w:cs="Helvetica"/>
          <w:color w:val="000000"/>
          <w:sz w:val="26"/>
          <w:szCs w:val="26"/>
          <w:lang w:eastAsia="es-ES_tradnl"/>
        </w:rPr>
        <w:t>del Clima y la Energía’ y ha destacado la importancia de “acompañar  cada acción que realizamos en materia medioambiental en el Ayuntamiento de Jerez  con una acción de educación y concienciación, porque estamos viendo que los niños y las niñas de la ciuda</w:t>
      </w:r>
      <w:r>
        <w:rPr>
          <w:rFonts w:ascii="Arial Narrow" w:eastAsia="Malgun Gothic" w:hAnsi="Arial Narrow" w:cs="Helvetica"/>
          <w:color w:val="000000"/>
          <w:sz w:val="26"/>
          <w:szCs w:val="26"/>
          <w:lang w:eastAsia="es-ES_tradnl"/>
        </w:rPr>
        <w:t xml:space="preserve">d son los verdaderos motores del cambio que provoca que miremos hacia nuestro entorno, que miremos hacia nuestro medio ambiente”. </w:t>
      </w:r>
    </w:p>
    <w:p w:rsidR="000E5A7F" w:rsidRDefault="000E5A7F">
      <w:pPr>
        <w:jc w:val="both"/>
        <w:rPr>
          <w:rFonts w:ascii="Arial Narrow" w:eastAsia="Malgun Gothic" w:hAnsi="Arial Narrow" w:cs="Helvetica"/>
          <w:color w:val="000000"/>
          <w:sz w:val="26"/>
          <w:szCs w:val="26"/>
          <w:lang w:eastAsia="es-ES_tradnl"/>
        </w:rPr>
      </w:pPr>
    </w:p>
    <w:p w:rsidR="000E5A7F" w:rsidRDefault="00555CBF">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 xml:space="preserve">El teniente de alcaldesa ha recordado la agenda medioambiental del Gobierno de la ciudad, “esa apuesta que estamos haciendo </w:t>
      </w:r>
      <w:r>
        <w:rPr>
          <w:rFonts w:ascii="Arial Narrow" w:eastAsia="Malgun Gothic" w:hAnsi="Arial Narrow" w:cs="Helvetica"/>
          <w:color w:val="000000"/>
          <w:sz w:val="26"/>
          <w:szCs w:val="26"/>
          <w:lang w:eastAsia="es-ES_tradnl"/>
        </w:rPr>
        <w:t>como ciudad verde, como ciudad sostenible: con autobuses nuevos, híbridos, de tarjeta eco, las medidas para que nuestros edificios municipales cuenten con placas solares, el Plan Árbol de Jerez, con el que no sólo estamos replantando, sino que estamos llev</w:t>
      </w:r>
      <w:r>
        <w:rPr>
          <w:rFonts w:ascii="Arial Narrow" w:eastAsia="Malgun Gothic" w:hAnsi="Arial Narrow" w:cs="Helvetica"/>
          <w:color w:val="000000"/>
          <w:sz w:val="26"/>
          <w:szCs w:val="26"/>
          <w:lang w:eastAsia="es-ES_tradnl"/>
        </w:rPr>
        <w:t xml:space="preserve">ando el amor por los árboles a los más pequeños, a los colegios de nuestra ciudad”. Ha recordado otro tipo de acciones que se están llevando a cabo, “como el Plan del Cambio Climático o las acciones de </w:t>
      </w:r>
      <w:r>
        <w:rPr>
          <w:rFonts w:ascii="Arial Narrow" w:eastAsia="Malgun Gothic" w:hAnsi="Arial Narrow" w:cs="Helvetica"/>
          <w:color w:val="000000"/>
          <w:sz w:val="26"/>
          <w:szCs w:val="26"/>
          <w:lang w:eastAsia="es-ES_tradnl"/>
        </w:rPr>
        <w:lastRenderedPageBreak/>
        <w:t xml:space="preserve">concienciación para hacer un uso responsable del agua </w:t>
      </w:r>
      <w:r>
        <w:rPr>
          <w:rFonts w:ascii="Arial Narrow" w:eastAsia="Malgun Gothic" w:hAnsi="Arial Narrow" w:cs="Helvetica"/>
          <w:color w:val="000000"/>
          <w:sz w:val="26"/>
          <w:szCs w:val="26"/>
          <w:lang w:eastAsia="es-ES_tradnl"/>
        </w:rPr>
        <w:t xml:space="preserve">y otras relacionadas con la sostenibilidad”. </w:t>
      </w:r>
    </w:p>
    <w:p w:rsidR="000E5A7F" w:rsidRDefault="000E5A7F">
      <w:pPr>
        <w:jc w:val="both"/>
        <w:rPr>
          <w:rFonts w:ascii="Arial Narrow" w:eastAsia="Malgun Gothic" w:hAnsi="Arial Narrow" w:cs="Helvetica"/>
          <w:color w:val="000000"/>
          <w:sz w:val="26"/>
          <w:szCs w:val="26"/>
          <w:lang w:eastAsia="es-ES_tradnl"/>
        </w:rPr>
      </w:pPr>
    </w:p>
    <w:p w:rsidR="000E5A7F" w:rsidRDefault="00555CBF">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Por todo esto “para nosotros es un orgullo poder contar con actividades como la Plaza del Clima y la Energía, porque van enlazadas directamente con nuestro objetivo, hacer de Jerez una ciudad más verde y más s</w:t>
      </w:r>
      <w:r>
        <w:rPr>
          <w:rFonts w:ascii="Arial Narrow" w:eastAsia="Malgun Gothic" w:hAnsi="Arial Narrow" w:cs="Helvetica"/>
          <w:color w:val="000000"/>
          <w:sz w:val="26"/>
          <w:szCs w:val="26"/>
          <w:lang w:eastAsia="es-ES_tradnl"/>
        </w:rPr>
        <w:t>ostenible, pero también que en la familia tengamos esa conciencia medioambiental y que entre todos sumemos en ese gran objetivo de hacer reverdecer Jerez, que es el gran objetivo que tenemos”.</w:t>
      </w:r>
    </w:p>
    <w:p w:rsidR="000E5A7F" w:rsidRDefault="00555CBF">
      <w:pPr>
        <w:jc w:val="both"/>
        <w:rPr>
          <w:b/>
          <w:bCs/>
        </w:rPr>
      </w:pPr>
      <w:r>
        <w:rPr>
          <w:rFonts w:ascii="Arial Narrow" w:eastAsia="Malgun Gothic" w:hAnsi="Arial Narrow" w:cs="Helvetica"/>
          <w:b/>
          <w:bCs/>
          <w:color w:val="000000"/>
          <w:sz w:val="26"/>
          <w:szCs w:val="26"/>
          <w:lang w:eastAsia="es-ES_tradnl"/>
        </w:rPr>
        <w:t xml:space="preserve"> </w:t>
      </w:r>
    </w:p>
    <w:p w:rsidR="000E5A7F" w:rsidRDefault="00555CBF">
      <w:pPr>
        <w:jc w:val="both"/>
        <w:rPr>
          <w:rFonts w:ascii="Arial Narrow" w:hAnsi="Arial Narrow"/>
          <w:b/>
          <w:bCs/>
          <w:sz w:val="26"/>
          <w:szCs w:val="26"/>
        </w:rPr>
      </w:pPr>
      <w:r>
        <w:rPr>
          <w:rFonts w:ascii="Arial Narrow" w:hAnsi="Arial Narrow"/>
          <w:b/>
          <w:bCs/>
          <w:sz w:val="26"/>
          <w:szCs w:val="26"/>
        </w:rPr>
        <w:t>La ‘Plaza del Clima y la Energía’</w:t>
      </w:r>
    </w:p>
    <w:p w:rsidR="000E5A7F" w:rsidRDefault="000E5A7F">
      <w:pPr>
        <w:jc w:val="both"/>
        <w:rPr>
          <w:rFonts w:ascii="Arial Narrow" w:hAnsi="Arial Narrow"/>
          <w:b/>
          <w:bCs/>
          <w:sz w:val="26"/>
          <w:szCs w:val="26"/>
        </w:rPr>
      </w:pPr>
    </w:p>
    <w:p w:rsidR="000E5A7F" w:rsidRDefault="00555CBF">
      <w:pPr>
        <w:jc w:val="both"/>
      </w:pPr>
      <w:r>
        <w:rPr>
          <w:rFonts w:ascii="Arial Narrow" w:eastAsia="Malgun Gothic" w:hAnsi="Arial Narrow" w:cs="Helvetica"/>
          <w:color w:val="000000"/>
          <w:sz w:val="26"/>
          <w:szCs w:val="26"/>
          <w:lang w:eastAsia="es-ES_tradnl"/>
        </w:rPr>
        <w:t>Hasta este sábado día 4 de octubre, unos 200 alumnos y alumnas de 4 centros educativos de Jerez van a participar en las actividades orientadas a ofrecer información y consejos para sensibilizar e implicar a la población en la adopción de hábitos y comporta</w:t>
      </w:r>
      <w:r>
        <w:rPr>
          <w:rFonts w:ascii="Arial Narrow" w:eastAsia="Malgun Gothic" w:hAnsi="Arial Narrow" w:cs="Helvetica"/>
          <w:color w:val="000000"/>
          <w:sz w:val="26"/>
          <w:szCs w:val="26"/>
          <w:lang w:eastAsia="es-ES_tradnl"/>
        </w:rPr>
        <w:t>mientos más sostenibles. Concretamente, los centros participantes son los CEIP Miguel de Cervantes y Al-Á</w:t>
      </w:r>
      <w:r>
        <w:rPr>
          <w:rFonts w:ascii="Arial Narrow" w:eastAsia="Malgun Gothic" w:hAnsi="Arial Narrow" w:cs="Helvetica"/>
          <w:color w:val="000000"/>
          <w:sz w:val="26"/>
          <w:szCs w:val="26"/>
          <w:lang w:eastAsia="es-ES_tradnl"/>
        </w:rPr>
        <w:t>ndalus, el Colegio Esclavas y el IES Santa Isabel de Hungría. También se espera la participación de colectivos ciudadanos, así como de familias y públi</w:t>
      </w:r>
      <w:r>
        <w:rPr>
          <w:rFonts w:ascii="Arial Narrow" w:eastAsia="Malgun Gothic" w:hAnsi="Arial Narrow" w:cs="Helvetica"/>
          <w:color w:val="000000"/>
          <w:sz w:val="26"/>
          <w:szCs w:val="26"/>
          <w:lang w:eastAsia="es-ES_tradnl"/>
        </w:rPr>
        <w:t>co en general.</w:t>
      </w:r>
    </w:p>
    <w:p w:rsidR="000E5A7F" w:rsidRDefault="000E5A7F">
      <w:pPr>
        <w:jc w:val="both"/>
        <w:rPr>
          <w:rFonts w:ascii="Arial Narrow" w:eastAsia="Malgun Gothic" w:hAnsi="Arial Narrow" w:cs="Helvetica"/>
          <w:color w:val="000000"/>
          <w:sz w:val="26"/>
          <w:szCs w:val="26"/>
          <w:lang w:eastAsia="es-ES_tradnl"/>
        </w:rPr>
      </w:pPr>
    </w:p>
    <w:p w:rsidR="000E5A7F" w:rsidRDefault="00555CBF">
      <w:pPr>
        <w:jc w:val="both"/>
      </w:pPr>
      <w:r>
        <w:rPr>
          <w:rFonts w:ascii="Arial Narrow" w:hAnsi="Arial Narrow"/>
          <w:sz w:val="26"/>
          <w:szCs w:val="26"/>
        </w:rPr>
        <w:t>La ‘Plaza del Clima y la Energía’ cuenta con una serie de stands temáticos y actividades adaptadas a diferentes edades, donde se abordan cuestiones como la mitigación y</w:t>
      </w:r>
      <w:r>
        <w:t xml:space="preserve"> </w:t>
      </w:r>
      <w:r>
        <w:rPr>
          <w:rFonts w:ascii="Arial Narrow" w:hAnsi="Arial Narrow"/>
          <w:sz w:val="26"/>
          <w:szCs w:val="26"/>
        </w:rPr>
        <w:t>adaptación al cambio climático, la eficiencia y el ahorro energético, l</w:t>
      </w:r>
      <w:r>
        <w:rPr>
          <w:rFonts w:ascii="Arial Narrow" w:hAnsi="Arial Narrow"/>
          <w:sz w:val="26"/>
          <w:szCs w:val="26"/>
        </w:rPr>
        <w:t>a movilidad sostenible, el consumo responsable y la gestión del agua.</w:t>
      </w:r>
    </w:p>
    <w:p w:rsidR="000E5A7F" w:rsidRDefault="000E5A7F">
      <w:pPr>
        <w:jc w:val="both"/>
        <w:rPr>
          <w:rFonts w:ascii="Arial Narrow" w:hAnsi="Arial Narrow"/>
          <w:sz w:val="26"/>
          <w:szCs w:val="26"/>
        </w:rPr>
      </w:pPr>
    </w:p>
    <w:p w:rsidR="000E5A7F" w:rsidRDefault="00555CBF">
      <w:pPr>
        <w:jc w:val="both"/>
        <w:rPr>
          <w:rFonts w:ascii="Arial Narrow" w:hAnsi="Arial Narrow"/>
          <w:sz w:val="26"/>
          <w:szCs w:val="26"/>
        </w:rPr>
      </w:pPr>
      <w:r>
        <w:rPr>
          <w:rFonts w:ascii="Arial Narrow" w:hAnsi="Arial Narrow"/>
          <w:sz w:val="26"/>
          <w:szCs w:val="26"/>
        </w:rPr>
        <w:t>Otros temas sobre los que se focaliza en esta actividad son el efecto invernadero</w:t>
      </w:r>
      <w:bookmarkStart w:id="0" w:name="_GoBack"/>
      <w:bookmarkEnd w:id="0"/>
      <w:r>
        <w:rPr>
          <w:rFonts w:ascii="Arial Narrow" w:hAnsi="Arial Narrow"/>
          <w:sz w:val="26"/>
          <w:szCs w:val="26"/>
        </w:rPr>
        <w:t xml:space="preserve"> o cómo reducir la huella ecológica. También se puede participar en un circuito de movilidad personal,</w:t>
      </w:r>
      <w:r>
        <w:rPr>
          <w:rFonts w:ascii="Arial Narrow" w:hAnsi="Arial Narrow"/>
          <w:sz w:val="26"/>
          <w:szCs w:val="26"/>
        </w:rPr>
        <w:t xml:space="preserve"> ver en una maqueta las diferencias entre una ciudad sostenible y otra que no lo es, además de experimentar con el ciclo integral del agua y aprender a comprar de forma sostenible, entre otros muchos asuntos relacionados con el cuidado del planeta.</w:t>
      </w:r>
    </w:p>
    <w:p w:rsidR="000E5A7F" w:rsidRDefault="000E5A7F">
      <w:pPr>
        <w:rPr>
          <w:rFonts w:ascii="Arial Narrow" w:hAnsi="Arial Narrow"/>
          <w:sz w:val="26"/>
          <w:szCs w:val="26"/>
        </w:rPr>
      </w:pPr>
    </w:p>
    <w:p w:rsidR="000E5A7F" w:rsidRDefault="00555CBF">
      <w:pPr>
        <w:jc w:val="both"/>
        <w:rPr>
          <w:rFonts w:ascii="Arial Narrow" w:hAnsi="Arial Narrow"/>
          <w:sz w:val="26"/>
          <w:szCs w:val="26"/>
        </w:rPr>
      </w:pPr>
      <w:r>
        <w:rPr>
          <w:rFonts w:ascii="Arial Narrow" w:hAnsi="Arial Narrow"/>
          <w:sz w:val="26"/>
          <w:szCs w:val="26"/>
        </w:rPr>
        <w:t>Los vi</w:t>
      </w:r>
      <w:r>
        <w:rPr>
          <w:rFonts w:ascii="Arial Narrow" w:hAnsi="Arial Narrow"/>
          <w:sz w:val="26"/>
          <w:szCs w:val="26"/>
        </w:rPr>
        <w:t>sitantes reciben un pasaporte del clima y la energía al inicio de su recorrido por los stands. A medida que superan los diferentes retos y juegos consiguen puntos canjeables por premios directos. La actividad finaliza con la firma del compromiso por el cli</w:t>
      </w:r>
      <w:r>
        <w:rPr>
          <w:rFonts w:ascii="Arial Narrow" w:hAnsi="Arial Narrow"/>
          <w:sz w:val="26"/>
          <w:szCs w:val="26"/>
        </w:rPr>
        <w:t>ma, con el que la ciudadanía se convierte en aliado de la acción por el planeta. El horario  para  asistir y participar en la ‘Plaza del Clima y la Energía’, en la Plaza del Arenal, es de 10 a  14  horas y  de 16  a 20 horas, hasta el sábado 4 de octubre.</w:t>
      </w:r>
    </w:p>
    <w:p w:rsidR="000E5A7F" w:rsidRDefault="000E5A7F">
      <w:pPr>
        <w:pStyle w:val="normal1"/>
        <w:spacing w:after="0" w:line="240" w:lineRule="auto"/>
        <w:jc w:val="both"/>
        <w:rPr>
          <w:rFonts w:ascii="Arial Narrow" w:eastAsia="Malgun Gothic" w:hAnsi="Arial Narrow" w:cs="Helvetica"/>
          <w:color w:val="000000"/>
          <w:sz w:val="26"/>
          <w:szCs w:val="26"/>
          <w:lang w:eastAsia="es-ES_tradnl"/>
        </w:rPr>
      </w:pPr>
    </w:p>
    <w:p w:rsidR="000E5A7F" w:rsidRDefault="000E5A7F">
      <w:pPr>
        <w:jc w:val="both"/>
        <w:rPr>
          <w:rFonts w:ascii="Arial Narrow" w:eastAsia="Malgun Gothic" w:hAnsi="Arial Narrow" w:cs="Helvetica"/>
          <w:color w:val="000000"/>
          <w:sz w:val="26"/>
          <w:szCs w:val="26"/>
          <w:lang w:eastAsia="es-ES_tradnl"/>
        </w:rPr>
      </w:pPr>
    </w:p>
    <w:p w:rsidR="000E5A7F" w:rsidRDefault="00555CBF">
      <w:pPr>
        <w:pStyle w:val="western"/>
        <w:jc w:val="both"/>
        <w:rPr>
          <w:sz w:val="26"/>
          <w:szCs w:val="26"/>
        </w:rPr>
      </w:pPr>
      <w:r>
        <w:rPr>
          <w:rFonts w:ascii="Arial Narrow" w:eastAsia="NSimSun" w:hAnsi="Arial Narrow" w:cs="Alef"/>
          <w:bCs/>
          <w:spacing w:val="-2"/>
          <w:sz w:val="26"/>
          <w:szCs w:val="26"/>
          <w:lang w:bidi="hi-IN"/>
        </w:rPr>
        <w:t>(Se adjunta fotografía y enlace de audio)</w:t>
      </w:r>
    </w:p>
    <w:p w:rsidR="000E5A7F" w:rsidRDefault="00555CBF">
      <w:pPr>
        <w:pStyle w:val="Ttulo4"/>
        <w:jc w:val="both"/>
        <w:rPr>
          <w:rFonts w:ascii="Arial Narrow" w:eastAsia="NSimSun" w:hAnsi="Arial Narrow" w:cs="Alef"/>
          <w:spacing w:val="-2"/>
          <w:lang w:bidi="hi-IN"/>
        </w:rPr>
      </w:pPr>
      <w:hyperlink r:id="rId6">
        <w:r>
          <w:rPr>
            <w:rStyle w:val="Hipervnculo1"/>
            <w:rFonts w:ascii="Arial Narrow" w:eastAsia="NSimSun" w:hAnsi="Arial Narrow" w:cs="Alef"/>
            <w:spacing w:val="-2"/>
            <w:lang w:bidi="hi-IN"/>
          </w:rPr>
          <w:t>https://ssweb.seap.minhap.es/almacen/descarga/envio/e692f745847bc0e41f3a57047b2d7f8bef8f8537</w:t>
        </w:r>
      </w:hyperlink>
    </w:p>
    <w:p w:rsidR="000E5A7F" w:rsidRDefault="000E5A7F">
      <w:pPr>
        <w:pStyle w:val="western"/>
        <w:jc w:val="both"/>
        <w:rPr>
          <w:rFonts w:ascii="Arial Narrow" w:eastAsia="NSimSun" w:hAnsi="Arial Narrow" w:cs="Alef"/>
          <w:bCs/>
          <w:spacing w:val="-2"/>
          <w:lang w:bidi="hi-IN"/>
        </w:rPr>
      </w:pPr>
    </w:p>
    <w:p w:rsidR="000E5A7F" w:rsidRDefault="000E5A7F">
      <w:pPr>
        <w:pStyle w:val="Ttulo4"/>
        <w:jc w:val="both"/>
        <w:rPr>
          <w:sz w:val="26"/>
          <w:szCs w:val="26"/>
        </w:rPr>
      </w:pPr>
    </w:p>
    <w:sectPr w:rsidR="000E5A7F">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5CBF">
      <w:r>
        <w:separator/>
      </w:r>
    </w:p>
  </w:endnote>
  <w:endnote w:type="continuationSeparator" w:id="0">
    <w:p w:rsidR="00000000" w:rsidRDefault="0055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5CBF">
      <w:r>
        <w:separator/>
      </w:r>
    </w:p>
  </w:footnote>
  <w:footnote w:type="continuationSeparator" w:id="0">
    <w:p w:rsidR="00000000" w:rsidRDefault="00555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A7F" w:rsidRDefault="00555CB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E5A7F" w:rsidRDefault="000E5A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7F"/>
    <w:rsid w:val="000E5A7F"/>
    <w:rsid w:val="00555C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6653C-BA58-4998-9D86-92ACBA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normal1">
    <w:name w:val="normal1"/>
    <w:qFormat/>
    <w:pPr>
      <w:spacing w:after="200" w:line="276" w:lineRule="auto"/>
      <w:textAlignment w:val="top"/>
      <w:outlineLvl w:val="0"/>
    </w:pPr>
    <w:rPr>
      <w:rFonts w:ascii="Arial" w:eastAsia="Arial" w:hAnsi="Arial" w:cs="Arial"/>
      <w:sz w:val="22"/>
      <w:szCs w:val="22"/>
      <w:vertAlign w:val="subscript"/>
      <w:lang w:eastAsia="es-E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e692f745847bc0e41f3a57047b2d7f8bef8f85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3</Pages>
  <Words>732</Words>
  <Characters>4032</Characters>
  <Application>Microsoft Office Word</Application>
  <DocSecurity>0</DocSecurity>
  <Lines>33</Lines>
  <Paragraphs>9</Paragraphs>
  <ScaleCrop>false</ScaleCrop>
  <Company>Aytojerez</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18</cp:revision>
  <cp:lastPrinted>2025-10-03T09:32:00Z</cp:lastPrinted>
  <dcterms:created xsi:type="dcterms:W3CDTF">2025-09-09T12:29:00Z</dcterms:created>
  <dcterms:modified xsi:type="dcterms:W3CDTF">2025-10-03T10:39:00Z</dcterms:modified>
  <dc:language>es-ES</dc:language>
</cp:coreProperties>
</file>