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ED" w:rsidRDefault="00364DED">
      <w:pPr>
        <w:rPr>
          <w:rFonts w:ascii="Arial Narrow" w:hAnsi="Arial Narrow"/>
          <w:b/>
          <w:sz w:val="40"/>
          <w:szCs w:val="40"/>
        </w:rPr>
      </w:pPr>
    </w:p>
    <w:p w:rsidR="00364DED" w:rsidRDefault="00561216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anima a la ciudadanía a participar este viernes en la Gala de Presentación del Calendario Solidario 2026  Personas Únicas de </w:t>
      </w:r>
      <w:proofErr w:type="spellStart"/>
      <w:r>
        <w:rPr>
          <w:rFonts w:ascii="Arial Narrow" w:hAnsi="Arial Narrow"/>
          <w:b/>
          <w:sz w:val="40"/>
          <w:szCs w:val="40"/>
        </w:rPr>
        <w:t>Uniper</w:t>
      </w:r>
      <w:proofErr w:type="spellEnd"/>
    </w:p>
    <w:p w:rsidR="00364DED" w:rsidRDefault="00364DED">
      <w:pPr>
        <w:rPr>
          <w:rFonts w:ascii="Arial Narrow" w:hAnsi="Arial Narrow"/>
          <w:b/>
          <w:sz w:val="40"/>
          <w:szCs w:val="40"/>
        </w:rPr>
      </w:pPr>
    </w:p>
    <w:p w:rsidR="00364DED" w:rsidRDefault="00561216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centro social Blas Infante acogerá el evento a las 19.00 horas </w:t>
      </w:r>
    </w:p>
    <w:p w:rsidR="00364DED" w:rsidRDefault="00364DED">
      <w:pPr>
        <w:rPr>
          <w:rFonts w:ascii="Arial Narrow" w:hAnsi="Arial Narrow"/>
          <w:sz w:val="36"/>
          <w:szCs w:val="36"/>
        </w:rPr>
      </w:pPr>
    </w:p>
    <w:p w:rsidR="00364DED" w:rsidRDefault="005612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8 de octubre 2025</w:t>
      </w:r>
      <w:r>
        <w:rPr>
          <w:rFonts w:ascii="Arial Narrow" w:hAnsi="Arial Narrow"/>
          <w:sz w:val="26"/>
          <w:szCs w:val="26"/>
        </w:rPr>
        <w:t xml:space="preserve">. El delegado de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y la presidenta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Cristina Melero, han animado a toda la ciudadanía a volcarse este viernes 10 de octubre con la Gala de Presentación del Calendario Solidario 2026 Personas Únicas. El evento se celebrará a partir de las 19 horas en el Centro Social Blas Infante y contará con la actuación de Manuel de la </w:t>
      </w:r>
      <w:proofErr w:type="spellStart"/>
      <w:r>
        <w:rPr>
          <w:rFonts w:ascii="Arial Narrow" w:hAnsi="Arial Narrow"/>
          <w:sz w:val="26"/>
          <w:szCs w:val="26"/>
        </w:rPr>
        <w:t>Momi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364DED" w:rsidRDefault="00364DED">
      <w:pPr>
        <w:jc w:val="both"/>
        <w:rPr>
          <w:rFonts w:ascii="Arial Narrow" w:hAnsi="Arial Narrow"/>
          <w:sz w:val="26"/>
          <w:szCs w:val="26"/>
        </w:rPr>
      </w:pPr>
    </w:p>
    <w:p w:rsidR="00364DED" w:rsidRDefault="005612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presentación de la Gala ha contado con la presencia de representantes de diferentes familias miembros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y del artista Fernando Quirós, autor de la portada del calendario. </w:t>
      </w:r>
      <w:r>
        <w:rPr>
          <w:rFonts w:ascii="Arial Narrow" w:hAnsi="Arial Narrow"/>
          <w:color w:val="000000"/>
          <w:sz w:val="26"/>
          <w:szCs w:val="26"/>
        </w:rPr>
        <w:t xml:space="preserve">Este calendario cuenta con la participación de 10 de las 25 familias que conforman la Asociación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y que representan a diversas enfermedades; síndrome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Weaver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síndrome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Costello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Holoprosencefalia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Alobar, Fiebre mediterránea familiar, dadda2, Esclerosis Tuberosa, Enfermedad Mitocondrial, Déficit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Glut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1,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Syngap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1, Síndrome Pitt Hopkins, Síndrome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Treacher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Collins,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Pfhapa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. </w:t>
      </w:r>
    </w:p>
    <w:p w:rsidR="00364DED" w:rsidRDefault="00364DED">
      <w:pPr>
        <w:jc w:val="both"/>
        <w:rPr>
          <w:rFonts w:ascii="Arial Narrow" w:hAnsi="Arial Narrow"/>
          <w:sz w:val="26"/>
          <w:szCs w:val="26"/>
        </w:rPr>
      </w:pPr>
    </w:p>
    <w:p w:rsidR="00364DED" w:rsidRDefault="00561216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delegado de Deportes, Tomás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Sampalo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ha reiterado el apoyo del Consistorio a todas las actividades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recordando que el próximo Encuentro de la Ciencia de Jerez estará dedicado a las enfermedades raras, tal como ha adelantado la alcaldesa, María José García-Pelayo.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Sampalo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ha hecho suya una frase de una representante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“a pesar de todo, somos felices”, agradeciendo a la entidad su fuerza y su energía a la hora de organizar todo tipo de eventos para dar visibilidad a las enfermedades raras, y reivindicar investigación, recursos y servicios. Tomás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Sampalo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ha destacado que “hay muchas historia de superación, de amor, de tesón y de esfuerzo en esta entidad, y lo único que nos piden es que las conozcamos a través de la compra de este calendario”.</w:t>
      </w:r>
    </w:p>
    <w:p w:rsidR="00364DED" w:rsidRDefault="00364DED">
      <w:pPr>
        <w:rPr>
          <w:rFonts w:ascii="Arial Narrow" w:hAnsi="Arial Narrow"/>
          <w:sz w:val="26"/>
          <w:szCs w:val="26"/>
        </w:rPr>
      </w:pPr>
    </w:p>
    <w:p w:rsidR="00364DED" w:rsidRDefault="005612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presidenta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Cristina Melero, ha agradecido la colaboración del Ayuntamiento y de todos los patrocinadores del calendario, elaborado por </w:t>
      </w:r>
      <w:proofErr w:type="spellStart"/>
      <w:r>
        <w:rPr>
          <w:rFonts w:ascii="Arial Narrow" w:hAnsi="Arial Narrow"/>
          <w:sz w:val="26"/>
          <w:szCs w:val="26"/>
        </w:rPr>
        <w:t>Fotopro</w:t>
      </w:r>
      <w:proofErr w:type="spellEnd"/>
      <w:r>
        <w:rPr>
          <w:rFonts w:ascii="Arial Narrow" w:hAnsi="Arial Narrow"/>
          <w:sz w:val="26"/>
          <w:szCs w:val="26"/>
        </w:rPr>
        <w:t xml:space="preserve">. Cristina Melero ha destacado el cariño puesto en la organización de la Gala, que estará presentada por David Montes y Miriam Bocanegra, y ha señalado que “las familias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queremos que nos miren, que nos vean, porque somos familias que necesitamos lo mismo que todas, que se investiguen nuestras enfermedades, necesitamos hospitales de referencia, </w:t>
      </w:r>
      <w:r>
        <w:rPr>
          <w:rFonts w:ascii="Arial Narrow" w:hAnsi="Arial Narrow"/>
          <w:sz w:val="26"/>
          <w:szCs w:val="26"/>
        </w:rPr>
        <w:lastRenderedPageBreak/>
        <w:t xml:space="preserve">que en educación haya profesionales para nuestros niños, necesitamos tantas cosas, y sé que la ciudad de Jerez que es tan solidaria, nos va a escuchar”. </w:t>
      </w:r>
    </w:p>
    <w:p w:rsidR="00364DED" w:rsidRDefault="00364DED">
      <w:pPr>
        <w:jc w:val="both"/>
        <w:rPr>
          <w:rFonts w:ascii="Arial Narrow" w:hAnsi="Arial Narrow"/>
          <w:sz w:val="26"/>
          <w:szCs w:val="26"/>
        </w:rPr>
      </w:pPr>
    </w:p>
    <w:p w:rsidR="00364DED" w:rsidRDefault="005612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Fernando Quirós, por su parte, ha manifestado que “era un reto hacer esta portada, sabía que tenía que darle alegría y color, que es lo que yo intento transmitir con mi obra. Para mí es un honor formar parte de este calendario y deseo que haya miles de ejemplares vendidos y poder recaudar lo máximo posible”.</w:t>
      </w:r>
    </w:p>
    <w:p w:rsidR="00364DED" w:rsidRDefault="00364DE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64DED" w:rsidRDefault="005612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La Gala de Presentación del Calendario, este viernes, en el centro social Blas Infante, contará con el apoyo y el talento de Manuel de la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Momi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que compartirá escenario junto a las familias y niños participantes en una tarde organizada con mucha sensibilidad y amor por parte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. Habrá un aperitivo gracias al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venenciador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Jesús Rubiales, para brindar por el éxito del calendario y porque sirva para seguir sensibilizando sobre la necesidad de apostar por la investigación médica y el diagnóstico precoz de todas las enfermedades raras.</w:t>
      </w:r>
    </w:p>
    <w:p w:rsidR="00364DED" w:rsidRDefault="00364DE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64DED" w:rsidRDefault="00561216">
      <w:pPr>
        <w:jc w:val="both"/>
        <w:rPr>
          <w:sz w:val="26"/>
          <w:szCs w:val="26"/>
        </w:rPr>
      </w:pPr>
      <w:proofErr w:type="spellStart"/>
      <w:r>
        <w:rPr>
          <w:rFonts w:ascii="Arial Narrow" w:hAnsi="Arial Narrow" w:cs="Calibri"/>
          <w:sz w:val="26"/>
          <w:szCs w:val="26"/>
        </w:rPr>
        <w:t>Uniper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se fundó en 2019 por varias familias con Enfermedades Raras y ultra Raras. Actualmente la forman familias que representan a más de 25 Enfermedades Extraordinarias de Jerez y cercanías. Desde </w:t>
      </w:r>
      <w:r w:rsidR="00CF0CF6">
        <w:rPr>
          <w:rFonts w:ascii="Arial Narrow" w:hAnsi="Arial Narrow" w:cs="Calibri"/>
          <w:sz w:val="26"/>
          <w:szCs w:val="26"/>
        </w:rPr>
        <w:t>la</w:t>
      </w:r>
      <w:bookmarkStart w:id="0" w:name="_GoBack"/>
      <w:bookmarkEnd w:id="0"/>
      <w:r>
        <w:rPr>
          <w:rFonts w:ascii="Arial Narrow" w:hAnsi="Arial Narrow" w:cs="Calibri"/>
          <w:sz w:val="26"/>
          <w:szCs w:val="26"/>
        </w:rPr>
        <w:t xml:space="preserve"> asociación se pretende que todas las personas afectadas puedan sobrevivir a la enfermedad y se les ayuda individualmente en cada caso. Además pertenecen a la Federación Española de Enfermedades Raras.</w:t>
      </w:r>
    </w:p>
    <w:p w:rsidR="00364DED" w:rsidRDefault="00364DED">
      <w:pPr>
        <w:jc w:val="both"/>
        <w:rPr>
          <w:sz w:val="26"/>
          <w:szCs w:val="26"/>
        </w:rPr>
      </w:pPr>
    </w:p>
    <w:p w:rsidR="00561216" w:rsidRDefault="00561216">
      <w:pPr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Adjuntamos fotografía, cartel y enlace de audio</w:t>
      </w:r>
    </w:p>
    <w:p w:rsidR="00364DED" w:rsidRDefault="00561216">
      <w:pPr>
        <w:jc w:val="both"/>
        <w:rPr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eastAsia="Calibri" w:hAnsi="Arial Narrow" w:cs="Calibri"/>
            <w:sz w:val="26"/>
            <w:szCs w:val="26"/>
          </w:rPr>
          <w:t>https://ssweb.seap.minhap.es/almacen/descarga/envio/97d48666ce1a264ad13ae0c9113d730d2abaa74b</w:t>
        </w:r>
      </w:hyperlink>
    </w:p>
    <w:p w:rsidR="00364DED" w:rsidRDefault="00364DED">
      <w:pPr>
        <w:jc w:val="both"/>
        <w:rPr>
          <w:sz w:val="26"/>
          <w:szCs w:val="26"/>
        </w:rPr>
      </w:pPr>
    </w:p>
    <w:sectPr w:rsidR="00364DE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E0" w:rsidRDefault="00561216">
      <w:r>
        <w:separator/>
      </w:r>
    </w:p>
  </w:endnote>
  <w:endnote w:type="continuationSeparator" w:id="0">
    <w:p w:rsidR="009354E0" w:rsidRDefault="0056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E0" w:rsidRDefault="00561216">
      <w:r>
        <w:separator/>
      </w:r>
    </w:p>
  </w:footnote>
  <w:footnote w:type="continuationSeparator" w:id="0">
    <w:p w:rsidR="009354E0" w:rsidRDefault="0056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ED" w:rsidRDefault="00364D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ED" w:rsidRDefault="0056121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DED" w:rsidRDefault="00364D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ED" w:rsidRDefault="0056121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DED" w:rsidRDefault="00364D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ED"/>
    <w:rsid w:val="00364DED"/>
    <w:rsid w:val="00561216"/>
    <w:rsid w:val="009354E0"/>
    <w:rsid w:val="00C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33F5A-AE27-4538-91EA-265E2958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97d48666ce1a264ad13ae0c9113d730d2abaa74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634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18</cp:revision>
  <cp:lastPrinted>2025-10-07T10:28:00Z</cp:lastPrinted>
  <dcterms:created xsi:type="dcterms:W3CDTF">2025-07-04T06:50:00Z</dcterms:created>
  <dcterms:modified xsi:type="dcterms:W3CDTF">2025-10-08T07:28:00Z</dcterms:modified>
  <dc:language>es-ES</dc:language>
</cp:coreProperties>
</file>