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C7" w:rsidRDefault="00E54652">
      <w:pPr>
        <w:rPr>
          <w:rFonts w:ascii="Arial Narrow" w:hAnsi="Arial Narrow" w:cs="0"/>
          <w:b/>
          <w:bCs/>
          <w:sz w:val="40"/>
          <w:szCs w:val="40"/>
        </w:rPr>
      </w:pPr>
      <w:r>
        <w:rPr>
          <w:rFonts w:ascii="Arial Narrow" w:hAnsi="Arial Narrow" w:cs="Calibri"/>
          <w:b/>
          <w:bCs/>
          <w:color w:val="000000"/>
          <w:sz w:val="40"/>
          <w:szCs w:val="40"/>
        </w:rPr>
        <w:t>La Feria de la Economía Local se celebrará del 24 al 26 de octubre en Los Claustros “con la participación récord de 44 empresas”</w:t>
      </w:r>
      <w:r>
        <w:rPr>
          <w:rFonts w:ascii="Arial Narrow" w:hAnsi="Arial Narrow" w:cs="Calibri"/>
          <w:b/>
          <w:bCs/>
          <w:color w:val="000000"/>
          <w:sz w:val="44"/>
          <w:szCs w:val="44"/>
        </w:rPr>
        <w:t xml:space="preserve"> </w:t>
      </w:r>
    </w:p>
    <w:p w:rsidR="007C44C7" w:rsidRDefault="007C44C7">
      <w:pPr>
        <w:rPr>
          <w:rFonts w:ascii="Arial Narrow" w:hAnsi="Arial Narrow" w:cs="0"/>
          <w:sz w:val="32"/>
          <w:szCs w:val="32"/>
        </w:rPr>
      </w:pPr>
    </w:p>
    <w:p w:rsidR="007C44C7" w:rsidRPr="0076754B" w:rsidRDefault="00E54652">
      <w:pPr>
        <w:rPr>
          <w:rFonts w:ascii="Arial Narrow" w:hAnsi="Arial Narrow"/>
          <w:sz w:val="36"/>
          <w:szCs w:val="36"/>
        </w:rPr>
      </w:pPr>
      <w:r w:rsidRPr="0076754B">
        <w:rPr>
          <w:rFonts w:ascii="Arial Narrow" w:hAnsi="Arial Narrow" w:cs="Calibri"/>
          <w:color w:val="000000"/>
          <w:sz w:val="36"/>
          <w:szCs w:val="36"/>
        </w:rPr>
        <w:t xml:space="preserve">El teniente de alcaldesa de </w:t>
      </w:r>
      <w:r w:rsidRPr="0076754B">
        <w:rPr>
          <w:rFonts w:ascii="Arial Narrow" w:hAnsi="Arial Narrow" w:cs="Calibri"/>
          <w:color w:val="000000"/>
          <w:sz w:val="36"/>
          <w:szCs w:val="36"/>
        </w:rPr>
        <w:t>Economía</w:t>
      </w:r>
      <w:r w:rsidRPr="0076754B">
        <w:rPr>
          <w:rFonts w:ascii="Arial Narrow" w:hAnsi="Arial Narrow" w:cs="Calibri"/>
          <w:color w:val="000000"/>
          <w:sz w:val="36"/>
          <w:szCs w:val="36"/>
        </w:rPr>
        <w:t xml:space="preserve">, José Ignacio Martínez, ha subrayado que “este </w:t>
      </w:r>
      <w:r w:rsidRPr="0076754B">
        <w:rPr>
          <w:rFonts w:ascii="Arial Narrow" w:hAnsi="Arial Narrow" w:cs="Calibri"/>
          <w:color w:val="000000"/>
          <w:sz w:val="36"/>
          <w:szCs w:val="36"/>
        </w:rPr>
        <w:t>encuentro viene a refrendar y a impulsar el tejido económico-productivo y acercarlo a los ciudadano</w:t>
      </w:r>
      <w:r w:rsidR="0076754B" w:rsidRPr="0076754B">
        <w:rPr>
          <w:rFonts w:ascii="Arial Narrow" w:hAnsi="Arial Narrow" w:cs="Calibri"/>
          <w:color w:val="000000"/>
          <w:sz w:val="36"/>
          <w:szCs w:val="36"/>
        </w:rPr>
        <w:t>s</w:t>
      </w:r>
    </w:p>
    <w:p w:rsidR="007C44C7" w:rsidRDefault="007C44C7">
      <w:pPr>
        <w:rPr>
          <w:rFonts w:ascii="Arial Narrow" w:hAnsi="Arial Narrow"/>
          <w:sz w:val="26"/>
          <w:szCs w:val="26"/>
        </w:rPr>
      </w:pPr>
    </w:p>
    <w:p w:rsidR="007C44C7" w:rsidRDefault="007C44C7">
      <w:pPr>
        <w:jc w:val="both"/>
        <w:rPr>
          <w:rFonts w:ascii="Arial Narrow" w:hAnsi="Arial Narrow"/>
          <w:sz w:val="26"/>
          <w:szCs w:val="26"/>
        </w:rPr>
      </w:pPr>
    </w:p>
    <w:p w:rsidR="007C44C7" w:rsidRDefault="00E54652">
      <w:pPr>
        <w:jc w:val="both"/>
      </w:pPr>
      <w:r>
        <w:rPr>
          <w:rFonts w:ascii="Arial Narrow" w:hAnsi="Arial Narrow"/>
          <w:b/>
        </w:rPr>
        <w:t>15 de octubre de 2025.</w:t>
      </w:r>
      <w:r>
        <w:rPr>
          <w:rFonts w:ascii="Arial Narrow" w:hAnsi="Arial Narrow"/>
        </w:rPr>
        <w:t xml:space="preserve"> La </w:t>
      </w:r>
      <w:r>
        <w:rPr>
          <w:rFonts w:ascii="Arial Narrow" w:hAnsi="Arial Narrow" w:cs="Calibri"/>
          <w:color w:val="000000"/>
        </w:rPr>
        <w:t>Feria de la Economía Local se celebrará en los Claustros de Santo Domingo los próximos días 24, 25 y 26 de octubre “con la participa</w:t>
      </w:r>
      <w:r>
        <w:rPr>
          <w:rFonts w:ascii="Arial Narrow" w:hAnsi="Arial Narrow" w:cs="Calibri"/>
          <w:color w:val="000000"/>
        </w:rPr>
        <w:t>ción récord de 44 empresas”, según ha destacado el teniente de alcaldesa de Seguridad, Economía y Transformación Digital, José Ignacio Martínez. La entrada al evento es gratuita.</w:t>
      </w:r>
    </w:p>
    <w:p w:rsidR="007C44C7" w:rsidRDefault="007C44C7">
      <w:pPr>
        <w:jc w:val="both"/>
      </w:pPr>
    </w:p>
    <w:p w:rsidR="007C44C7" w:rsidRDefault="00E54652" w:rsidP="0076754B">
      <w:pPr>
        <w:pStyle w:val="lead"/>
        <w:shd w:val="clear" w:color="auto" w:fill="FFFFFF"/>
        <w:suppressAutoHyphens/>
        <w:spacing w:beforeAutospacing="0" w:after="100"/>
        <w:jc w:val="both"/>
      </w:pPr>
      <w:r>
        <w:rPr>
          <w:rFonts w:ascii="Arial Narrow" w:hAnsi="Arial Narrow" w:cs="Calibri"/>
          <w:color w:val="000000"/>
        </w:rPr>
        <w:t>Desde el Gobierno de Jerez “ya tenemos una trayectoria con varios encuentros</w:t>
      </w:r>
      <w:r>
        <w:rPr>
          <w:rFonts w:ascii="Arial Narrow" w:hAnsi="Arial Narrow" w:cs="Calibri"/>
          <w:color w:val="000000"/>
        </w:rPr>
        <w:t xml:space="preserve"> empresariales y este es uno más, que viene a refrendar y a impulsar el tejido económico-productivo, el tejido de la pequeña empresa, el de los autónomos, y mucho más hoy en día cuando vemos que ayer se anunció una losa más sobre estos profesionales que se</w:t>
      </w:r>
      <w:r>
        <w:rPr>
          <w:rFonts w:ascii="Arial Narrow" w:hAnsi="Arial Narrow" w:cs="Calibri"/>
          <w:color w:val="000000"/>
        </w:rPr>
        <w:t xml:space="preserve"> levantan cada día, que abren la persiana, y que lo que menos necesitan son subidas de impuestos injustas”, ha remarcado Martínez. </w:t>
      </w:r>
    </w:p>
    <w:p w:rsidR="007C44C7" w:rsidRDefault="00E54652" w:rsidP="0076754B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 xml:space="preserve">La Feria de la Economía Local tiene por lema ‘Talento local para innovar y crecer’ es un evento que se consolida después de </w:t>
      </w:r>
      <w:r>
        <w:rPr>
          <w:rFonts w:ascii="Arial Narrow" w:hAnsi="Arial Narrow" w:cs="Calibri"/>
          <w:color w:val="000000"/>
        </w:rPr>
        <w:t xml:space="preserve">varios encuentros empresariales. “El objetivo general es la </w:t>
      </w:r>
      <w:proofErr w:type="spellStart"/>
      <w:r>
        <w:rPr>
          <w:rFonts w:ascii="Arial Narrow" w:hAnsi="Arial Narrow" w:cs="Calibri"/>
          <w:color w:val="000000"/>
        </w:rPr>
        <w:t>visibilización</w:t>
      </w:r>
      <w:proofErr w:type="spellEnd"/>
      <w:r>
        <w:rPr>
          <w:rFonts w:ascii="Arial Narrow" w:hAnsi="Arial Narrow" w:cs="Calibri"/>
          <w:color w:val="000000"/>
        </w:rPr>
        <w:t xml:space="preserve"> de las empresas, de los autónomos, de los comercios y profesionales que quieren potenciar la economía de proximidad y fomentar la conexión entre todos y con los ciudadanos”, ha expl</w:t>
      </w:r>
      <w:r>
        <w:rPr>
          <w:rFonts w:ascii="Arial Narrow" w:hAnsi="Arial Narrow" w:cs="Calibri"/>
          <w:color w:val="000000"/>
        </w:rPr>
        <w:t>icado el teniente de alcaldesa.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 w:rsidP="0076754B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>También figuran como objetivos de la Feria “el impulso de la economía local, recordemos que desde que el equipo de María José García-Pelayo llegó en 2023 al Gobierno de Jerez, la iniciativa empresarial y de autónomos es pri</w:t>
      </w:r>
      <w:r>
        <w:rPr>
          <w:rFonts w:ascii="Arial Narrow" w:hAnsi="Arial Narrow" w:cs="Calibri"/>
          <w:color w:val="000000"/>
        </w:rPr>
        <w:t>oritaria para nosotros. No vamos a parar de hacer esfuerzos para impulsarla, colaborando con empresas, con autónomos, promover el emprendimiento, queremos que nuestras empresas estén a la altura de las necesidades de innovación actuales”.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 w:rsidP="0076754B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 xml:space="preserve">De esta manera, </w:t>
      </w:r>
      <w:r>
        <w:rPr>
          <w:rFonts w:ascii="Arial Narrow" w:hAnsi="Arial Narrow" w:cs="Calibri"/>
          <w:color w:val="000000"/>
        </w:rPr>
        <w:t>la Feria de la Economía Local “acerca a nuestros autónomos y empresas a estas innovaciones, y por lo tanto, es un marco en el que se favorece la cooperación, la posibilidad de fusiones y adquisiciones. En definitiva, ser capaces de crecer fortaleciendo esa</w:t>
      </w:r>
      <w:r>
        <w:rPr>
          <w:rFonts w:ascii="Arial Narrow" w:hAnsi="Arial Narrow" w:cs="Calibri"/>
          <w:color w:val="000000"/>
        </w:rPr>
        <w:t>s relaciones entre empresas, autónomos y ciudadanía, para tener más músculo financiero y generar empleo”.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 w:rsidP="0076754B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lastRenderedPageBreak/>
        <w:t>El hecho de acercar la empresa a los ciudadanos también es una línea estratégica de la Feria de la Economía Local “para que los propios ciudadanos co</w:t>
      </w:r>
      <w:r>
        <w:rPr>
          <w:rFonts w:ascii="Arial Narrow" w:hAnsi="Arial Narrow" w:cs="Calibri"/>
          <w:color w:val="000000"/>
        </w:rPr>
        <w:t>nozcan la oferta que hay en Jerez, tenemos empresas potentes, innovadoras, gente que está emprendiendo con mucha fuerza, y es muy positivo que los ciudadanos se acerquen a los Claustros para conocer estas realidades”.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 w:rsidP="0076754B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>José Ignacio Martínez ha insistido en</w:t>
      </w:r>
      <w:r>
        <w:rPr>
          <w:rFonts w:ascii="Arial Narrow" w:hAnsi="Arial Narrow" w:cs="Calibri"/>
          <w:color w:val="000000"/>
        </w:rPr>
        <w:t xml:space="preserve"> que “desde el Ayuntamiento de Jerez seguiremos apoyando decididamente a las pymes, a las micro-pymes, a los autónomos y a las empresas, porque tenemos una idea clara: tenemos que seguir impulsando nuestro tejido productivo. Todas las personas que quieran </w:t>
      </w:r>
      <w:r>
        <w:rPr>
          <w:rFonts w:ascii="Arial Narrow" w:hAnsi="Arial Narrow" w:cs="Calibri"/>
          <w:color w:val="000000"/>
        </w:rPr>
        <w:t>emprender encontrarán en nuestro Ayuntamiento a un aliado para poner en marcha sus proyectos, a quienes quieran emprender hay que dar facilidades, no poner trabas a base de subidas de impuestos que suponen un freno a su continuidad o incluso la no apertura</w:t>
      </w:r>
      <w:r>
        <w:rPr>
          <w:rFonts w:ascii="Arial Narrow" w:hAnsi="Arial Narrow" w:cs="Calibri"/>
          <w:color w:val="000000"/>
        </w:rPr>
        <w:t xml:space="preserve"> de un negocio, o su cierre”.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>
      <w:pPr>
        <w:pStyle w:val="xwestern"/>
        <w:shd w:val="clear" w:color="auto" w:fill="FFFFFF"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 xml:space="preserve">El horario de la Feria de la Economía Local es el siguiente: </w:t>
      </w:r>
      <w:r w:rsidR="0076754B">
        <w:rPr>
          <w:rFonts w:ascii="Arial Narrow" w:hAnsi="Arial Narrow" w:cs="Arial"/>
          <w:color w:val="000000"/>
        </w:rPr>
        <w:t>v</w:t>
      </w:r>
      <w:r>
        <w:rPr>
          <w:rFonts w:ascii="Arial Narrow" w:hAnsi="Arial Narrow" w:cs="Arial"/>
          <w:color w:val="000000"/>
        </w:rPr>
        <w:t>iernes 24 de octubre, de 10 horas a 14:30 horas y de 17 horas a 21 horas; sábado 25 de octubre, de 11 horas a 14:30 horas y de 17 horas a 21 horas; y domingo 26, d</w:t>
      </w:r>
      <w:r>
        <w:rPr>
          <w:rFonts w:ascii="Arial Narrow" w:hAnsi="Arial Narrow" w:cs="Arial"/>
          <w:color w:val="000000"/>
        </w:rPr>
        <w:t xml:space="preserve">e 11 horas a 14 horas. 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Arial"/>
          <w:color w:val="000000"/>
        </w:rPr>
      </w:pPr>
    </w:p>
    <w:p w:rsidR="007C44C7" w:rsidRDefault="00E54652" w:rsidP="0076754B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 w:cs="Arial"/>
          <w:color w:val="000000"/>
        </w:rPr>
        <w:t>Participarán 44 empresas, que quedarán ubicadas en distintos sectores divididos según los siguientes nombres: Calle de la Innovación, Calle de la Naturaleza, Jerez Pasarela de Moda y Jerez Territorio Emprendedor.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Arial"/>
          <w:color w:val="000000"/>
        </w:rPr>
      </w:pPr>
    </w:p>
    <w:p w:rsidR="007C44C7" w:rsidRDefault="00E54652" w:rsidP="0076754B">
      <w:pPr>
        <w:pStyle w:val="lead"/>
        <w:shd w:val="clear" w:color="auto" w:fill="FFFFFF"/>
        <w:suppressAutoHyphens/>
        <w:spacing w:beforeAutospacing="0" w:after="100"/>
        <w:jc w:val="both"/>
      </w:pPr>
      <w:r>
        <w:rPr>
          <w:rFonts w:ascii="Arial Narrow" w:hAnsi="Arial Narrow" w:cs="Arial"/>
          <w:color w:val="212121"/>
        </w:rPr>
        <w:t xml:space="preserve">Desde la </w:t>
      </w:r>
      <w:r w:rsidR="0076754B">
        <w:rPr>
          <w:rFonts w:ascii="Arial Narrow" w:hAnsi="Arial Narrow" w:cs="Arial"/>
          <w:color w:val="212121"/>
        </w:rPr>
        <w:t>D</w:t>
      </w:r>
      <w:r>
        <w:rPr>
          <w:rFonts w:ascii="Arial Narrow" w:hAnsi="Arial Narrow" w:cs="Arial"/>
          <w:color w:val="212121"/>
        </w:rPr>
        <w:t xml:space="preserve">elegación de Economía se ha organizado el espacio de manera que </w:t>
      </w:r>
      <w:r w:rsidR="0076754B">
        <w:rPr>
          <w:rFonts w:ascii="Arial Narrow" w:hAnsi="Arial Narrow" w:cs="Arial"/>
          <w:color w:val="212121"/>
        </w:rPr>
        <w:t>se cuente</w:t>
      </w:r>
      <w:r>
        <w:rPr>
          <w:rFonts w:ascii="Arial Narrow" w:hAnsi="Arial Narrow" w:cs="Arial"/>
          <w:color w:val="212121"/>
        </w:rPr>
        <w:t xml:space="preserve"> con una amplia zona expositiva de empresas, una programación de conferencias, una zona de encuentros empresariales y una zona para el desarrollo diversas actividades. Se darán </w:t>
      </w:r>
      <w:r>
        <w:rPr>
          <w:rFonts w:ascii="Arial Narrow" w:hAnsi="Arial Narrow" w:cs="Arial"/>
          <w:color w:val="212121"/>
        </w:rPr>
        <w:t>cita empresas de los sectores de la innovación, ecología, artesanía, diseño y moda, actividades creativas y culturales, turismo, así como establecimientos comerciales de productos locales.</w:t>
      </w:r>
    </w:p>
    <w:p w:rsidR="007C44C7" w:rsidRDefault="00E54652">
      <w:pPr>
        <w:pStyle w:val="lead"/>
        <w:shd w:val="clear" w:color="auto" w:fill="FFFFFF"/>
        <w:spacing w:beforeAutospacing="0" w:afterAutospacing="0"/>
        <w:jc w:val="both"/>
      </w:pPr>
      <w:r>
        <w:rPr>
          <w:rFonts w:ascii="Arial Narrow" w:hAnsi="Arial Narrow" w:cs="Arial"/>
          <w:color w:val="212121"/>
        </w:rPr>
        <w:t xml:space="preserve">Se abrirá al público a las 10 de la mañana del </w:t>
      </w:r>
      <w:r>
        <w:rPr>
          <w:rFonts w:ascii="Arial Narrow" w:hAnsi="Arial Narrow" w:cs="Arial"/>
          <w:b/>
          <w:color w:val="212121"/>
        </w:rPr>
        <w:t xml:space="preserve">viernes 24 de </w:t>
      </w:r>
      <w:r>
        <w:rPr>
          <w:rFonts w:ascii="Arial Narrow" w:hAnsi="Arial Narrow" w:cs="Arial"/>
          <w:b/>
          <w:color w:val="212121"/>
        </w:rPr>
        <w:t>octubre</w:t>
      </w:r>
      <w:r>
        <w:rPr>
          <w:rFonts w:ascii="Arial Narrow" w:hAnsi="Arial Narrow" w:cs="Arial"/>
          <w:color w:val="212121"/>
        </w:rPr>
        <w:t xml:space="preserve">, y tras la inauguración </w:t>
      </w:r>
      <w:r>
        <w:rPr>
          <w:rFonts w:ascii="Arial Narrow" w:hAnsi="Arial Narrow" w:cs="Arial"/>
          <w:color w:val="212121"/>
        </w:rPr>
        <w:t xml:space="preserve">tendrá lugar la mesa redonda </w:t>
      </w:r>
      <w:r>
        <w:rPr>
          <w:rFonts w:ascii="Arial Narrow" w:hAnsi="Arial Narrow" w:cs="Arial"/>
          <w:b/>
          <w:bCs/>
          <w:color w:val="000000"/>
        </w:rPr>
        <w:t xml:space="preserve"> </w:t>
      </w:r>
      <w:r w:rsidR="0076754B">
        <w:rPr>
          <w:rFonts w:ascii="Arial Narrow" w:hAnsi="Arial Narrow" w:cs="Arial"/>
          <w:bCs/>
          <w:color w:val="000000"/>
        </w:rPr>
        <w:t>'</w:t>
      </w:r>
      <w:r>
        <w:rPr>
          <w:rFonts w:ascii="Arial Narrow" w:hAnsi="Arial Narrow" w:cs="Arial"/>
          <w:bCs/>
          <w:color w:val="000000"/>
        </w:rPr>
        <w:t>Jerez Sin Fronteras: Nuevas Mirad</w:t>
      </w:r>
      <w:r w:rsidR="0076754B">
        <w:rPr>
          <w:rFonts w:ascii="Arial Narrow" w:hAnsi="Arial Narrow" w:cs="Arial"/>
          <w:bCs/>
          <w:color w:val="000000"/>
        </w:rPr>
        <w:t>as al Vino que Inspira al Mundo'</w:t>
      </w:r>
      <w:r>
        <w:rPr>
          <w:rFonts w:ascii="Arial Narrow" w:hAnsi="Arial Narrow" w:cs="Arial"/>
          <w:bCs/>
          <w:color w:val="000000"/>
        </w:rPr>
        <w:t xml:space="preserve">. </w:t>
      </w:r>
      <w:r w:rsidR="0076754B">
        <w:t xml:space="preserve"> </w:t>
      </w:r>
      <w:r>
        <w:rPr>
          <w:rFonts w:ascii="Arial Narrow" w:hAnsi="Arial Narrow" w:cs="Arial"/>
          <w:bCs/>
          <w:color w:val="000000"/>
        </w:rPr>
        <w:t xml:space="preserve">Posteriormente habrá una actividad de </w:t>
      </w:r>
      <w:proofErr w:type="spellStart"/>
      <w:r>
        <w:rPr>
          <w:rFonts w:ascii="Arial Narrow" w:hAnsi="Arial Narrow" w:cs="Arial"/>
          <w:bCs/>
          <w:color w:val="000000"/>
        </w:rPr>
        <w:t>Networking</w:t>
      </w:r>
      <w:proofErr w:type="spellEnd"/>
      <w:r>
        <w:rPr>
          <w:rFonts w:ascii="Arial Narrow" w:hAnsi="Arial Narrow" w:cs="Arial"/>
          <w:bCs/>
          <w:color w:val="000000"/>
        </w:rPr>
        <w:t xml:space="preserve"> con la APP para empres</w:t>
      </w:r>
      <w:r>
        <w:rPr>
          <w:rFonts w:ascii="Arial Narrow" w:hAnsi="Arial Narrow" w:cs="Arial"/>
          <w:bCs/>
          <w:color w:val="000000"/>
        </w:rPr>
        <w:t xml:space="preserve">as y también, en paralelo, una Gymkhana para estudiantes bajo el título ‘Misión: el poder del Jerez Local’. A las 12:45 horas también </w:t>
      </w:r>
      <w:r w:rsidR="0076754B">
        <w:rPr>
          <w:rFonts w:ascii="Arial Narrow" w:hAnsi="Arial Narrow" w:cs="Arial"/>
          <w:bCs/>
          <w:color w:val="000000"/>
        </w:rPr>
        <w:t>tendrá lugar la ponencia '</w:t>
      </w:r>
      <w:r>
        <w:rPr>
          <w:rFonts w:ascii="Arial Narrow" w:hAnsi="Arial Narrow" w:cs="Arial"/>
          <w:bCs/>
          <w:color w:val="000000"/>
        </w:rPr>
        <w:t xml:space="preserve">Identidad, cultura y territorio: el valor de </w:t>
      </w:r>
      <w:r w:rsidR="0076754B">
        <w:rPr>
          <w:rFonts w:ascii="Arial Narrow" w:hAnsi="Arial Narrow" w:cs="Arial"/>
          <w:bCs/>
          <w:color w:val="000000"/>
        </w:rPr>
        <w:t>lo nuestro en la nueva economía'</w:t>
      </w:r>
      <w:r>
        <w:rPr>
          <w:rFonts w:ascii="Arial Narrow" w:hAnsi="Arial Narrow" w:cs="Arial"/>
          <w:bCs/>
          <w:color w:val="000000"/>
        </w:rPr>
        <w:t xml:space="preserve">, a </w:t>
      </w:r>
      <w:r>
        <w:rPr>
          <w:rFonts w:ascii="Arial Narrow" w:hAnsi="Arial Narrow" w:cs="Arial"/>
          <w:bCs/>
          <w:color w:val="000000"/>
        </w:rPr>
        <w:t xml:space="preserve">cargo de Sandra Morales. Y ya por la tarde, </w:t>
      </w:r>
      <w:r w:rsidR="0076754B">
        <w:rPr>
          <w:rFonts w:ascii="Arial Narrow" w:hAnsi="Arial Narrow" w:cs="Arial"/>
          <w:bCs/>
          <w:color w:val="000000"/>
        </w:rPr>
        <w:t>a las 17:30 horas, la ponencia '</w:t>
      </w:r>
      <w:r>
        <w:rPr>
          <w:rFonts w:ascii="Arial Narrow" w:hAnsi="Arial Narrow" w:cs="Arial"/>
          <w:bCs/>
          <w:color w:val="000000"/>
        </w:rPr>
        <w:t>Reinventar lo cercano: marketing y diseño con IA al se</w:t>
      </w:r>
      <w:r w:rsidR="0076754B">
        <w:rPr>
          <w:rFonts w:ascii="Arial Narrow" w:hAnsi="Arial Narrow" w:cs="Arial"/>
          <w:bCs/>
          <w:color w:val="000000"/>
        </w:rPr>
        <w:t>rvicio del emprendimiento local'</w:t>
      </w:r>
      <w:r>
        <w:rPr>
          <w:rFonts w:ascii="Arial Narrow" w:hAnsi="Arial Narrow" w:cs="Arial"/>
          <w:bCs/>
          <w:color w:val="000000"/>
        </w:rPr>
        <w:t>, por parte de Alba Caro. A partir de las 18 horas habrá una presentación de productos y servi</w:t>
      </w:r>
      <w:r>
        <w:rPr>
          <w:rFonts w:ascii="Arial Narrow" w:hAnsi="Arial Narrow" w:cs="Arial"/>
          <w:bCs/>
          <w:color w:val="000000"/>
        </w:rPr>
        <w:t>cios de empresas locales.</w:t>
      </w:r>
    </w:p>
    <w:p w:rsidR="007C44C7" w:rsidRDefault="007C44C7">
      <w:pPr>
        <w:pStyle w:val="lead"/>
        <w:shd w:val="clear" w:color="auto" w:fill="FFFFFF"/>
        <w:spacing w:beforeAutospacing="0" w:afterAutospacing="0"/>
        <w:jc w:val="both"/>
        <w:rPr>
          <w:rFonts w:ascii="Arial Narrow" w:hAnsi="Arial Narrow" w:cs="Arial"/>
          <w:color w:val="000000"/>
        </w:rPr>
      </w:pPr>
    </w:p>
    <w:p w:rsidR="007C44C7" w:rsidRDefault="00E54652">
      <w:pPr>
        <w:shd w:val="clear" w:color="auto" w:fill="FFFFFF"/>
        <w:jc w:val="both"/>
        <w:outlineLvl w:val="1"/>
      </w:pPr>
      <w:r>
        <w:rPr>
          <w:rFonts w:ascii="Arial Narrow" w:eastAsia="Times New Roman" w:hAnsi="Arial Narrow" w:cs="Arial"/>
          <w:color w:val="000000"/>
          <w:lang w:eastAsia="es-ES"/>
        </w:rPr>
        <w:t xml:space="preserve">El sábado </w:t>
      </w:r>
      <w:r>
        <w:rPr>
          <w:rFonts w:ascii="Arial Narrow" w:eastAsia="Times New Roman" w:hAnsi="Arial Narrow" w:cs="Arial"/>
          <w:b/>
          <w:color w:val="000000"/>
          <w:lang w:eastAsia="es-ES"/>
        </w:rPr>
        <w:t>25 de octubre</w:t>
      </w:r>
      <w:r>
        <w:rPr>
          <w:rFonts w:ascii="Arial Narrow" w:eastAsia="Times New Roman" w:hAnsi="Arial Narrow" w:cs="Arial"/>
          <w:color w:val="000000"/>
          <w:lang w:eastAsia="es-ES"/>
        </w:rPr>
        <w:t xml:space="preserve"> la jornada comenzará con </w:t>
      </w:r>
      <w:proofErr w:type="spellStart"/>
      <w:r>
        <w:rPr>
          <w:rFonts w:ascii="Arial Narrow" w:eastAsia="Times New Roman" w:hAnsi="Arial Narrow" w:cs="Arial"/>
          <w:color w:val="000000"/>
          <w:lang w:eastAsia="es-ES"/>
        </w:rPr>
        <w:t>el</w:t>
      </w:r>
      <w:proofErr w:type="spellEnd"/>
      <w:r>
        <w:rPr>
          <w:rFonts w:ascii="Arial Narrow" w:eastAsia="Times New Roman" w:hAnsi="Arial Narrow" w:cs="Arial"/>
          <w:color w:val="000000"/>
          <w:lang w:eastAsia="es-ES"/>
        </w:rPr>
        <w:t xml:space="preserve"> cuenta-cuentos</w:t>
      </w:r>
      <w:r>
        <w:rPr>
          <w:rFonts w:ascii="Arial Narrow" w:eastAsia="Times New Roman" w:hAnsi="Arial Narrow" w:cs="Arial"/>
          <w:color w:val="000000"/>
          <w:lang w:eastAsia="es-ES"/>
        </w:rPr>
        <w:t xml:space="preserve"> creativo ‘Mi idea, mi mundo’, a cargo de Miss Leiva, a las 11:30 horas. Posteriormente, a las 12 horas, el Mago Bernabé ofrecerá su esp</w:t>
      </w:r>
      <w:r>
        <w:rPr>
          <w:rFonts w:ascii="Arial Narrow" w:eastAsia="Times New Roman" w:hAnsi="Arial Narrow" w:cs="Arial"/>
          <w:color w:val="000000"/>
          <w:lang w:eastAsia="es-ES"/>
        </w:rPr>
        <w:t>ectáculo de magia, y a las 13:15 habrá una nueva presentación de productos y servicios de empresas locales, que se repetirá a las</w:t>
      </w:r>
      <w:r>
        <w:rPr>
          <w:rFonts w:ascii="Arial Narrow" w:eastAsia="Times New Roman" w:hAnsi="Arial Narrow" w:cs="Arial"/>
          <w:color w:val="000000"/>
          <w:lang w:eastAsia="es-ES"/>
        </w:rPr>
        <w:t xml:space="preserve"> </w:t>
      </w:r>
      <w:r>
        <w:rPr>
          <w:rFonts w:ascii="Arial Narrow" w:eastAsia="Times New Roman" w:hAnsi="Arial Narrow" w:cs="Arial"/>
          <w:color w:val="000000"/>
          <w:lang w:eastAsia="es-ES"/>
        </w:rPr>
        <w:t>18:30 horas</w:t>
      </w:r>
      <w:r>
        <w:rPr>
          <w:rFonts w:ascii="Arial Narrow" w:eastAsia="Times New Roman" w:hAnsi="Arial Narrow" w:cs="Arial"/>
          <w:color w:val="000000"/>
          <w:lang w:eastAsia="es-ES"/>
        </w:rPr>
        <w:t>.</w:t>
      </w:r>
    </w:p>
    <w:p w:rsidR="007C44C7" w:rsidRDefault="007C44C7">
      <w:pPr>
        <w:shd w:val="clear" w:color="auto" w:fill="FFFFFF"/>
        <w:jc w:val="both"/>
        <w:outlineLvl w:val="1"/>
        <w:rPr>
          <w:rFonts w:ascii="Arial Narrow" w:eastAsia="Times New Roman" w:hAnsi="Arial Narrow" w:cs="Arial"/>
          <w:color w:val="000000"/>
          <w:lang w:eastAsia="es-ES"/>
        </w:rPr>
      </w:pPr>
    </w:p>
    <w:p w:rsidR="007C44C7" w:rsidRDefault="00E54652" w:rsidP="00E54652">
      <w:pPr>
        <w:shd w:val="clear" w:color="auto" w:fill="FFFFFF"/>
        <w:jc w:val="both"/>
        <w:outlineLvl w:val="1"/>
      </w:pPr>
      <w:r>
        <w:rPr>
          <w:rFonts w:ascii="Arial Narrow" w:eastAsia="Times New Roman" w:hAnsi="Arial Narrow" w:cs="Arial"/>
          <w:color w:val="000000"/>
          <w:lang w:eastAsia="es-ES"/>
        </w:rPr>
        <w:t>Uno de los aspectos más llamativos será el Desfile de Moda de Jere</w:t>
      </w:r>
      <w:r>
        <w:rPr>
          <w:rFonts w:ascii="Arial Narrow" w:eastAsia="Times New Roman" w:hAnsi="Arial Narrow" w:cs="Arial"/>
          <w:color w:val="000000"/>
          <w:lang w:eastAsia="es-ES"/>
        </w:rPr>
        <w:t xml:space="preserve">z, a partir de las 18:30 horas. Participarán: I.S. </w:t>
      </w:r>
      <w:proofErr w:type="spellStart"/>
      <w:r>
        <w:rPr>
          <w:rFonts w:ascii="Arial Narrow" w:eastAsia="Times New Roman" w:hAnsi="Arial Narrow" w:cs="Arial"/>
          <w:color w:val="000000"/>
          <w:lang w:eastAsia="es-ES"/>
        </w:rPr>
        <w:t>Unique</w:t>
      </w:r>
      <w:proofErr w:type="spellEnd"/>
      <w:r>
        <w:rPr>
          <w:rFonts w:ascii="Arial Narrow" w:eastAsia="Times New Roman" w:hAnsi="Arial Narrow" w:cs="Arial"/>
          <w:color w:val="000000"/>
          <w:lang w:eastAsia="es-ES"/>
        </w:rPr>
        <w:t xml:space="preserve">, Flamenca </w:t>
      </w:r>
      <w:proofErr w:type="spellStart"/>
      <w:r>
        <w:rPr>
          <w:rFonts w:ascii="Arial Narrow" w:eastAsia="Times New Roman" w:hAnsi="Arial Narrow" w:cs="Arial"/>
          <w:color w:val="000000"/>
          <w:lang w:eastAsia="es-ES"/>
        </w:rPr>
        <w:t>Unlimited</w:t>
      </w:r>
      <w:proofErr w:type="spellEnd"/>
      <w:r>
        <w:rPr>
          <w:rFonts w:ascii="Arial Narrow" w:eastAsia="Times New Roman" w:hAnsi="Arial Narrow" w:cs="Arial"/>
          <w:color w:val="000000"/>
          <w:lang w:eastAsia="es-ES"/>
        </w:rPr>
        <w:t xml:space="preserve">, Martina </w:t>
      </w:r>
      <w:proofErr w:type="spellStart"/>
      <w:r>
        <w:rPr>
          <w:rFonts w:ascii="Arial Narrow" w:eastAsia="Times New Roman" w:hAnsi="Arial Narrow" w:cs="Arial"/>
          <w:color w:val="000000"/>
          <w:lang w:eastAsia="es-ES"/>
        </w:rPr>
        <w:t>Teen</w:t>
      </w:r>
      <w:proofErr w:type="spellEnd"/>
      <w:r>
        <w:rPr>
          <w:rFonts w:ascii="Arial Narrow" w:eastAsia="Times New Roman" w:hAnsi="Arial Narrow" w:cs="Arial"/>
          <w:color w:val="000000"/>
          <w:lang w:eastAsia="es-ES"/>
        </w:rPr>
        <w:t xml:space="preserve">, </w:t>
      </w:r>
      <w:proofErr w:type="spellStart"/>
      <w:r>
        <w:rPr>
          <w:rFonts w:ascii="Arial Narrow" w:eastAsia="Times New Roman" w:hAnsi="Arial Narrow" w:cs="Arial"/>
          <w:color w:val="000000"/>
          <w:lang w:eastAsia="es-ES"/>
        </w:rPr>
        <w:t>Ecue</w:t>
      </w:r>
      <w:proofErr w:type="spellEnd"/>
      <w:r>
        <w:rPr>
          <w:rFonts w:ascii="Arial Narrow" w:eastAsia="Times New Roman" w:hAnsi="Arial Narrow" w:cs="Arial"/>
          <w:color w:val="000000"/>
          <w:lang w:eastAsia="es-ES"/>
        </w:rPr>
        <w:t xml:space="preserve">, Inefable, La Higuera </w:t>
      </w:r>
      <w:r>
        <w:rPr>
          <w:rFonts w:ascii="Arial Narrow" w:eastAsia="Times New Roman" w:hAnsi="Arial Narrow" w:cs="Arial"/>
          <w:color w:val="000000"/>
          <w:lang w:eastAsia="es-ES"/>
        </w:rPr>
        <w:lastRenderedPageBreak/>
        <w:t>de Grazalema, Pomposa Atelier, Fan-Toche y Moda Re.</w:t>
      </w:r>
      <w:r>
        <w:t xml:space="preserve"> En el </w:t>
      </w:r>
      <w:r>
        <w:rPr>
          <w:rFonts w:ascii="Arial Narrow" w:eastAsia="Times New Roman" w:hAnsi="Arial Narrow" w:cs="Arial"/>
          <w:color w:val="000000"/>
          <w:lang w:eastAsia="es-ES"/>
        </w:rPr>
        <w:t>Patio de los Claustros de Santo Domingo.</w:t>
      </w:r>
    </w:p>
    <w:p w:rsidR="00E54652" w:rsidRDefault="00E54652">
      <w:pPr>
        <w:shd w:val="clear" w:color="auto" w:fill="FFFFFF"/>
        <w:spacing w:afterAutospacing="1"/>
        <w:jc w:val="both"/>
        <w:rPr>
          <w:rFonts w:ascii="Arial Narrow" w:eastAsia="Times New Roman" w:hAnsi="Arial Narrow" w:cs="Arial"/>
          <w:color w:val="000000"/>
          <w:lang w:eastAsia="es-ES"/>
        </w:rPr>
      </w:pPr>
    </w:p>
    <w:p w:rsidR="007C44C7" w:rsidRDefault="00E54652">
      <w:pPr>
        <w:shd w:val="clear" w:color="auto" w:fill="FFFFFF"/>
        <w:spacing w:afterAutospacing="1"/>
        <w:jc w:val="both"/>
      </w:pPr>
      <w:bookmarkStart w:id="0" w:name="_GoBack"/>
      <w:bookmarkEnd w:id="0"/>
      <w:r>
        <w:rPr>
          <w:rFonts w:ascii="Arial Narrow" w:eastAsia="Times New Roman" w:hAnsi="Arial Narrow" w:cs="Arial"/>
          <w:color w:val="000000"/>
          <w:lang w:eastAsia="es-ES"/>
        </w:rPr>
        <w:t xml:space="preserve">Finalmente, el domingo día </w:t>
      </w:r>
      <w:r>
        <w:rPr>
          <w:rFonts w:ascii="Arial Narrow" w:eastAsia="Times New Roman" w:hAnsi="Arial Narrow" w:cs="Arial"/>
          <w:b/>
          <w:color w:val="000000"/>
          <w:lang w:eastAsia="es-ES"/>
        </w:rPr>
        <w:t>26 de octubre</w:t>
      </w:r>
      <w:r>
        <w:rPr>
          <w:rFonts w:ascii="Arial Narrow" w:eastAsia="Times New Roman" w:hAnsi="Arial Narrow" w:cs="Arial"/>
          <w:color w:val="000000"/>
          <w:lang w:eastAsia="es-ES"/>
        </w:rPr>
        <w:t>, a</w:t>
      </w:r>
      <w:r>
        <w:rPr>
          <w:rFonts w:ascii="Arial Narrow" w:eastAsia="Times New Roman" w:hAnsi="Arial Narrow" w:cs="Arial"/>
          <w:color w:val="000000"/>
          <w:lang w:eastAsia="es-ES"/>
        </w:rPr>
        <w:t xml:space="preserve"> las 12:30 horas habrá un espectáculo de títeres a cargo de TEJ Producciones: ‘Los Músicos de Bremen’, y a las 13:45 horas se celebrará el acto de clausura.</w:t>
      </w:r>
    </w:p>
    <w:p w:rsidR="007C44C7" w:rsidRDefault="0076754B">
      <w:pPr>
        <w:pStyle w:val="xwestern"/>
        <w:shd w:val="clear" w:color="auto" w:fill="FFFFFF"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 xml:space="preserve"> </w:t>
      </w:r>
      <w:r w:rsidR="00E54652">
        <w:rPr>
          <w:rFonts w:ascii="Arial Narrow" w:hAnsi="Arial Narrow" w:cs="Calibri"/>
          <w:color w:val="000000"/>
        </w:rPr>
        <w:t>(</w:t>
      </w:r>
      <w:r>
        <w:rPr>
          <w:rFonts w:ascii="Arial Narrow" w:hAnsi="Arial Narrow" w:cs="Calibri"/>
          <w:color w:val="000000"/>
        </w:rPr>
        <w:t>Se adjunta fotografía y cartel)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>
      <w:pPr>
        <w:pStyle w:val="xwestern"/>
        <w:shd w:val="clear" w:color="auto" w:fill="FFFFFF"/>
        <w:spacing w:beforeAutospacing="0" w:afterAutospacing="0" w:line="240" w:lineRule="atLeast"/>
        <w:jc w:val="both"/>
      </w:pPr>
      <w:r>
        <w:rPr>
          <w:rFonts w:ascii="Arial Narrow" w:hAnsi="Arial Narrow" w:cs="Calibri"/>
          <w:color w:val="000000"/>
        </w:rPr>
        <w:t>Enlace de audio:</w:t>
      </w:r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E54652">
      <w:pPr>
        <w:pStyle w:val="xwestern"/>
        <w:shd w:val="clear" w:color="auto" w:fill="FFFFFF"/>
        <w:spacing w:beforeAutospacing="0" w:afterAutospacing="0" w:line="240" w:lineRule="atLeast"/>
        <w:jc w:val="both"/>
      </w:pPr>
      <w:hyperlink r:id="rId6">
        <w:r>
          <w:rPr>
            <w:rStyle w:val="EnlacedeInternet"/>
            <w:rFonts w:ascii="Arial Narrow" w:hAnsi="Arial Narrow" w:cs="Calibri"/>
          </w:rPr>
          <w:t>https://www.transfernow.net/dl/20251015ey9HcgnE</w:t>
        </w:r>
      </w:hyperlink>
    </w:p>
    <w:p w:rsidR="007C44C7" w:rsidRDefault="007C44C7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7C44C7" w:rsidRDefault="007C44C7">
      <w:pPr>
        <w:jc w:val="both"/>
        <w:rPr>
          <w:rFonts w:ascii="Arial Narrow" w:hAnsi="Arial Narrow"/>
        </w:rPr>
      </w:pPr>
    </w:p>
    <w:sectPr w:rsidR="007C44C7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4652">
      <w:r>
        <w:separator/>
      </w:r>
    </w:p>
  </w:endnote>
  <w:endnote w:type="continuationSeparator" w:id="0">
    <w:p w:rsidR="00000000" w:rsidRDefault="00E5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4652">
      <w:r>
        <w:separator/>
      </w:r>
    </w:p>
  </w:footnote>
  <w:footnote w:type="continuationSeparator" w:id="0">
    <w:p w:rsidR="00000000" w:rsidRDefault="00E54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4C7" w:rsidRDefault="00E5465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44C7" w:rsidRDefault="007C44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4C7"/>
    <w:rsid w:val="0076754B"/>
    <w:rsid w:val="007C44C7"/>
    <w:rsid w:val="00E5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311FC-8E80-4439-832D-C6E9893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1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312917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267AD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Default">
    <w:name w:val="Default"/>
    <w:qFormat/>
    <w:rPr>
      <w:rFonts w:ascii="Arial" w:eastAsia="Calibri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267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7FEB"/>
    <w:pPr>
      <w:suppressAutoHyphens w:val="0"/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3D7FEB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western">
    <w:name w:val="x_western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20251015ey9Hcg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926</Words>
  <Characters>5099</Characters>
  <Application>Microsoft Office Word</Application>
  <DocSecurity>0</DocSecurity>
  <Lines>42</Lines>
  <Paragraphs>12</Paragraphs>
  <ScaleCrop>false</ScaleCrop>
  <Company>HP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D. JOSÉ IGNACIO MARTÍNEZ MORENO - WE MAKE CITIES.docx</dc:title>
  <dc:subject/>
  <dc:creator>Microsoft Office User</dc:creator>
  <dc:description/>
  <cp:lastModifiedBy>Ana Isabel Maestro de Pablos</cp:lastModifiedBy>
  <cp:revision>50</cp:revision>
  <dcterms:created xsi:type="dcterms:W3CDTF">2025-09-01T08:21:00Z</dcterms:created>
  <dcterms:modified xsi:type="dcterms:W3CDTF">2025-10-15T11:44:00Z</dcterms:modified>
  <dc:language>es-ES</dc:language>
</cp:coreProperties>
</file>