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B3" w:rsidRDefault="00A267CD">
      <w:pPr>
        <w:rPr>
          <w:rFonts w:ascii="Arial Narrow" w:hAnsi="Arial Narrow" w:cs="0"/>
          <w:b/>
          <w:bCs/>
          <w:sz w:val="40"/>
          <w:szCs w:val="40"/>
        </w:rPr>
      </w:pPr>
      <w:r>
        <w:rPr>
          <w:rFonts w:ascii="Arial Narrow" w:hAnsi="Arial Narrow" w:cs="Calibri"/>
          <w:b/>
          <w:bCs/>
          <w:color w:val="000000"/>
          <w:sz w:val="40"/>
          <w:szCs w:val="40"/>
        </w:rPr>
        <w:t xml:space="preserve">La Policía Local detiene a un individuo que estaba cometiendo robos en el interior de distintos vehículos  en una avenida de la Zona Sur </w:t>
      </w:r>
    </w:p>
    <w:p w:rsidR="00617AB3" w:rsidRDefault="00617AB3">
      <w:pPr>
        <w:rPr>
          <w:rFonts w:ascii="Arial Narrow" w:hAnsi="Arial Narrow" w:cs="0"/>
          <w:b/>
          <w:bCs/>
          <w:sz w:val="40"/>
          <w:szCs w:val="40"/>
        </w:rPr>
      </w:pPr>
    </w:p>
    <w:p w:rsidR="00617AB3" w:rsidRPr="00A267CD" w:rsidRDefault="00A267CD">
      <w:pPr>
        <w:rPr>
          <w:rFonts w:ascii="Arial Narrow" w:hAnsi="Arial Narrow" w:cs="0"/>
          <w:b/>
          <w:bCs/>
          <w:sz w:val="36"/>
          <w:szCs w:val="36"/>
        </w:rPr>
      </w:pPr>
      <w:r w:rsidRPr="00A267CD">
        <w:rPr>
          <w:rFonts w:ascii="Arial Narrow" w:hAnsi="Arial Narrow" w:cs="Calibri"/>
          <w:color w:val="000000"/>
          <w:sz w:val="36"/>
          <w:szCs w:val="36"/>
        </w:rPr>
        <w:t xml:space="preserve">Los hechos ocurrieron la pasada madrugada </w:t>
      </w:r>
      <w:r w:rsidRPr="00A267CD">
        <w:rPr>
          <w:rFonts w:ascii="Arial Narrow" w:hAnsi="Arial Narrow" w:cs="Calibri"/>
          <w:color w:val="000000"/>
          <w:sz w:val="36"/>
          <w:szCs w:val="36"/>
        </w:rPr>
        <w:t xml:space="preserve"> </w:t>
      </w:r>
      <w:r w:rsidRPr="00A267CD">
        <w:rPr>
          <w:rFonts w:ascii="Arial Narrow" w:hAnsi="Arial Narrow" w:cs="Calibri"/>
          <w:color w:val="000000"/>
          <w:sz w:val="36"/>
          <w:szCs w:val="36"/>
        </w:rPr>
        <w:t xml:space="preserve">cuando los agentes sorprendieron 'in fraganti' </w:t>
      </w:r>
      <w:r>
        <w:rPr>
          <w:rFonts w:ascii="Arial Narrow" w:hAnsi="Arial Narrow" w:cs="Calibri"/>
          <w:color w:val="000000"/>
          <w:sz w:val="36"/>
          <w:szCs w:val="36"/>
        </w:rPr>
        <w:t xml:space="preserve">al individuo </w:t>
      </w:r>
      <w:r w:rsidRPr="00A267CD">
        <w:rPr>
          <w:rFonts w:ascii="Arial Narrow" w:hAnsi="Arial Narrow" w:cs="Calibri"/>
          <w:color w:val="000000"/>
          <w:sz w:val="36"/>
          <w:szCs w:val="36"/>
        </w:rPr>
        <w:t>dentro de uno de los cinco turismos que había violentado</w:t>
      </w:r>
    </w:p>
    <w:p w:rsidR="00617AB3" w:rsidRDefault="00617AB3">
      <w:pPr>
        <w:jc w:val="both"/>
        <w:rPr>
          <w:rFonts w:ascii="Arial Narrow" w:hAnsi="Arial Narrow"/>
          <w:sz w:val="26"/>
          <w:szCs w:val="26"/>
        </w:rPr>
      </w:pPr>
    </w:p>
    <w:p w:rsidR="00617AB3" w:rsidRPr="00A267CD" w:rsidRDefault="00A267CD">
      <w:pPr>
        <w:jc w:val="both"/>
        <w:rPr>
          <w:sz w:val="26"/>
          <w:szCs w:val="26"/>
        </w:rPr>
      </w:pPr>
      <w:r>
        <w:rPr>
          <w:rFonts w:ascii="Arial Narrow" w:hAnsi="Arial Narrow"/>
          <w:b/>
        </w:rPr>
        <w:t>31 de octubre de 2025.</w:t>
      </w:r>
      <w:r>
        <w:rPr>
          <w:rFonts w:ascii="Arial Narrow" w:hAnsi="Arial Narrow"/>
        </w:rPr>
        <w:t xml:space="preserve"> </w:t>
      </w:r>
      <w:r w:rsidRPr="00A267CD">
        <w:rPr>
          <w:rFonts w:ascii="Arial Narrow" w:hAnsi="Arial Narrow"/>
          <w:sz w:val="26"/>
          <w:szCs w:val="26"/>
        </w:rPr>
        <w:t>La Policía Local ha detenido a</w:t>
      </w:r>
      <w:r w:rsidRPr="00A267CD">
        <w:rPr>
          <w:rFonts w:ascii="Arial Narrow" w:hAnsi="Arial Narrow"/>
          <w:sz w:val="26"/>
          <w:szCs w:val="26"/>
        </w:rPr>
        <w:t xml:space="preserve"> un </w:t>
      </w:r>
      <w:r>
        <w:rPr>
          <w:rFonts w:ascii="Arial Narrow" w:hAnsi="Arial Narrow"/>
          <w:sz w:val="26"/>
          <w:szCs w:val="26"/>
        </w:rPr>
        <w:t>individuo esta pasada madrugada</w:t>
      </w:r>
      <w:r w:rsidRPr="00A267CD">
        <w:rPr>
          <w:rFonts w:ascii="Arial Narrow" w:hAnsi="Arial Narrow"/>
          <w:sz w:val="26"/>
          <w:szCs w:val="26"/>
        </w:rPr>
        <w:t xml:space="preserve"> </w:t>
      </w:r>
      <w:r w:rsidRPr="00A267CD">
        <w:rPr>
          <w:rFonts w:ascii="Arial Narrow" w:hAnsi="Arial Narrow"/>
          <w:sz w:val="26"/>
          <w:szCs w:val="26"/>
        </w:rPr>
        <w:t>en una avenida de la Zona Sur</w:t>
      </w:r>
      <w:r w:rsidRPr="00A267CD">
        <w:rPr>
          <w:rFonts w:ascii="Arial Narrow" w:hAnsi="Arial Narrow"/>
          <w:sz w:val="26"/>
          <w:szCs w:val="26"/>
        </w:rPr>
        <w:t>, al sorprenderlo en el interior de un vehículo que había violentado y en cuyo interior estaba cometiendo un robo. Los agen</w:t>
      </w:r>
      <w:r w:rsidRPr="00A267CD">
        <w:rPr>
          <w:rFonts w:ascii="Arial Narrow" w:hAnsi="Arial Narrow"/>
          <w:sz w:val="26"/>
          <w:szCs w:val="26"/>
        </w:rPr>
        <w:t xml:space="preserve">tes comprobaron que, previamente, </w:t>
      </w:r>
      <w:r>
        <w:rPr>
          <w:rFonts w:ascii="Arial Narrow" w:hAnsi="Arial Narrow"/>
          <w:sz w:val="26"/>
          <w:szCs w:val="26"/>
        </w:rPr>
        <w:t>el</w:t>
      </w:r>
      <w:r w:rsidRPr="00A267CD">
        <w:rPr>
          <w:rFonts w:ascii="Arial Narrow" w:hAnsi="Arial Narrow"/>
          <w:sz w:val="26"/>
          <w:szCs w:val="26"/>
        </w:rPr>
        <w:t xml:space="preserve"> individuo, que reconoció los hechos, había violentado hasta 4 coches más rompiendo sus ventanillas para acceder al interior. Se le interviene al filiado distintos objetos en una mochila que portaba así como otros que h</w:t>
      </w:r>
      <w:r w:rsidRPr="00A267CD">
        <w:rPr>
          <w:rFonts w:ascii="Arial Narrow" w:hAnsi="Arial Narrow"/>
          <w:sz w:val="26"/>
          <w:szCs w:val="26"/>
        </w:rPr>
        <w:t>abía en el suelo junto al vehículo en el que había sido sorprendido 'in fraganti'.</w:t>
      </w:r>
    </w:p>
    <w:p w:rsidR="00617AB3" w:rsidRPr="00A267CD" w:rsidRDefault="00617AB3">
      <w:pPr>
        <w:jc w:val="both"/>
        <w:rPr>
          <w:sz w:val="26"/>
          <w:szCs w:val="26"/>
        </w:rPr>
      </w:pPr>
    </w:p>
    <w:p w:rsidR="00617AB3" w:rsidRPr="00A267CD" w:rsidRDefault="00A267CD">
      <w:pPr>
        <w:jc w:val="both"/>
        <w:rPr>
          <w:sz w:val="26"/>
          <w:szCs w:val="26"/>
        </w:rPr>
      </w:pPr>
      <w:r w:rsidRPr="00A267CD">
        <w:rPr>
          <w:rFonts w:ascii="Arial Narrow" w:hAnsi="Arial Narrow"/>
          <w:sz w:val="26"/>
          <w:szCs w:val="26"/>
        </w:rPr>
        <w:t>Asimismo, agentes de la Policía Local denunciaron a dos individuos a los que sorprendieron consumiendo estupefacientes, requisándoseles lo que parecer cocaína y hachís. Igu</w:t>
      </w:r>
      <w:r w:rsidRPr="00A267CD">
        <w:rPr>
          <w:rFonts w:ascii="Arial Narrow" w:hAnsi="Arial Narrow"/>
          <w:sz w:val="26"/>
          <w:szCs w:val="26"/>
        </w:rPr>
        <w:t>almente, se les ocupa un arma blanca de dimensiones no permitidas.</w:t>
      </w:r>
    </w:p>
    <w:p w:rsidR="00617AB3" w:rsidRPr="00A267CD" w:rsidRDefault="00617AB3">
      <w:pPr>
        <w:jc w:val="both"/>
        <w:rPr>
          <w:sz w:val="26"/>
          <w:szCs w:val="26"/>
        </w:rPr>
      </w:pPr>
    </w:p>
    <w:p w:rsidR="00617AB3" w:rsidRPr="00A267CD" w:rsidRDefault="00A267CD">
      <w:pPr>
        <w:jc w:val="both"/>
        <w:rPr>
          <w:sz w:val="26"/>
          <w:szCs w:val="26"/>
        </w:rPr>
      </w:pPr>
      <w:r w:rsidRPr="00A267CD">
        <w:rPr>
          <w:rFonts w:ascii="Arial Narrow" w:hAnsi="Arial Narrow"/>
          <w:sz w:val="26"/>
          <w:szCs w:val="26"/>
        </w:rPr>
        <w:t xml:space="preserve">En otro orden de cosas, la Policía Local ha prestado apoyo a los servicios sanitarios en el caso de un choque entre un ciclomotor y un turismo en el entorno del </w:t>
      </w:r>
      <w:proofErr w:type="spellStart"/>
      <w:r w:rsidRPr="00A267CD">
        <w:rPr>
          <w:rFonts w:ascii="Arial Narrow" w:hAnsi="Arial Narrow"/>
          <w:sz w:val="26"/>
          <w:szCs w:val="26"/>
        </w:rPr>
        <w:t>Zoobotánico</w:t>
      </w:r>
      <w:proofErr w:type="spellEnd"/>
      <w:r w:rsidRPr="00A267CD">
        <w:rPr>
          <w:rFonts w:ascii="Arial Narrow" w:hAnsi="Arial Narrow"/>
          <w:sz w:val="26"/>
          <w:szCs w:val="26"/>
        </w:rPr>
        <w:t>, en el que el c</w:t>
      </w:r>
      <w:r w:rsidRPr="00A267CD">
        <w:rPr>
          <w:rFonts w:ascii="Arial Narrow" w:hAnsi="Arial Narrow"/>
          <w:sz w:val="26"/>
          <w:szCs w:val="26"/>
        </w:rPr>
        <w:t>onductor del ciclomotor presentó heridas</w:t>
      </w:r>
      <w:r>
        <w:rPr>
          <w:rFonts w:ascii="Arial Narrow" w:hAnsi="Arial Narrow"/>
          <w:sz w:val="26"/>
          <w:szCs w:val="26"/>
        </w:rPr>
        <w:t xml:space="preserve"> que precisaron su traslado al h</w:t>
      </w:r>
      <w:r w:rsidRPr="00A267CD">
        <w:rPr>
          <w:rFonts w:ascii="Arial Narrow" w:hAnsi="Arial Narrow"/>
          <w:sz w:val="26"/>
          <w:szCs w:val="26"/>
        </w:rPr>
        <w:t>ospital. Igualmente, agentes de la Policía Local se personaron en un accidente entre un turismo y un patinete eléctrico (VMP), cuyo conductor resultó con heridas, ocurrido en una aveni</w:t>
      </w:r>
      <w:r w:rsidRPr="00A267CD">
        <w:rPr>
          <w:rFonts w:ascii="Arial Narrow" w:hAnsi="Arial Narrow"/>
          <w:sz w:val="26"/>
          <w:szCs w:val="26"/>
        </w:rPr>
        <w:t>da de la Zona Sur.</w:t>
      </w:r>
    </w:p>
    <w:p w:rsidR="00617AB3" w:rsidRPr="00A267CD" w:rsidRDefault="00617AB3">
      <w:pPr>
        <w:jc w:val="both"/>
        <w:rPr>
          <w:sz w:val="26"/>
          <w:szCs w:val="26"/>
        </w:rPr>
      </w:pPr>
    </w:p>
    <w:p w:rsidR="00617AB3" w:rsidRPr="00A267CD" w:rsidRDefault="00A267CD">
      <w:pPr>
        <w:jc w:val="both"/>
        <w:rPr>
          <w:sz w:val="26"/>
          <w:szCs w:val="26"/>
        </w:rPr>
      </w:pPr>
      <w:r w:rsidRPr="00A267CD">
        <w:rPr>
          <w:rFonts w:ascii="Arial Narrow" w:hAnsi="Arial Narrow"/>
          <w:sz w:val="26"/>
          <w:szCs w:val="26"/>
        </w:rPr>
        <w:t xml:space="preserve">Dentro del control que se está realizando sobre el uso indebido y fraudulento de las tarjetas de aparcamiento de Personas con Movilidad Reducida, la Policía Local requisó </w:t>
      </w:r>
      <w:r w:rsidRPr="00A267CD">
        <w:rPr>
          <w:rFonts w:ascii="Arial Narrow" w:hAnsi="Arial Narrow"/>
          <w:sz w:val="26"/>
          <w:szCs w:val="26"/>
        </w:rPr>
        <w:t>otra tarjeta que estaba siendo usada tras haber caducado, en</w:t>
      </w:r>
      <w:r w:rsidRPr="00A267CD">
        <w:rPr>
          <w:rFonts w:ascii="Arial Narrow" w:hAnsi="Arial Narrow"/>
          <w:sz w:val="26"/>
          <w:szCs w:val="26"/>
        </w:rPr>
        <w:t xml:space="preserve"> este caso el hecho se ha producid</w:t>
      </w:r>
      <w:r>
        <w:rPr>
          <w:rFonts w:ascii="Arial Narrow" w:hAnsi="Arial Narrow"/>
          <w:sz w:val="26"/>
          <w:szCs w:val="26"/>
        </w:rPr>
        <w:t>o en una calle de la Zona Norte</w:t>
      </w:r>
      <w:r w:rsidRPr="00A267CD">
        <w:rPr>
          <w:rFonts w:ascii="Arial Narrow" w:hAnsi="Arial Narrow"/>
          <w:sz w:val="26"/>
          <w:szCs w:val="26"/>
        </w:rPr>
        <w:t>.</w:t>
      </w:r>
    </w:p>
    <w:p w:rsidR="00617AB3" w:rsidRPr="00A267CD" w:rsidRDefault="00617AB3">
      <w:pPr>
        <w:jc w:val="both"/>
        <w:rPr>
          <w:sz w:val="26"/>
          <w:szCs w:val="26"/>
        </w:rPr>
      </w:pPr>
    </w:p>
    <w:p w:rsidR="00617AB3" w:rsidRPr="00A267CD" w:rsidRDefault="00A267CD">
      <w:pPr>
        <w:jc w:val="both"/>
        <w:rPr>
          <w:sz w:val="26"/>
          <w:szCs w:val="26"/>
        </w:rPr>
      </w:pPr>
      <w:r w:rsidRPr="00A267CD">
        <w:rPr>
          <w:rFonts w:ascii="Arial Narrow" w:hAnsi="Arial Narrow"/>
          <w:sz w:val="26"/>
          <w:szCs w:val="26"/>
        </w:rPr>
        <w:t>En cuanto a servicios humanitarios, la Policía Local ha realizado hasta 8 intervenciones, en cuatro casos por atención a personas mayores que han</w:t>
      </w:r>
      <w:r w:rsidRPr="00A267CD">
        <w:rPr>
          <w:rFonts w:ascii="Arial Narrow" w:hAnsi="Arial Narrow"/>
          <w:sz w:val="26"/>
          <w:szCs w:val="26"/>
        </w:rPr>
        <w:t xml:space="preserve"> necesitado reincorporación en sus propios domicilios tras haber sufrido una caída, sin posterior traslado al hospital tras la evaluación de la situación por parte de los agentes. En otros casos, han sido por atención a una mujer en la vía pública que pres</w:t>
      </w:r>
      <w:r w:rsidRPr="00A267CD">
        <w:rPr>
          <w:rFonts w:ascii="Arial Narrow" w:hAnsi="Arial Narrow"/>
          <w:sz w:val="26"/>
          <w:szCs w:val="26"/>
        </w:rPr>
        <w:t>entaba un ataque de ansiedad y a otra mujer que sufrió una caída también en la vía pública.</w:t>
      </w:r>
      <w:bookmarkStart w:id="0" w:name="_GoBack"/>
      <w:bookmarkEnd w:id="0"/>
      <w:r w:rsidRPr="00A267CD">
        <w:rPr>
          <w:sz w:val="26"/>
          <w:szCs w:val="26"/>
        </w:rPr>
        <w:t xml:space="preserve"> </w:t>
      </w:r>
    </w:p>
    <w:sectPr w:rsidR="00617AB3" w:rsidRPr="00A267C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267CD">
      <w:r>
        <w:separator/>
      </w:r>
    </w:p>
  </w:endnote>
  <w:endnote w:type="continuationSeparator" w:id="0">
    <w:p w:rsidR="00000000" w:rsidRDefault="00A2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267CD">
      <w:r>
        <w:separator/>
      </w:r>
    </w:p>
  </w:footnote>
  <w:footnote w:type="continuationSeparator" w:id="0">
    <w:p w:rsidR="00000000" w:rsidRDefault="00A2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AB3" w:rsidRDefault="00A267C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17AB3" w:rsidRDefault="00617A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17AB3"/>
    <w:rsid w:val="00617AB3"/>
    <w:rsid w:val="00A267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0492B-2130-4881-8142-E1CF6C60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365</Words>
  <Characters>2012</Characters>
  <Application>Microsoft Office Word</Application>
  <DocSecurity>0</DocSecurity>
  <Lines>16</Lines>
  <Paragraphs>4</Paragraphs>
  <ScaleCrop>false</ScaleCrop>
  <Company>HP</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61</cp:revision>
  <dcterms:created xsi:type="dcterms:W3CDTF">2025-09-01T08:21:00Z</dcterms:created>
  <dcterms:modified xsi:type="dcterms:W3CDTF">2025-10-31T11:41:00Z</dcterms:modified>
  <dc:language>es-ES</dc:language>
</cp:coreProperties>
</file>