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617" w:rsidRDefault="00D7777F">
      <w:pPr>
        <w:rPr>
          <w:rFonts w:ascii="Arial Narrow" w:hAnsi="Arial Narrow"/>
          <w:sz w:val="32"/>
          <w:szCs w:val="26"/>
        </w:rPr>
      </w:pPr>
      <w:r>
        <w:rPr>
          <w:rFonts w:ascii="Arial Narrow" w:hAnsi="Arial Narrow"/>
          <w:b/>
          <w:sz w:val="40"/>
          <w:szCs w:val="26"/>
        </w:rPr>
        <w:t xml:space="preserve">El Ayuntamiento y </w:t>
      </w:r>
      <w:proofErr w:type="spellStart"/>
      <w:r>
        <w:rPr>
          <w:rFonts w:ascii="Arial Narrow" w:hAnsi="Arial Narrow"/>
          <w:b/>
          <w:sz w:val="40"/>
          <w:szCs w:val="26"/>
        </w:rPr>
        <w:t>Ecovidrio</w:t>
      </w:r>
      <w:proofErr w:type="spellEnd"/>
      <w:r>
        <w:rPr>
          <w:rFonts w:ascii="Arial Narrow" w:hAnsi="Arial Narrow"/>
          <w:b/>
          <w:sz w:val="40"/>
          <w:szCs w:val="26"/>
        </w:rPr>
        <w:t xml:space="preserve"> amplían la campaña de reciclaje ‘</w:t>
      </w:r>
      <w:proofErr w:type="spellStart"/>
      <w:r>
        <w:rPr>
          <w:rFonts w:ascii="Arial Narrow" w:hAnsi="Arial Narrow"/>
          <w:b/>
          <w:sz w:val="40"/>
          <w:szCs w:val="26"/>
        </w:rPr>
        <w:t>EcoBarrios</w:t>
      </w:r>
      <w:proofErr w:type="spellEnd"/>
      <w:r>
        <w:rPr>
          <w:rFonts w:ascii="Arial Narrow" w:hAnsi="Arial Narrow"/>
          <w:b/>
          <w:sz w:val="40"/>
          <w:szCs w:val="26"/>
        </w:rPr>
        <w:t>’  con el objetivo de llegar a 23.500 domicilios más de Jerez</w:t>
      </w:r>
    </w:p>
    <w:p w:rsidR="009B5617" w:rsidRDefault="009B5617">
      <w:pPr>
        <w:rPr>
          <w:rFonts w:ascii="Arial Narrow" w:hAnsi="Arial Narrow"/>
        </w:rPr>
      </w:pPr>
    </w:p>
    <w:p w:rsidR="009B5617" w:rsidRDefault="00D7777F">
      <w:r>
        <w:rPr>
          <w:rFonts w:ascii="Arial Narrow" w:hAnsi="Arial Narrow"/>
          <w:sz w:val="36"/>
          <w:szCs w:val="36"/>
        </w:rPr>
        <w:t>La iniciativa contempla también la instalación de otros 11 nuevos contenedores de vidrio para  ampliar la infraestructura</w:t>
      </w:r>
      <w:r>
        <w:rPr>
          <w:rFonts w:ascii="Arial Narrow" w:hAnsi="Arial Narrow"/>
          <w:sz w:val="36"/>
          <w:szCs w:val="36"/>
        </w:rPr>
        <w:t xml:space="preserve"> y facilitar el reciclaje a la ciudadanía</w:t>
      </w:r>
    </w:p>
    <w:p w:rsidR="009B5617" w:rsidRDefault="009B5617">
      <w:pPr>
        <w:rPr>
          <w:rFonts w:ascii="Arial Narrow" w:hAnsi="Arial Narrow"/>
          <w:sz w:val="32"/>
          <w:szCs w:val="26"/>
        </w:rPr>
      </w:pPr>
    </w:p>
    <w:p w:rsidR="009B5617" w:rsidRDefault="009B5617"/>
    <w:p w:rsidR="009B5617" w:rsidRDefault="00D7777F">
      <w:pPr>
        <w:jc w:val="both"/>
        <w:rPr>
          <w:rFonts w:ascii="Arial Narrow" w:hAnsi="Arial Narrow"/>
          <w:sz w:val="26"/>
          <w:szCs w:val="26"/>
        </w:rPr>
      </w:pPr>
      <w:r>
        <w:rPr>
          <w:rFonts w:ascii="Arial Narrow" w:hAnsi="Arial Narrow"/>
          <w:b/>
          <w:sz w:val="26"/>
          <w:szCs w:val="26"/>
        </w:rPr>
        <w:t>3</w:t>
      </w:r>
      <w:r>
        <w:rPr>
          <w:rFonts w:ascii="Arial Narrow" w:hAnsi="Arial Narrow"/>
          <w:b/>
          <w:sz w:val="26"/>
          <w:szCs w:val="26"/>
        </w:rPr>
        <w:t xml:space="preserve"> de noviembre 2025</w:t>
      </w:r>
      <w:r>
        <w:rPr>
          <w:rFonts w:ascii="Arial Narrow" w:hAnsi="Arial Narrow"/>
          <w:sz w:val="26"/>
          <w:szCs w:val="26"/>
        </w:rPr>
        <w:t xml:space="preserve">. El Ayuntamiento de Jerez y </w:t>
      </w:r>
      <w:proofErr w:type="spellStart"/>
      <w:r>
        <w:rPr>
          <w:rFonts w:ascii="Arial Narrow" w:hAnsi="Arial Narrow"/>
          <w:sz w:val="26"/>
          <w:szCs w:val="26"/>
        </w:rPr>
        <w:t>Ecovidrio</w:t>
      </w:r>
      <w:proofErr w:type="spellEnd"/>
      <w:r>
        <w:rPr>
          <w:rFonts w:ascii="Arial Narrow" w:hAnsi="Arial Narrow"/>
          <w:sz w:val="26"/>
          <w:szCs w:val="26"/>
        </w:rPr>
        <w:t xml:space="preserve"> amplían la campaña</w:t>
      </w:r>
      <w:r>
        <w:rPr>
          <w:rFonts w:ascii="Arial Narrow" w:hAnsi="Arial Narrow"/>
          <w:sz w:val="26"/>
          <w:szCs w:val="26"/>
        </w:rPr>
        <w:t xml:space="preserve"> ‘</w:t>
      </w:r>
      <w:proofErr w:type="spellStart"/>
      <w:r>
        <w:rPr>
          <w:rFonts w:ascii="Arial Narrow" w:hAnsi="Arial Narrow"/>
          <w:sz w:val="26"/>
          <w:szCs w:val="26"/>
        </w:rPr>
        <w:t>EcoBarrios</w:t>
      </w:r>
      <w:proofErr w:type="spellEnd"/>
      <w:r>
        <w:rPr>
          <w:rFonts w:ascii="Arial Narrow" w:hAnsi="Arial Narrow"/>
          <w:sz w:val="26"/>
          <w:szCs w:val="26"/>
        </w:rPr>
        <w:t>’, una iniciativa que tiene como objetivo concienciar sobre la importancia del reciclaje de envases de vidrio para la prot</w:t>
      </w:r>
      <w:r>
        <w:rPr>
          <w:rFonts w:ascii="Arial Narrow" w:hAnsi="Arial Narrow"/>
          <w:sz w:val="26"/>
          <w:szCs w:val="26"/>
        </w:rPr>
        <w:t xml:space="preserve">ección del medioambiente y la construcción de un futuro sostenible en Jerez. También pretende  incrementar las toneladas de envases de vidrio recogidas a través del contenedor verde y mejorar las tasas de reciclado. </w:t>
      </w:r>
    </w:p>
    <w:p w:rsidR="009B5617" w:rsidRDefault="009B5617">
      <w:pPr>
        <w:jc w:val="both"/>
        <w:rPr>
          <w:rFonts w:ascii="Arial Narrow" w:hAnsi="Arial Narrow"/>
          <w:sz w:val="26"/>
          <w:szCs w:val="26"/>
        </w:rPr>
      </w:pPr>
    </w:p>
    <w:p w:rsidR="009B5617" w:rsidRDefault="00D7777F">
      <w:pPr>
        <w:jc w:val="both"/>
        <w:rPr>
          <w:rFonts w:ascii="Arial Narrow" w:hAnsi="Arial Narrow"/>
          <w:sz w:val="26"/>
          <w:szCs w:val="26"/>
        </w:rPr>
      </w:pPr>
      <w:r>
        <w:rPr>
          <w:rFonts w:ascii="Arial Narrow" w:hAnsi="Arial Narrow"/>
          <w:sz w:val="26"/>
          <w:szCs w:val="26"/>
        </w:rPr>
        <w:t>‘</w:t>
      </w:r>
      <w:proofErr w:type="spellStart"/>
      <w:r>
        <w:rPr>
          <w:rFonts w:ascii="Arial Narrow" w:hAnsi="Arial Narrow"/>
          <w:sz w:val="26"/>
          <w:szCs w:val="26"/>
        </w:rPr>
        <w:t>EcoBarrios</w:t>
      </w:r>
      <w:proofErr w:type="spellEnd"/>
      <w:r>
        <w:rPr>
          <w:rFonts w:ascii="Arial Narrow" w:hAnsi="Arial Narrow"/>
          <w:sz w:val="26"/>
          <w:szCs w:val="26"/>
        </w:rPr>
        <w:t>’ ya se puso en marcha en l</w:t>
      </w:r>
      <w:r>
        <w:rPr>
          <w:rFonts w:ascii="Arial Narrow" w:hAnsi="Arial Narrow"/>
          <w:sz w:val="26"/>
          <w:szCs w:val="26"/>
        </w:rPr>
        <w:t xml:space="preserve">a ciudad a finales de 2023 y tuvo una fase de ampliación el pasado mes de noviembre en los distritos de Los Cedros, </w:t>
      </w:r>
      <w:proofErr w:type="spellStart"/>
      <w:r>
        <w:rPr>
          <w:rFonts w:ascii="Arial Narrow" w:hAnsi="Arial Narrow"/>
          <w:sz w:val="26"/>
          <w:szCs w:val="26"/>
        </w:rPr>
        <w:t>Icovesa</w:t>
      </w:r>
      <w:proofErr w:type="spellEnd"/>
      <w:r>
        <w:rPr>
          <w:rFonts w:ascii="Arial Narrow" w:hAnsi="Arial Narrow"/>
          <w:sz w:val="26"/>
          <w:szCs w:val="26"/>
        </w:rPr>
        <w:t xml:space="preserve"> y en zona sur. El balance de aquella acción se saldó con la entrega de información a más de 10.500 vecinos de estas zonas, y el incr</w:t>
      </w:r>
      <w:r>
        <w:rPr>
          <w:rFonts w:ascii="Arial Narrow" w:hAnsi="Arial Narrow"/>
          <w:sz w:val="26"/>
          <w:szCs w:val="26"/>
        </w:rPr>
        <w:t xml:space="preserve">emento de la recogida de envases de vidrio un 5,8 % adicional. </w:t>
      </w:r>
    </w:p>
    <w:p w:rsidR="009B5617" w:rsidRDefault="009B5617">
      <w:pPr>
        <w:jc w:val="both"/>
        <w:rPr>
          <w:rFonts w:ascii="Arial Narrow" w:hAnsi="Arial Narrow"/>
          <w:sz w:val="26"/>
          <w:szCs w:val="26"/>
        </w:rPr>
      </w:pPr>
    </w:p>
    <w:p w:rsidR="009B5617" w:rsidRDefault="00D7777F">
      <w:pPr>
        <w:jc w:val="both"/>
        <w:rPr>
          <w:rFonts w:ascii="Arial Narrow" w:hAnsi="Arial Narrow"/>
          <w:sz w:val="26"/>
          <w:szCs w:val="26"/>
        </w:rPr>
      </w:pPr>
      <w:r>
        <w:rPr>
          <w:rFonts w:ascii="Arial Narrow" w:hAnsi="Arial Narrow"/>
          <w:sz w:val="26"/>
          <w:szCs w:val="26"/>
        </w:rPr>
        <w:t xml:space="preserve">De este modo, el Ayuntamiento y </w:t>
      </w:r>
      <w:proofErr w:type="spellStart"/>
      <w:r>
        <w:rPr>
          <w:rFonts w:ascii="Arial Narrow" w:hAnsi="Arial Narrow"/>
          <w:sz w:val="26"/>
          <w:szCs w:val="26"/>
        </w:rPr>
        <w:t>Ecovidrio</w:t>
      </w:r>
      <w:proofErr w:type="spellEnd"/>
      <w:r>
        <w:rPr>
          <w:rFonts w:ascii="Arial Narrow" w:hAnsi="Arial Narrow"/>
          <w:sz w:val="26"/>
          <w:szCs w:val="26"/>
        </w:rPr>
        <w:t xml:space="preserve"> han decidido ampliar de nuevo la iniciativa a nuevos distritos, abarcando zonas como la urbanización Villa Jardín, la barriada de la Plata y el barri</w:t>
      </w:r>
      <w:r>
        <w:rPr>
          <w:rFonts w:ascii="Arial Narrow" w:hAnsi="Arial Narrow"/>
          <w:sz w:val="26"/>
          <w:szCs w:val="26"/>
        </w:rPr>
        <w:t>o de San Mateo, entre otros puntos del centro de Jerez. En concreto, se incluyen en esta nueva fase 39 unidades censales, donde el objetivo es llegar a más de 23.500 domicilios.</w:t>
      </w:r>
    </w:p>
    <w:p w:rsidR="009B5617" w:rsidRDefault="009B5617">
      <w:pPr>
        <w:jc w:val="both"/>
        <w:rPr>
          <w:rFonts w:ascii="Arial Narrow" w:hAnsi="Arial Narrow"/>
          <w:sz w:val="26"/>
          <w:szCs w:val="26"/>
        </w:rPr>
      </w:pPr>
    </w:p>
    <w:p w:rsidR="009B5617" w:rsidRDefault="00D7777F">
      <w:pPr>
        <w:jc w:val="both"/>
        <w:rPr>
          <w:rFonts w:ascii="Arial Narrow" w:hAnsi="Arial Narrow"/>
          <w:sz w:val="26"/>
          <w:szCs w:val="26"/>
        </w:rPr>
      </w:pPr>
      <w:r>
        <w:rPr>
          <w:rFonts w:ascii="Arial Narrow" w:hAnsi="Arial Narrow"/>
          <w:sz w:val="26"/>
          <w:szCs w:val="26"/>
        </w:rPr>
        <w:t>El teniente de alcaldesa de Coordinación de Servicios Públicos, Jaime Espinar</w:t>
      </w:r>
      <w:r>
        <w:rPr>
          <w:rFonts w:ascii="Arial Narrow" w:hAnsi="Arial Narrow"/>
          <w:sz w:val="26"/>
          <w:szCs w:val="26"/>
        </w:rPr>
        <w:t xml:space="preserve">, ha agradecido a </w:t>
      </w:r>
      <w:proofErr w:type="spellStart"/>
      <w:r>
        <w:rPr>
          <w:rFonts w:ascii="Arial Narrow" w:hAnsi="Arial Narrow"/>
          <w:sz w:val="26"/>
          <w:szCs w:val="26"/>
        </w:rPr>
        <w:t>Ecovidrio</w:t>
      </w:r>
      <w:proofErr w:type="spellEnd"/>
      <w:r>
        <w:rPr>
          <w:rFonts w:ascii="Arial Narrow" w:hAnsi="Arial Narrow"/>
          <w:sz w:val="26"/>
          <w:szCs w:val="26"/>
        </w:rPr>
        <w:t xml:space="preserve"> esta ampliación de la campaña de sensibilización sobre el reciclaje. Ha recordado que precisamente “promocionar el reciclaje entre la ciudadanía es uno de los retos del Gobierno municipal y ha destacado la importancia de insisti</w:t>
      </w:r>
      <w:r>
        <w:rPr>
          <w:rFonts w:ascii="Arial Narrow" w:hAnsi="Arial Narrow"/>
          <w:sz w:val="26"/>
          <w:szCs w:val="26"/>
        </w:rPr>
        <w:t xml:space="preserve">r en esta necesidad con nuevas campañas de sensibilización, con el fin de caminar hacia una ciudad más verde que mira por su ecosistema y por el medio ambiente”.  </w:t>
      </w:r>
    </w:p>
    <w:p w:rsidR="009B5617" w:rsidRDefault="00D7777F">
      <w:pPr>
        <w:jc w:val="both"/>
        <w:rPr>
          <w:rFonts w:ascii="Arial Narrow" w:hAnsi="Arial Narrow"/>
          <w:sz w:val="26"/>
          <w:szCs w:val="26"/>
        </w:rPr>
      </w:pPr>
      <w:r>
        <w:rPr>
          <w:rFonts w:ascii="Arial Narrow" w:hAnsi="Arial Narrow"/>
          <w:sz w:val="26"/>
          <w:szCs w:val="26"/>
        </w:rPr>
        <w:t xml:space="preserve"> </w:t>
      </w:r>
    </w:p>
    <w:p w:rsidR="009B5617" w:rsidRDefault="00D7777F">
      <w:pPr>
        <w:jc w:val="both"/>
        <w:rPr>
          <w:rFonts w:ascii="Arial Narrow" w:hAnsi="Arial Narrow"/>
          <w:sz w:val="26"/>
          <w:szCs w:val="26"/>
        </w:rPr>
      </w:pPr>
      <w:r>
        <w:rPr>
          <w:rFonts w:ascii="Arial Narrow" w:hAnsi="Arial Narrow"/>
          <w:sz w:val="26"/>
          <w:szCs w:val="26"/>
        </w:rPr>
        <w:t>Jaime Espinar ha resaltado otro detalle importante de esta nueva campaña que es la instala</w:t>
      </w:r>
      <w:r>
        <w:rPr>
          <w:rFonts w:ascii="Arial Narrow" w:hAnsi="Arial Narrow"/>
          <w:sz w:val="26"/>
          <w:szCs w:val="26"/>
        </w:rPr>
        <w:t>ción de nuevos contenedores en la ciudad que facilitarán la recogida selectiva. Ha recordado “los buenos resultados que han dado otras campañas anteriores en cuanto a sensibilización de la población e instalación de nuevos contenedores, por lo que damos la</w:t>
      </w:r>
      <w:r>
        <w:rPr>
          <w:rFonts w:ascii="Arial Narrow" w:hAnsi="Arial Narrow"/>
          <w:sz w:val="26"/>
          <w:szCs w:val="26"/>
        </w:rPr>
        <w:t xml:space="preserve"> bienvenida a este nuevo </w:t>
      </w:r>
      <w:proofErr w:type="spellStart"/>
      <w:r>
        <w:rPr>
          <w:rFonts w:ascii="Arial Narrow" w:hAnsi="Arial Narrow"/>
          <w:sz w:val="26"/>
          <w:szCs w:val="26"/>
        </w:rPr>
        <w:t>EcoBarrios</w:t>
      </w:r>
      <w:proofErr w:type="spellEnd"/>
      <w:r>
        <w:rPr>
          <w:rFonts w:ascii="Arial Narrow" w:hAnsi="Arial Narrow"/>
          <w:sz w:val="26"/>
          <w:szCs w:val="26"/>
        </w:rPr>
        <w:t>”.</w:t>
      </w:r>
    </w:p>
    <w:p w:rsidR="009B5617" w:rsidRDefault="009B5617">
      <w:pPr>
        <w:jc w:val="both"/>
        <w:rPr>
          <w:rFonts w:ascii="Arial Narrow" w:hAnsi="Arial Narrow"/>
          <w:sz w:val="26"/>
          <w:szCs w:val="26"/>
        </w:rPr>
      </w:pPr>
    </w:p>
    <w:p w:rsidR="009B5617" w:rsidRDefault="00D7777F">
      <w:pPr>
        <w:jc w:val="both"/>
        <w:rPr>
          <w:rFonts w:ascii="Arial Narrow" w:hAnsi="Arial Narrow"/>
          <w:sz w:val="26"/>
          <w:szCs w:val="26"/>
        </w:rPr>
      </w:pPr>
      <w:r>
        <w:rPr>
          <w:rFonts w:ascii="Arial Narrow" w:hAnsi="Arial Narrow"/>
          <w:sz w:val="26"/>
          <w:szCs w:val="26"/>
        </w:rPr>
        <w:t>La  campaña ‘</w:t>
      </w:r>
      <w:proofErr w:type="spellStart"/>
      <w:r>
        <w:rPr>
          <w:rFonts w:ascii="Arial Narrow" w:hAnsi="Arial Narrow"/>
          <w:sz w:val="26"/>
          <w:szCs w:val="26"/>
        </w:rPr>
        <w:t>EcoBarrios</w:t>
      </w:r>
      <w:proofErr w:type="spellEnd"/>
      <w:r>
        <w:rPr>
          <w:rFonts w:ascii="Arial Narrow" w:hAnsi="Arial Narrow"/>
          <w:sz w:val="26"/>
          <w:szCs w:val="26"/>
        </w:rPr>
        <w:t xml:space="preserve">’ es posible gracias a las capacidades tecnológicas de </w:t>
      </w:r>
      <w:proofErr w:type="spellStart"/>
      <w:r>
        <w:rPr>
          <w:rFonts w:ascii="Arial Narrow" w:hAnsi="Arial Narrow"/>
          <w:sz w:val="26"/>
          <w:szCs w:val="26"/>
        </w:rPr>
        <w:t>Ecovidrio</w:t>
      </w:r>
      <w:proofErr w:type="spellEnd"/>
      <w:r>
        <w:rPr>
          <w:rFonts w:ascii="Arial Narrow" w:hAnsi="Arial Narrow"/>
          <w:sz w:val="26"/>
          <w:szCs w:val="26"/>
        </w:rPr>
        <w:t xml:space="preserve"> y a la aplicación de la inteligencia artificial en esta iniciativa, que se enmarca en el Plan de Transformación Digital de la emp</w:t>
      </w:r>
      <w:r>
        <w:rPr>
          <w:rFonts w:ascii="Arial Narrow" w:hAnsi="Arial Narrow"/>
          <w:sz w:val="26"/>
          <w:szCs w:val="26"/>
        </w:rPr>
        <w:t>resa, en el que, desde hace tiempo, ya se viene analizando los datos de recogida diarios de los contenedores del municipio. Al igual que ya se hizo con anterioridad, esa información obtenida se ha puesto en contexto con variables sociodemográficas represen</w:t>
      </w:r>
      <w:r>
        <w:rPr>
          <w:rFonts w:ascii="Arial Narrow" w:hAnsi="Arial Narrow"/>
          <w:sz w:val="26"/>
          <w:szCs w:val="26"/>
        </w:rPr>
        <w:t>tativas, tales como la densidad poblacional o el consumo, entre otras. Los resultados se han comparado con los obtenidos en otras ciudades de España y así se han identificado las 39 nuevas unidades censales en las que es prioritario actuar, porque potencia</w:t>
      </w:r>
      <w:r>
        <w:rPr>
          <w:rFonts w:ascii="Arial Narrow" w:hAnsi="Arial Narrow"/>
          <w:sz w:val="26"/>
          <w:szCs w:val="26"/>
        </w:rPr>
        <w:t xml:space="preserve">lmente se está retrocediendo en recogida selectiva, respecto a los niveles que cabrían esperar de la zona. </w:t>
      </w:r>
    </w:p>
    <w:p w:rsidR="009B5617" w:rsidRDefault="009B5617">
      <w:pPr>
        <w:jc w:val="both"/>
        <w:rPr>
          <w:rFonts w:ascii="Arial Narrow" w:hAnsi="Arial Narrow"/>
          <w:sz w:val="26"/>
          <w:szCs w:val="26"/>
        </w:rPr>
      </w:pPr>
    </w:p>
    <w:p w:rsidR="009B5617" w:rsidRDefault="00D7777F">
      <w:pPr>
        <w:jc w:val="both"/>
        <w:rPr>
          <w:b/>
          <w:bCs/>
        </w:rPr>
      </w:pPr>
      <w:r>
        <w:rPr>
          <w:rFonts w:ascii="Arial Narrow" w:hAnsi="Arial Narrow"/>
          <w:b/>
          <w:bCs/>
          <w:sz w:val="26"/>
          <w:szCs w:val="26"/>
        </w:rPr>
        <w:t xml:space="preserve">Movilización ciudadana y </w:t>
      </w:r>
      <w:proofErr w:type="spellStart"/>
      <w:r>
        <w:rPr>
          <w:rFonts w:ascii="Arial Narrow" w:hAnsi="Arial Narrow"/>
          <w:b/>
          <w:bCs/>
          <w:sz w:val="26"/>
          <w:szCs w:val="26"/>
        </w:rPr>
        <w:t>contenerización</w:t>
      </w:r>
      <w:proofErr w:type="spellEnd"/>
    </w:p>
    <w:p w:rsidR="009B5617" w:rsidRDefault="009B5617">
      <w:pPr>
        <w:jc w:val="both"/>
        <w:rPr>
          <w:rFonts w:ascii="Arial Narrow" w:hAnsi="Arial Narrow"/>
          <w:sz w:val="26"/>
          <w:szCs w:val="26"/>
        </w:rPr>
      </w:pPr>
    </w:p>
    <w:p w:rsidR="009B5617" w:rsidRDefault="00D7777F">
      <w:pPr>
        <w:jc w:val="both"/>
        <w:rPr>
          <w:rFonts w:ascii="Arial Narrow" w:hAnsi="Arial Narrow"/>
          <w:sz w:val="26"/>
          <w:szCs w:val="26"/>
        </w:rPr>
      </w:pPr>
      <w:r>
        <w:rPr>
          <w:rFonts w:ascii="Arial Narrow" w:hAnsi="Arial Narrow"/>
          <w:sz w:val="26"/>
          <w:szCs w:val="26"/>
        </w:rPr>
        <w:t>Los más de 55.000 vecinos residentes en las áreas identificadas para esta campaña recibirán una carta inf</w:t>
      </w:r>
      <w:r>
        <w:rPr>
          <w:rFonts w:ascii="Arial Narrow" w:hAnsi="Arial Narrow"/>
          <w:sz w:val="26"/>
          <w:szCs w:val="26"/>
        </w:rPr>
        <w:t xml:space="preserve">ormativa en sus domicilios junto con la pegada de cartelería ilustrativa, en la que se les comunicará la obligatoriedad de realizar la separación selectiva de residuos, conforme a las ordenanzas municipales. </w:t>
      </w:r>
    </w:p>
    <w:p w:rsidR="009B5617" w:rsidRDefault="009B5617">
      <w:pPr>
        <w:jc w:val="both"/>
        <w:rPr>
          <w:rFonts w:ascii="Arial Narrow" w:hAnsi="Arial Narrow"/>
          <w:sz w:val="26"/>
          <w:szCs w:val="26"/>
        </w:rPr>
      </w:pPr>
    </w:p>
    <w:p w:rsidR="009B5617" w:rsidRDefault="00D7777F">
      <w:pPr>
        <w:jc w:val="both"/>
        <w:rPr>
          <w:rFonts w:ascii="Arial Narrow" w:hAnsi="Arial Narrow"/>
          <w:sz w:val="26"/>
          <w:szCs w:val="26"/>
        </w:rPr>
      </w:pPr>
      <w:r>
        <w:rPr>
          <w:rFonts w:ascii="Arial Narrow" w:hAnsi="Arial Narrow"/>
          <w:sz w:val="26"/>
          <w:szCs w:val="26"/>
        </w:rPr>
        <w:t>Asimismo, se instalarán 11 nuevos contenedores</w:t>
      </w:r>
      <w:r>
        <w:rPr>
          <w:rFonts w:ascii="Arial Narrow" w:hAnsi="Arial Narrow"/>
          <w:sz w:val="26"/>
          <w:szCs w:val="26"/>
        </w:rPr>
        <w:t xml:space="preserve"> verdes, como complemento de los ya existentes en las calles de Jerez con el fin de ampliar la infraestructura y facilitar el reciclaje a los ciudadanos. </w:t>
      </w:r>
    </w:p>
    <w:p w:rsidR="009B5617" w:rsidRDefault="009B5617">
      <w:pPr>
        <w:jc w:val="both"/>
        <w:rPr>
          <w:rFonts w:ascii="Arial Narrow" w:hAnsi="Arial Narrow"/>
          <w:sz w:val="26"/>
          <w:szCs w:val="26"/>
        </w:rPr>
      </w:pPr>
    </w:p>
    <w:p w:rsidR="009B5617" w:rsidRDefault="00D7777F">
      <w:pPr>
        <w:jc w:val="both"/>
        <w:rPr>
          <w:rFonts w:ascii="Arial Narrow" w:hAnsi="Arial Narrow"/>
          <w:sz w:val="26"/>
          <w:szCs w:val="26"/>
        </w:rPr>
      </w:pPr>
      <w:r>
        <w:rPr>
          <w:rFonts w:ascii="Arial Narrow" w:hAnsi="Arial Narrow"/>
          <w:sz w:val="26"/>
          <w:szCs w:val="26"/>
        </w:rPr>
        <w:t>La campaña se verá reforzada con estrategias innovadoras de sensibilización ciudadana a través de ca</w:t>
      </w:r>
      <w:r>
        <w:rPr>
          <w:rFonts w:ascii="Arial Narrow" w:hAnsi="Arial Narrow"/>
          <w:sz w:val="26"/>
          <w:szCs w:val="26"/>
        </w:rPr>
        <w:t xml:space="preserve">mpañas digitales ultra segmentadas, para cada sección censal. Estas nuevas herramientas permitirán llegar a los vecinos de una manera muy personalizada con spots, impactos en sus móviles, televisión digital conectada o publicidad exterior a través de </w:t>
      </w:r>
      <w:proofErr w:type="spellStart"/>
      <w:r>
        <w:rPr>
          <w:rFonts w:ascii="Arial Narrow" w:hAnsi="Arial Narrow"/>
          <w:sz w:val="26"/>
          <w:szCs w:val="26"/>
        </w:rPr>
        <w:t>mupis</w:t>
      </w:r>
      <w:proofErr w:type="spellEnd"/>
      <w:r>
        <w:rPr>
          <w:rFonts w:ascii="Arial Narrow" w:hAnsi="Arial Narrow"/>
          <w:sz w:val="26"/>
          <w:szCs w:val="26"/>
        </w:rPr>
        <w:t xml:space="preserve"> y marquesinas.  </w:t>
      </w:r>
    </w:p>
    <w:p w:rsidR="009B5617" w:rsidRDefault="009B5617">
      <w:pPr>
        <w:jc w:val="both"/>
        <w:rPr>
          <w:rFonts w:ascii="Arial Narrow" w:hAnsi="Arial Narrow"/>
          <w:sz w:val="26"/>
          <w:szCs w:val="26"/>
        </w:rPr>
      </w:pPr>
    </w:p>
    <w:p w:rsidR="009B5617" w:rsidRDefault="00D7777F">
      <w:pPr>
        <w:jc w:val="both"/>
        <w:rPr>
          <w:b/>
          <w:bCs/>
        </w:rPr>
      </w:pPr>
      <w:r>
        <w:rPr>
          <w:rFonts w:ascii="Arial Narrow" w:hAnsi="Arial Narrow"/>
          <w:b/>
          <w:bCs/>
          <w:sz w:val="26"/>
          <w:szCs w:val="26"/>
        </w:rPr>
        <w:t xml:space="preserve">El vidrio un ejemplo perfecto de economía circular </w:t>
      </w:r>
    </w:p>
    <w:p w:rsidR="009B5617" w:rsidRDefault="009B5617">
      <w:pPr>
        <w:jc w:val="both"/>
        <w:rPr>
          <w:rFonts w:ascii="Arial Narrow" w:hAnsi="Arial Narrow"/>
          <w:sz w:val="26"/>
          <w:szCs w:val="26"/>
        </w:rPr>
      </w:pPr>
    </w:p>
    <w:p w:rsidR="009B5617" w:rsidRDefault="00D7777F">
      <w:pPr>
        <w:jc w:val="both"/>
        <w:rPr>
          <w:rFonts w:ascii="Arial Narrow" w:hAnsi="Arial Narrow"/>
          <w:sz w:val="26"/>
          <w:szCs w:val="26"/>
        </w:rPr>
      </w:pPr>
      <w:r>
        <w:rPr>
          <w:rFonts w:ascii="Arial Narrow" w:hAnsi="Arial Narrow"/>
          <w:sz w:val="26"/>
          <w:szCs w:val="26"/>
        </w:rPr>
        <w:t>El vidrio que se deposita en los contenedores se recicla al 100% y se utiliza para la fabricación de nuevos envases, de forma indefinida y sin perder las propiedades originales. Hoy en</w:t>
      </w:r>
      <w:r>
        <w:rPr>
          <w:rFonts w:ascii="Arial Narrow" w:hAnsi="Arial Narrow"/>
          <w:sz w:val="26"/>
          <w:szCs w:val="26"/>
        </w:rPr>
        <w:t xml:space="preserve"> día, se reciclan 7 de cada 10 envases de vidrio en nuestro país. </w:t>
      </w:r>
    </w:p>
    <w:p w:rsidR="00D7777F" w:rsidRDefault="00D7777F">
      <w:pPr>
        <w:jc w:val="both"/>
        <w:rPr>
          <w:rFonts w:ascii="Arial Narrow" w:hAnsi="Arial Narrow"/>
          <w:sz w:val="26"/>
          <w:szCs w:val="26"/>
        </w:rPr>
      </w:pPr>
    </w:p>
    <w:p w:rsidR="009B5617" w:rsidRDefault="00D7777F">
      <w:pPr>
        <w:jc w:val="both"/>
        <w:rPr>
          <w:rFonts w:ascii="Arial Narrow" w:hAnsi="Arial Narrow"/>
          <w:sz w:val="26"/>
          <w:szCs w:val="26"/>
        </w:rPr>
      </w:pPr>
      <w:bookmarkStart w:id="0" w:name="_GoBack"/>
      <w:bookmarkEnd w:id="0"/>
      <w:r>
        <w:rPr>
          <w:rFonts w:ascii="Arial Narrow" w:hAnsi="Arial Narrow"/>
          <w:sz w:val="26"/>
          <w:szCs w:val="26"/>
        </w:rPr>
        <w:t xml:space="preserve">Un sencillo gesto, como depositar el vidrio en el contenedor verde, se traduce en numerosos beneficios ambientales relacionados con la lucha contra el cambio climático. </w:t>
      </w:r>
    </w:p>
    <w:p w:rsidR="009B5617" w:rsidRDefault="009B5617">
      <w:pPr>
        <w:jc w:val="both"/>
        <w:rPr>
          <w:rFonts w:ascii="Arial Narrow" w:hAnsi="Arial Narrow"/>
          <w:sz w:val="26"/>
          <w:szCs w:val="26"/>
        </w:rPr>
      </w:pPr>
    </w:p>
    <w:p w:rsidR="009B5617" w:rsidRDefault="00D7777F">
      <w:pPr>
        <w:jc w:val="both"/>
        <w:rPr>
          <w:rFonts w:ascii="Arial Narrow" w:hAnsi="Arial Narrow"/>
          <w:sz w:val="26"/>
          <w:szCs w:val="26"/>
        </w:rPr>
      </w:pPr>
      <w:r>
        <w:rPr>
          <w:rFonts w:ascii="Arial Narrow" w:hAnsi="Arial Narrow"/>
          <w:sz w:val="26"/>
          <w:szCs w:val="26"/>
        </w:rPr>
        <w:t xml:space="preserve">Con solo 10 botellas de vidrio logramos ahorrar la energía que consume un </w:t>
      </w:r>
      <w:proofErr w:type="spellStart"/>
      <w:r>
        <w:rPr>
          <w:rFonts w:ascii="Arial Narrow" w:hAnsi="Arial Narrow"/>
          <w:sz w:val="26"/>
          <w:szCs w:val="26"/>
        </w:rPr>
        <w:t>smartphone</w:t>
      </w:r>
      <w:proofErr w:type="spellEnd"/>
      <w:r>
        <w:rPr>
          <w:rFonts w:ascii="Arial Narrow" w:hAnsi="Arial Narrow"/>
          <w:sz w:val="26"/>
          <w:szCs w:val="26"/>
        </w:rPr>
        <w:t xml:space="preserve"> durante casi un año y evitar la emisión de gases de efecto invernadero que genera un coche en 15 kilómetros. </w:t>
      </w:r>
    </w:p>
    <w:p w:rsidR="009B5617" w:rsidRDefault="00D7777F">
      <w:pPr>
        <w:jc w:val="both"/>
        <w:rPr>
          <w:rFonts w:ascii="Arial Narrow" w:hAnsi="Arial Narrow"/>
          <w:sz w:val="26"/>
          <w:szCs w:val="26"/>
        </w:rPr>
      </w:pPr>
      <w:r>
        <w:rPr>
          <w:rFonts w:ascii="Arial Narrow" w:hAnsi="Arial Narrow"/>
          <w:sz w:val="26"/>
          <w:szCs w:val="26"/>
        </w:rPr>
        <w:t xml:space="preserve"> </w:t>
      </w:r>
    </w:p>
    <w:p w:rsidR="009B5617" w:rsidRDefault="00D7777F">
      <w:pPr>
        <w:jc w:val="both"/>
        <w:rPr>
          <w:rFonts w:ascii="Arial Narrow" w:hAnsi="Arial Narrow"/>
          <w:sz w:val="26"/>
          <w:szCs w:val="26"/>
        </w:rPr>
      </w:pPr>
      <w:r>
        <w:rPr>
          <w:rFonts w:ascii="Arial Narrow" w:hAnsi="Arial Narrow"/>
          <w:sz w:val="26"/>
          <w:szCs w:val="26"/>
        </w:rPr>
        <w:lastRenderedPageBreak/>
        <w:t xml:space="preserve"> </w:t>
      </w:r>
    </w:p>
    <w:sectPr w:rsidR="009B5617">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7777F">
      <w:r>
        <w:separator/>
      </w:r>
    </w:p>
  </w:endnote>
  <w:endnote w:type="continuationSeparator" w:id="0">
    <w:p w:rsidR="00000000" w:rsidRDefault="00D7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7777F">
      <w:r>
        <w:separator/>
      </w:r>
    </w:p>
  </w:footnote>
  <w:footnote w:type="continuationSeparator" w:id="0">
    <w:p w:rsidR="00000000" w:rsidRDefault="00D77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617" w:rsidRDefault="00D7777F">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9B5617" w:rsidRDefault="009B561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617"/>
    <w:rsid w:val="009B5617"/>
    <w:rsid w:val="00D7777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A26C9-AA34-4939-86E9-CDA45AC0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9405DB"/>
    <w:rPr>
      <w:rFonts w:ascii="Segoe UI" w:hAnsi="Segoe UI" w:cs="Segoe UI"/>
      <w:sz w:val="18"/>
      <w:szCs w:val="18"/>
    </w:rPr>
  </w:style>
  <w:style w:type="character" w:styleId="Textoennegrita">
    <w:name w:val="Strong"/>
    <w:basedOn w:val="Fuentedeprrafopredeter"/>
    <w:uiPriority w:val="22"/>
    <w:qFormat/>
    <w:rsid w:val="00E97F62"/>
    <w:rPr>
      <w:b/>
      <w:b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Prrafodelista">
    <w:name w:val="List Paragraph"/>
    <w:basedOn w:val="Normal"/>
    <w:uiPriority w:val="34"/>
    <w:qFormat/>
    <w:rsid w:val="008B1ECD"/>
    <w:pPr>
      <w:ind w:left="720"/>
      <w:contextualSpacing/>
    </w:pPr>
  </w:style>
  <w:style w:type="paragraph" w:styleId="Textodeglobo">
    <w:name w:val="Balloon Text"/>
    <w:basedOn w:val="Normal"/>
    <w:link w:val="TextodegloboCar"/>
    <w:uiPriority w:val="99"/>
    <w:semiHidden/>
    <w:unhideWhenUsed/>
    <w:qFormat/>
    <w:rsid w:val="009405DB"/>
    <w:rPr>
      <w:rFonts w:ascii="Segoe UI" w:hAnsi="Segoe UI" w:cs="Segoe UI"/>
      <w:sz w:val="18"/>
      <w:szCs w:val="18"/>
    </w:rPr>
  </w:style>
  <w:style w:type="paragraph" w:styleId="NormalWeb">
    <w:name w:val="Normal (Web)"/>
    <w:basedOn w:val="Normal"/>
    <w:uiPriority w:val="99"/>
    <w:semiHidden/>
    <w:unhideWhenUsed/>
    <w:qFormat/>
    <w:rsid w:val="00E97F62"/>
    <w:pPr>
      <w:spacing w:beforeAutospacing="1"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3</Pages>
  <Words>736</Words>
  <Characters>4051</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12</cp:revision>
  <cp:lastPrinted>2025-10-27T08:23:00Z</cp:lastPrinted>
  <dcterms:created xsi:type="dcterms:W3CDTF">2025-10-27T14:34:00Z</dcterms:created>
  <dcterms:modified xsi:type="dcterms:W3CDTF">2025-11-03T12:41:00Z</dcterms:modified>
  <dc:language>es-ES</dc:language>
</cp:coreProperties>
</file>