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D9" w:rsidRDefault="00FD4907">
      <w:pPr>
        <w:rPr>
          <w:rFonts w:ascii="Arial Narrow" w:hAnsi="Arial Narrow"/>
          <w:sz w:val="40"/>
          <w:szCs w:val="40"/>
        </w:rPr>
      </w:pPr>
      <w:r>
        <w:rPr>
          <w:rFonts w:ascii="Arial Narrow" w:hAnsi="Arial Narrow" w:cs="Calibri"/>
          <w:b/>
          <w:sz w:val="40"/>
          <w:szCs w:val="40"/>
        </w:rPr>
        <w:t xml:space="preserve">La alcaldesa y la Consejera de Sostenibilidad y Medio Ambiente firman un convenio que permite la cría y reproducción de la cerceta pardilla en el Centro de Conservación de la Biodiversidad </w:t>
      </w:r>
      <w:proofErr w:type="spellStart"/>
      <w:r>
        <w:rPr>
          <w:rFonts w:ascii="Arial Narrow" w:hAnsi="Arial Narrow" w:cs="Calibri"/>
          <w:b/>
          <w:sz w:val="40"/>
          <w:szCs w:val="40"/>
        </w:rPr>
        <w:t>Zoobotánico</w:t>
      </w:r>
      <w:proofErr w:type="spellEnd"/>
    </w:p>
    <w:p w:rsidR="00065BD9" w:rsidRDefault="00065BD9">
      <w:pPr>
        <w:rPr>
          <w:rFonts w:ascii="Arial Narrow" w:hAnsi="Arial Narrow"/>
          <w:sz w:val="36"/>
          <w:szCs w:val="36"/>
        </w:rPr>
      </w:pPr>
    </w:p>
    <w:p w:rsidR="00065BD9" w:rsidRDefault="00FD4907">
      <w:pPr>
        <w:pStyle w:val="Textoindependiente"/>
        <w:spacing w:line="240" w:lineRule="auto"/>
        <w:rPr>
          <w:rFonts w:ascii="Arial Narrow" w:hAnsi="Arial Narrow"/>
          <w:sz w:val="36"/>
          <w:szCs w:val="36"/>
        </w:rPr>
      </w:pPr>
      <w:r>
        <w:rPr>
          <w:rFonts w:ascii="Arial Narrow" w:hAnsi="Arial Narrow"/>
          <w:sz w:val="36"/>
          <w:szCs w:val="36"/>
        </w:rPr>
        <w:t xml:space="preserve">La alcaldesa destaca que su </w:t>
      </w:r>
      <w:r>
        <w:rPr>
          <w:rFonts w:ascii="Arial Narrow" w:hAnsi="Arial Narrow"/>
          <w:sz w:val="36"/>
          <w:szCs w:val="36"/>
        </w:rPr>
        <w:t xml:space="preserve">rúbrica supone “abrir </w:t>
      </w:r>
      <w:r>
        <w:rPr>
          <w:rFonts w:ascii="Arial Narrow" w:hAnsi="Arial Narrow"/>
          <w:sz w:val="36"/>
          <w:szCs w:val="36"/>
        </w:rPr>
        <w:t>una nueva línea de colaboración para proteger, de la mano de la Junta de Andalucía, nuestra biodiversidad”</w:t>
      </w:r>
    </w:p>
    <w:p w:rsidR="00065BD9" w:rsidRDefault="00065BD9">
      <w:pPr>
        <w:rPr>
          <w:rFonts w:ascii="Arial Narrow" w:hAnsi="Arial Narrow"/>
          <w:sz w:val="36"/>
          <w:szCs w:val="36"/>
        </w:rPr>
      </w:pPr>
    </w:p>
    <w:p w:rsidR="00065BD9" w:rsidRDefault="00FD4907">
      <w:pPr>
        <w:jc w:val="both"/>
        <w:rPr>
          <w:rFonts w:ascii="Arial Narrow" w:hAnsi="Arial Narrow"/>
          <w:sz w:val="26"/>
          <w:szCs w:val="26"/>
        </w:rPr>
      </w:pPr>
      <w:r>
        <w:rPr>
          <w:rFonts w:ascii="Arial Narrow" w:hAnsi="Arial Narrow"/>
          <w:b/>
          <w:sz w:val="26"/>
          <w:szCs w:val="26"/>
        </w:rPr>
        <w:t>7 de noviembre 2025</w:t>
      </w:r>
      <w:r>
        <w:rPr>
          <w:rFonts w:ascii="Arial Narrow" w:hAnsi="Arial Narrow"/>
          <w:sz w:val="26"/>
          <w:szCs w:val="26"/>
        </w:rPr>
        <w:t xml:space="preserve">. </w:t>
      </w:r>
      <w:r>
        <w:rPr>
          <w:rFonts w:ascii="Arial Narrow" w:hAnsi="Arial Narrow" w:cs="Calibri"/>
          <w:sz w:val="26"/>
          <w:szCs w:val="26"/>
        </w:rPr>
        <w:t xml:space="preserve">La alcaldesa de Jerez, María José García y </w:t>
      </w:r>
      <w:r>
        <w:rPr>
          <w:rFonts w:ascii="Arial Narrow" w:hAnsi="Arial Narrow" w:cs="Calibri"/>
          <w:sz w:val="26"/>
          <w:szCs w:val="26"/>
        </w:rPr>
        <w:t xml:space="preserve">la consejera de Sostenibilidad y Medio Ambiente de la Junta de Andalucía, Catalina </w:t>
      </w:r>
      <w:r>
        <w:rPr>
          <w:rFonts w:ascii="Arial Narrow" w:hAnsi="Arial Narrow" w:cs="Calibri"/>
          <w:sz w:val="26"/>
          <w:szCs w:val="26"/>
        </w:rPr>
        <w:t xml:space="preserve">García Carrasco, han firmado, en el Centro de Conservación de la Biodiversidad </w:t>
      </w:r>
      <w:proofErr w:type="spellStart"/>
      <w:r>
        <w:rPr>
          <w:rFonts w:ascii="Arial Narrow" w:hAnsi="Arial Narrow" w:cs="Calibri"/>
          <w:sz w:val="26"/>
          <w:szCs w:val="26"/>
        </w:rPr>
        <w:t>Zoobotánico</w:t>
      </w:r>
      <w:proofErr w:type="spellEnd"/>
      <w:r>
        <w:rPr>
          <w:rFonts w:ascii="Arial Narrow" w:hAnsi="Arial Narrow" w:cs="Calibri"/>
          <w:sz w:val="26"/>
          <w:szCs w:val="26"/>
        </w:rPr>
        <w:t xml:space="preserve"> Jerez, el convenio de colaboración para el desarrollo de Actuaciones de Conservación ex-situ de la cerceta pardilla, el pato más amenazado de Europa y que se llevará</w:t>
      </w:r>
      <w:r>
        <w:rPr>
          <w:rFonts w:ascii="Arial Narrow" w:hAnsi="Arial Narrow" w:cs="Calibri"/>
          <w:sz w:val="26"/>
          <w:szCs w:val="26"/>
        </w:rPr>
        <w:t>n a cabo en la institución jerezana.</w:t>
      </w:r>
    </w:p>
    <w:p w:rsidR="00065BD9" w:rsidRDefault="00065BD9">
      <w:pPr>
        <w:jc w:val="both"/>
      </w:pPr>
    </w:p>
    <w:p w:rsidR="00065BD9" w:rsidRDefault="00FD4907">
      <w:pPr>
        <w:pStyle w:val="Textoindependiente"/>
        <w:spacing w:line="240" w:lineRule="auto"/>
        <w:jc w:val="both"/>
        <w:rPr>
          <w:rFonts w:ascii="Arial Narrow" w:hAnsi="Arial Narrow"/>
          <w:sz w:val="26"/>
          <w:szCs w:val="26"/>
        </w:rPr>
      </w:pPr>
      <w:r>
        <w:rPr>
          <w:rFonts w:ascii="Arial Narrow" w:hAnsi="Arial Narrow"/>
          <w:sz w:val="26"/>
          <w:szCs w:val="26"/>
        </w:rPr>
        <w:t xml:space="preserve">La alcaldesa ha destacado en su intervención </w:t>
      </w:r>
      <w:r>
        <w:rPr>
          <w:rFonts w:ascii="Arial Narrow" w:hAnsi="Arial Narrow"/>
          <w:sz w:val="26"/>
          <w:szCs w:val="26"/>
        </w:rPr>
        <w:t>que la firma de este convenio supone “abrir una nueva línea de colaboración para proteger, de la mano de la Junta de Andalucía,  nuestra biodiversidad”. También ha resaltad</w:t>
      </w:r>
      <w:r>
        <w:rPr>
          <w:rFonts w:ascii="Arial Narrow" w:hAnsi="Arial Narrow"/>
          <w:sz w:val="26"/>
          <w:szCs w:val="26"/>
        </w:rPr>
        <w:t xml:space="preserve">o el papel fundamental que en </w:t>
      </w:r>
      <w:r>
        <w:rPr>
          <w:rFonts w:ascii="Arial Narrow" w:hAnsi="Arial Narrow"/>
          <w:sz w:val="26"/>
          <w:szCs w:val="26"/>
        </w:rPr>
        <w:t xml:space="preserve">el desarrollo de proyectos de cría de especies se llevan a cabo en el Centro, así como la importante labor que realizan, a través del padrinazgo, empresas cono </w:t>
      </w:r>
      <w:proofErr w:type="spellStart"/>
      <w:r>
        <w:rPr>
          <w:rFonts w:ascii="Arial Narrow" w:hAnsi="Arial Narrow"/>
          <w:sz w:val="26"/>
          <w:szCs w:val="26"/>
        </w:rPr>
        <w:t>Ecoherencia</w:t>
      </w:r>
      <w:proofErr w:type="spellEnd"/>
      <w:r>
        <w:rPr>
          <w:rFonts w:ascii="Arial Narrow" w:hAnsi="Arial Narrow"/>
          <w:sz w:val="26"/>
          <w:szCs w:val="26"/>
        </w:rPr>
        <w:t xml:space="preserve"> que  ayuda </w:t>
      </w:r>
      <w:r>
        <w:rPr>
          <w:rFonts w:ascii="Arial Narrow" w:hAnsi="Arial Narrow"/>
          <w:sz w:val="26"/>
          <w:szCs w:val="26"/>
        </w:rPr>
        <w:t xml:space="preserve">en la cría de este pato.  </w:t>
      </w:r>
    </w:p>
    <w:p w:rsidR="00065BD9" w:rsidRDefault="00FD4907">
      <w:pPr>
        <w:pStyle w:val="Textoindependiente"/>
        <w:spacing w:line="240" w:lineRule="auto"/>
        <w:jc w:val="both"/>
        <w:rPr>
          <w:rFonts w:ascii="Arial Narrow" w:hAnsi="Arial Narrow"/>
          <w:sz w:val="26"/>
          <w:szCs w:val="26"/>
        </w:rPr>
      </w:pPr>
      <w:r>
        <w:rPr>
          <w:rFonts w:ascii="Arial Narrow" w:hAnsi="Arial Narrow"/>
          <w:sz w:val="26"/>
          <w:szCs w:val="26"/>
        </w:rPr>
        <w:t>Asimismo, ha m</w:t>
      </w:r>
      <w:r>
        <w:rPr>
          <w:rFonts w:ascii="Arial Narrow" w:hAnsi="Arial Narrow"/>
          <w:sz w:val="26"/>
          <w:szCs w:val="26"/>
        </w:rPr>
        <w:t xml:space="preserve">anifestado que se están realizando trabajos </w:t>
      </w:r>
      <w:r>
        <w:rPr>
          <w:rFonts w:ascii="Arial Narrow" w:hAnsi="Arial Narrow"/>
          <w:sz w:val="26"/>
          <w:szCs w:val="26"/>
        </w:rPr>
        <w:t>para recuperar humedales, y que de las 70 parejas de cercetas iniciales ya se cuenta con 134 ejemplares,  de las que se han soltado recientemente una treintena en la laguna  de San Gaspar en nuestro término muni</w:t>
      </w:r>
      <w:r>
        <w:rPr>
          <w:rFonts w:ascii="Arial Narrow" w:hAnsi="Arial Narrow"/>
          <w:sz w:val="26"/>
          <w:szCs w:val="26"/>
        </w:rPr>
        <w:t xml:space="preserve">cipal. “Para hacer todo esto posible es necesario el compromiso y la colaboración entre las administraciones  por lo que con la firma de este convenio se ha dado un nuevo paso hacia el futuro de especies en peligro”, ha concluido la alcaldesa. </w:t>
      </w:r>
    </w:p>
    <w:p w:rsidR="00065BD9" w:rsidRDefault="00FD4907">
      <w:pPr>
        <w:pStyle w:val="Textoindependiente"/>
        <w:spacing w:line="240" w:lineRule="auto"/>
        <w:jc w:val="both"/>
        <w:rPr>
          <w:rFonts w:ascii="Arial Narrow" w:hAnsi="Arial Narrow"/>
          <w:sz w:val="26"/>
          <w:szCs w:val="26"/>
        </w:rPr>
      </w:pPr>
      <w:r>
        <w:rPr>
          <w:rFonts w:ascii="Arial Narrow" w:hAnsi="Arial Narrow"/>
          <w:sz w:val="26"/>
          <w:szCs w:val="26"/>
        </w:rPr>
        <w:t>Por su part</w:t>
      </w:r>
      <w:r>
        <w:rPr>
          <w:rFonts w:ascii="Arial Narrow" w:hAnsi="Arial Narrow"/>
          <w:sz w:val="26"/>
          <w:szCs w:val="26"/>
        </w:rPr>
        <w:t xml:space="preserve">e, la consejera,  </w:t>
      </w:r>
      <w:r>
        <w:rPr>
          <w:rFonts w:ascii="Arial Narrow" w:hAnsi="Arial Narrow" w:cs="Calibri"/>
          <w:sz w:val="26"/>
          <w:szCs w:val="26"/>
        </w:rPr>
        <w:t>Catalina García Carrasco  ha agradecido, como la alcaldesa, la labor que realizan los técnicos del Centro y ha señalado que  “esto es un trabajo de todos.  La conservación de la biodiversidad es una necesidad y un compromiso  y también ha</w:t>
      </w:r>
      <w:r>
        <w:rPr>
          <w:rFonts w:ascii="Arial Narrow" w:hAnsi="Arial Narrow" w:cs="Calibri"/>
          <w:sz w:val="26"/>
          <w:szCs w:val="26"/>
        </w:rPr>
        <w:t xml:space="preserve">y muchas entidades detrás que apadrinan y hacen posible que la colaboración conjunta de todos hagan que estemos aquí firmando este convenio. En octubre de 2014, se firmó un  protocolo general de actuación entre el Ayuntamiento de Jerez y la Consejería  de </w:t>
      </w:r>
      <w:r>
        <w:rPr>
          <w:rFonts w:ascii="Arial Narrow" w:hAnsi="Arial Narrow" w:cs="Calibri"/>
          <w:sz w:val="26"/>
          <w:szCs w:val="26"/>
        </w:rPr>
        <w:t xml:space="preserve">Sostenibilidad y Medio Ambiente y hoy  firmamos un convenio que está dentro  de este protocolo para la realización de acciones para la conservación, cría y reproducción del pato </w:t>
      </w:r>
      <w:r>
        <w:rPr>
          <w:rFonts w:ascii="Arial Narrow" w:hAnsi="Arial Narrow" w:cs="Calibri"/>
          <w:sz w:val="26"/>
          <w:szCs w:val="26"/>
        </w:rPr>
        <w:lastRenderedPageBreak/>
        <w:t>más amenazado. Vamos un construir un Centro de Cría en Cautividad en este Cent</w:t>
      </w:r>
      <w:r>
        <w:rPr>
          <w:rFonts w:ascii="Arial Narrow" w:hAnsi="Arial Narrow" w:cs="Calibri"/>
          <w:sz w:val="26"/>
          <w:szCs w:val="26"/>
        </w:rPr>
        <w:t xml:space="preserve">ro  referente nacional e internacional en la cría en cautividad”. </w:t>
      </w:r>
    </w:p>
    <w:p w:rsidR="00065BD9" w:rsidRDefault="00FD4907">
      <w:pPr>
        <w:jc w:val="both"/>
      </w:pPr>
      <w:r>
        <w:rPr>
          <w:rFonts w:ascii="Arial Narrow" w:hAnsi="Arial Narrow"/>
          <w:sz w:val="26"/>
          <w:szCs w:val="26"/>
        </w:rPr>
        <w:t>El convenio establece</w:t>
      </w:r>
      <w:r>
        <w:rPr>
          <w:rFonts w:ascii="Arial Narrow" w:hAnsi="Arial Narrow"/>
          <w:b/>
          <w:bCs/>
          <w:sz w:val="26"/>
          <w:szCs w:val="26"/>
        </w:rPr>
        <w:t xml:space="preserve"> </w:t>
      </w:r>
      <w:r>
        <w:rPr>
          <w:rStyle w:val="Textoennegrita"/>
          <w:rFonts w:ascii="Arial Narrow" w:hAnsi="Arial Narrow"/>
          <w:b w:val="0"/>
          <w:bCs w:val="0"/>
          <w:sz w:val="26"/>
          <w:szCs w:val="26"/>
        </w:rPr>
        <w:t>la creación de un Centro de cría en cautividad</w:t>
      </w:r>
      <w:r>
        <w:rPr>
          <w:rFonts w:ascii="Arial Narrow" w:hAnsi="Arial Narrow"/>
          <w:sz w:val="26"/>
          <w:szCs w:val="26"/>
        </w:rPr>
        <w:t xml:space="preserve"> para la cerceta pardilla en las instalaciones del Zoo que permita aumentar y diversificar el stock reproductor de la esp</w:t>
      </w:r>
      <w:r>
        <w:rPr>
          <w:rFonts w:ascii="Arial Narrow" w:hAnsi="Arial Narrow"/>
          <w:sz w:val="26"/>
          <w:szCs w:val="26"/>
        </w:rPr>
        <w:t>ecie, así como establecer mecanismos de colaboración que permitan la recuperación de ejemplares, huevos, pollitos y ejemplares adultos, rescatados del medio natural. La Junta aportará la cantidad de 97.434,40 euros en cuatro anualidades.</w:t>
      </w:r>
    </w:p>
    <w:p w:rsidR="00065BD9" w:rsidRDefault="00065BD9">
      <w:pPr>
        <w:jc w:val="both"/>
        <w:rPr>
          <w:rFonts w:ascii="Arial Narrow" w:hAnsi="Arial Narrow"/>
          <w:sz w:val="26"/>
          <w:szCs w:val="26"/>
        </w:rPr>
      </w:pPr>
    </w:p>
    <w:p w:rsidR="00065BD9" w:rsidRDefault="00FD4907">
      <w:pPr>
        <w:pStyle w:val="Textoindependiente"/>
        <w:spacing w:line="240" w:lineRule="auto"/>
        <w:jc w:val="both"/>
      </w:pPr>
      <w:r>
        <w:rPr>
          <w:rFonts w:ascii="Arial Narrow" w:hAnsi="Arial Narrow"/>
          <w:spacing w:val="-2"/>
          <w:sz w:val="26"/>
          <w:szCs w:val="26"/>
        </w:rPr>
        <w:t>Ambas partes se c</w:t>
      </w:r>
      <w:r>
        <w:rPr>
          <w:rFonts w:ascii="Arial Narrow" w:hAnsi="Arial Narrow"/>
          <w:spacing w:val="-2"/>
          <w:sz w:val="26"/>
          <w:szCs w:val="26"/>
        </w:rPr>
        <w:t xml:space="preserve">omprometen a establecer las características técnicas que debe cumplir el Centro de cría en cautividad que permita la mejor adaptación de los ejemplares con la menor intervención posible en un ambiente naturalizado y alejado de posibles molestias humanas. </w:t>
      </w:r>
    </w:p>
    <w:p w:rsidR="00065BD9" w:rsidRDefault="00FD4907">
      <w:pPr>
        <w:pStyle w:val="Textoindependiente"/>
        <w:spacing w:line="240" w:lineRule="auto"/>
        <w:jc w:val="both"/>
        <w:rPr>
          <w:rFonts w:ascii="Arial Narrow" w:hAnsi="Arial Narrow"/>
          <w:spacing w:val="-2"/>
          <w:sz w:val="26"/>
          <w:szCs w:val="26"/>
        </w:rPr>
      </w:pPr>
      <w:r>
        <w:rPr>
          <w:rFonts w:ascii="Arial Narrow" w:hAnsi="Arial Narrow"/>
          <w:spacing w:val="-2"/>
          <w:sz w:val="26"/>
          <w:szCs w:val="26"/>
        </w:rPr>
        <w:t xml:space="preserve">Junto a la alcaldesa y la consejera de Sostenibilidad y Medio Ambiente han participado en el acto el delegado Territorial de Sostenibilidad y Medio  en Cádiz, Oscar Curtido; los tenientes de alcaldesa Agustín Muñoz, Jaime Espinar y Susana Sánchez así como </w:t>
      </w:r>
      <w:r>
        <w:rPr>
          <w:rFonts w:ascii="Arial Narrow" w:hAnsi="Arial Narrow"/>
          <w:spacing w:val="-2"/>
          <w:sz w:val="26"/>
          <w:szCs w:val="26"/>
        </w:rPr>
        <w:t>la delegada de Protección Animal, Carmen Pina.</w:t>
      </w:r>
    </w:p>
    <w:p w:rsidR="00065BD9" w:rsidRDefault="00065BD9">
      <w:pPr>
        <w:pStyle w:val="Textoindependiente"/>
        <w:spacing w:line="240" w:lineRule="auto"/>
        <w:jc w:val="both"/>
        <w:rPr>
          <w:rFonts w:ascii="Arial Narrow" w:hAnsi="Arial Narrow"/>
          <w:spacing w:val="-2"/>
          <w:sz w:val="26"/>
          <w:szCs w:val="26"/>
        </w:rPr>
      </w:pPr>
    </w:p>
    <w:p w:rsidR="00065BD9" w:rsidRDefault="00FD4907">
      <w:pPr>
        <w:pStyle w:val="Textoindependiente"/>
        <w:spacing w:line="240" w:lineRule="auto"/>
        <w:jc w:val="both"/>
      </w:pPr>
      <w:r>
        <w:rPr>
          <w:rFonts w:ascii="Arial Narrow" w:hAnsi="Arial Narrow"/>
          <w:spacing w:val="-2"/>
          <w:sz w:val="26"/>
          <w:szCs w:val="26"/>
        </w:rPr>
        <w:t>(Se adjuntan fotografías y enlace de audio:</w:t>
      </w:r>
    </w:p>
    <w:p w:rsidR="00065BD9" w:rsidRDefault="00FD4907">
      <w:pPr>
        <w:pStyle w:val="Ttulo4"/>
        <w:spacing w:before="0" w:after="113"/>
        <w:ind w:right="261"/>
        <w:jc w:val="both"/>
        <w:rPr>
          <w:rFonts w:ascii="Noto Sans HK" w:hAnsi="Noto Sans HK"/>
          <w:sz w:val="18"/>
          <w:szCs w:val="18"/>
        </w:rPr>
      </w:pPr>
      <w:hyperlink r:id="rId7">
        <w:r>
          <w:rPr>
            <w:rStyle w:val="Hipervnculo"/>
          </w:rPr>
          <w:t>https://ssweb.seap.minhap.es/almacen/descarga/envio/59cd2fa1d6e1e7e01ac9708285941a0b987492f3</w:t>
        </w:r>
      </w:hyperlink>
    </w:p>
    <w:p w:rsidR="00065BD9" w:rsidRDefault="00065BD9">
      <w:pPr>
        <w:pStyle w:val="Textoindependiente"/>
        <w:spacing w:after="113"/>
        <w:ind w:right="261"/>
        <w:jc w:val="both"/>
        <w:rPr>
          <w:rFonts w:ascii="Noto Sans HK" w:hAnsi="Noto Sans HK"/>
          <w:sz w:val="18"/>
          <w:szCs w:val="18"/>
        </w:rPr>
      </w:pPr>
      <w:bookmarkStart w:id="0" w:name="_GoBack"/>
      <w:bookmarkEnd w:id="0"/>
    </w:p>
    <w:sectPr w:rsidR="00065BD9">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4907">
      <w:r>
        <w:separator/>
      </w:r>
    </w:p>
  </w:endnote>
  <w:endnote w:type="continuationSeparator" w:id="0">
    <w:p w:rsidR="00000000" w:rsidRDefault="00FD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Noto Sans HK">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D4907">
      <w:r>
        <w:separator/>
      </w:r>
    </w:p>
  </w:footnote>
  <w:footnote w:type="continuationSeparator" w:id="0">
    <w:p w:rsidR="00000000" w:rsidRDefault="00FD4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BD9" w:rsidRDefault="00FD490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65BD9" w:rsidRDefault="00065B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E3167"/>
    <w:multiLevelType w:val="multilevel"/>
    <w:tmpl w:val="FFF89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E10BDC"/>
    <w:multiLevelType w:val="multilevel"/>
    <w:tmpl w:val="55588EA0"/>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D9"/>
    <w:rsid w:val="00065BD9"/>
    <w:rsid w:val="00FD49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B55ED-F8A3-4823-BA52-E7252B6C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qFormat/>
    <w:pPr>
      <w:numPr>
        <w:numId w:val="1"/>
      </w:numPr>
      <w:ind w:left="100"/>
      <w:outlineLvl w:val="0"/>
    </w:pPr>
    <w:rPr>
      <w:b/>
      <w:bCs/>
      <w:sz w:val="18"/>
      <w:szCs w:val="18"/>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customStyle="1" w:styleId="Smbolosdenumeracin">
    <w:name w:val="Símbolos de numeración"/>
    <w:qFormat/>
    <w:rPr>
      <w:rFonts w:ascii="Noto Sans HK" w:hAnsi="Noto Sans HK"/>
      <w:sz w:val="18"/>
      <w:szCs w:val="18"/>
    </w:rPr>
  </w:style>
  <w:style w:type="character" w:customStyle="1" w:styleId="Estilodecarcter2">
    <w:name w:val="Estilo de carácter  2"/>
    <w:qFormat/>
  </w:style>
  <w:style w:type="character" w:styleId="nfasis">
    <w:name w:val="Emphasis"/>
    <w:qFormat/>
    <w:rPr>
      <w:i/>
      <w:i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customStyle="1" w:styleId="Standard">
    <w:name w:val="Standard"/>
    <w:qFormat/>
    <w:pPr>
      <w:suppressAutoHyphens w:val="0"/>
      <w:spacing w:after="200" w:line="276" w:lineRule="auto"/>
    </w:pPr>
  </w:style>
  <w:style w:type="paragraph" w:styleId="Prrafodelista">
    <w:name w:val="List Paragraph"/>
    <w:basedOn w:val="Standard"/>
    <w:qFormat/>
    <w:pPr>
      <w:ind w:left="720"/>
    </w:pPr>
  </w:style>
  <w:style w:type="numbering" w:customStyle="1" w:styleId="Numeracin123">
    <w:name w:val="Numeración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59cd2fa1d6e1e7e01ac9708285941a0b987492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595</Words>
  <Characters>3278</Characters>
  <Application>Microsoft Office Word</Application>
  <DocSecurity>0</DocSecurity>
  <Lines>27</Lines>
  <Paragraphs>7</Paragraphs>
  <ScaleCrop>false</ScaleCrop>
  <Company>Aytojerez</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8</cp:revision>
  <dcterms:created xsi:type="dcterms:W3CDTF">2025-07-04T06:50:00Z</dcterms:created>
  <dcterms:modified xsi:type="dcterms:W3CDTF">2025-11-07T10:38:00Z</dcterms:modified>
  <dc:language>es-ES</dc:language>
</cp:coreProperties>
</file>