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45529" w14:textId="77777777" w:rsidR="00D85668" w:rsidRDefault="00D85668"/>
    <w:p w14:paraId="0083F026" w14:textId="288230E0" w:rsidR="00D85668" w:rsidRDefault="0009325D">
      <w:pPr>
        <w:pStyle w:val="Ttulo2"/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 xml:space="preserve">El Ayuntamiento aprueba el nuevo convenio de colaboración con las asociaciones de colonias felinas </w:t>
      </w:r>
    </w:p>
    <w:p w14:paraId="257A1662" w14:textId="32658F19" w:rsidR="000C5A39" w:rsidRDefault="000C5A39" w:rsidP="00B90B7A">
      <w:pPr>
        <w:pStyle w:val="Textoindependiente"/>
        <w:spacing w:line="240" w:lineRule="auto"/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Carmen Pina agradece al Colegio de Veterinarios y las asociaciones la celebración de una Jornada informativa sobre el método CER</w:t>
      </w:r>
    </w:p>
    <w:p w14:paraId="00353244" w14:textId="77777777" w:rsidR="000C5A39" w:rsidRDefault="000C5A39" w:rsidP="00B90B7A">
      <w:pPr>
        <w:pStyle w:val="Textoindependiente"/>
        <w:spacing w:line="240" w:lineRule="auto"/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</w:p>
    <w:p w14:paraId="433194E9" w14:textId="6F2EA8C3" w:rsidR="00B90B7A" w:rsidRDefault="0050279C" w:rsidP="00B90B7A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9</w:t>
      </w:r>
      <w:bookmarkStart w:id="0" w:name="_GoBack"/>
      <w:bookmarkEnd w:id="0"/>
      <w:r w:rsidR="0009325D">
        <w:rPr>
          <w:rFonts w:ascii="Arial Narrow" w:hAnsi="Arial Narrow"/>
          <w:b/>
          <w:bCs/>
          <w:sz w:val="26"/>
          <w:szCs w:val="26"/>
        </w:rPr>
        <w:t xml:space="preserve"> de noviembre de 2025.</w:t>
      </w:r>
      <w:r w:rsidR="0009325D">
        <w:rPr>
          <w:rFonts w:ascii="Arial Narrow" w:hAnsi="Arial Narrow"/>
          <w:sz w:val="26"/>
          <w:szCs w:val="26"/>
        </w:rPr>
        <w:t xml:space="preserve"> 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Junta de Gobierno Local ha aprobado 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un 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convenio de colaboración entre el Ayuntamiento y 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>distintas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asociaciones de prote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>cción y defensa de los animales</w:t>
      </w:r>
      <w:r w:rsidR="00B90B7A" w:rsidRP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>para la gestión ética de las colonias de gatos comunitarios del término municipal de Jerez.</w:t>
      </w:r>
      <w:r w:rsidR="000C5A39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</w:p>
    <w:p w14:paraId="69C82224" w14:textId="7B74798B" w:rsidR="00D85668" w:rsidRDefault="0009325D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Carmen Pina ha explicado la importancia de este nuevo convenio porque el Ayuntamiento y  asociaciones firmantes trabajarán por la implantación del CER, procedimiento de captura, esterilización y retorno de los gatos procurando el bienestar de los felinos de la ciudad. El convenio aboga por facilitar la convivencia respetuosa con los ciudadanos mediante la información, concienciación y mediación, la prevención de problemas de salud pública (controlando e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>l estado sanitario de los gatos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y de su entorno) y así evitar la proliferación incontrolada de estos animales mediante el método CER, reduciendo el número de gatos comunitarios hasta conseguir que todas las colonias tengan al menos el 80 % de los individuos esterilizados y controlados sanitariamente.</w:t>
      </w:r>
    </w:p>
    <w:p w14:paraId="5599ACD5" w14:textId="3EDB6B8E" w:rsidR="00B90B7A" w:rsidRDefault="000C5A39" w:rsidP="00B90B7A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La delegada ha agradecido el trabajo que están desarrollando las asociaciones, "un trabajo </w:t>
      </w:r>
      <w:r w:rsidR="00B90B7A">
        <w:rPr>
          <w:rStyle w:val="Textoennegrita"/>
          <w:rFonts w:ascii="Arial Narrow" w:hAnsi="Arial Narrow"/>
          <w:b w:val="0"/>
          <w:bCs w:val="0"/>
          <w:sz w:val="26"/>
          <w:szCs w:val="26"/>
        </w:rPr>
        <w:t>arduo que muchas veces no es comprendido; el Ayuntamiento con este convenio tiende una mano para trabajar juntos. Pedimos, sobre todo, la concienciación de los vecinos para que se respete el trabajo de las asociaciones”, ha enfatizado.</w:t>
      </w:r>
    </w:p>
    <w:p w14:paraId="3DD2A535" w14:textId="3C3FE7F5" w:rsidR="00D85668" w:rsidRPr="000C5A39" w:rsidRDefault="000C5A39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Por otro lado, la delegada ha agradecido también a las asociaciones y al Colegio de Veterinarios la celebración de una "Jornada informativa sobre el 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>programa CER para que todos los gatos de la ciudad tengan su control y sean realmente bien cuidados por las asociaciones que están comprometidas en ello y porque son las que llevan el control, junto con el Ayuntamiento, de todas estas colonias”, ha añadido.</w:t>
      </w:r>
    </w:p>
    <w:p w14:paraId="3DDCF738" w14:textId="2311A7F0" w:rsidR="00D85668" w:rsidRDefault="000C5A39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En la Jornada se abordaron temas como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las peculiaridades de los gatos; qué es el programa CER; las enfermedades que sufren los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felinos</w:t>
      </w:r>
      <w:r w:rsidR="0009325D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la función social del voluntariado y prevención de riesgos, zoonosis y manejo. </w:t>
      </w:r>
    </w:p>
    <w:p w14:paraId="3AB96F10" w14:textId="776464CC" w:rsidR="00D85668" w:rsidRDefault="0009325D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D8566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A0695" w14:textId="77777777" w:rsidR="0009325D" w:rsidRDefault="0009325D">
      <w:r>
        <w:separator/>
      </w:r>
    </w:p>
  </w:endnote>
  <w:endnote w:type="continuationSeparator" w:id="0">
    <w:p w14:paraId="18B2C565" w14:textId="77777777" w:rsidR="0009325D" w:rsidRDefault="0009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CC66C" w14:textId="77777777" w:rsidR="0009325D" w:rsidRDefault="0009325D">
      <w:r>
        <w:separator/>
      </w:r>
    </w:p>
  </w:footnote>
  <w:footnote w:type="continuationSeparator" w:id="0">
    <w:p w14:paraId="2104BB9E" w14:textId="77777777" w:rsidR="0009325D" w:rsidRDefault="00093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520A" w14:textId="77777777" w:rsidR="00D85668" w:rsidRDefault="0009325D">
    <w:pPr>
      <w:pStyle w:val="Encabezado"/>
    </w:pPr>
    <w:r>
      <w:rPr>
        <w:noProof/>
        <w:lang w:eastAsia="es-ES"/>
      </w:rPr>
      <w:drawing>
        <wp:inline distT="0" distB="0" distL="0" distR="0" wp14:anchorId="32927787" wp14:editId="380046F7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E4DCE" w14:textId="77777777" w:rsidR="00D85668" w:rsidRDefault="00D856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68"/>
    <w:rsid w:val="0009325D"/>
    <w:rsid w:val="000C5A39"/>
    <w:rsid w:val="00417C10"/>
    <w:rsid w:val="0050279C"/>
    <w:rsid w:val="00703F50"/>
    <w:rsid w:val="00737EAF"/>
    <w:rsid w:val="00872269"/>
    <w:rsid w:val="00B90B7A"/>
    <w:rsid w:val="00D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574D"/>
  <w15:docId w15:val="{A1FB4AD7-3DE9-6048-9E06-4E3AC947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5</cp:revision>
  <cp:lastPrinted>2025-11-04T09:06:00Z</cp:lastPrinted>
  <dcterms:created xsi:type="dcterms:W3CDTF">2025-11-07T11:28:00Z</dcterms:created>
  <dcterms:modified xsi:type="dcterms:W3CDTF">2025-11-07T18:27:00Z</dcterms:modified>
  <dc:language>es-ES</dc:language>
</cp:coreProperties>
</file>