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highlight w:val="none"/>
          <w:shd w:fill="auto" w:val="clear"/>
        </w:rPr>
      </w:pPr>
      <w:r>
        <w:rPr>
          <w:shd w:fill="auto" w:val="clear"/>
        </w:rPr>
        <w:t xml:space="preserve"> </w:t>
      </w:r>
    </w:p>
    <w:p>
      <w:pPr>
        <w:pStyle w:val="Normal"/>
        <w:jc w:val="both"/>
        <w:rPr>
          <w:rFonts w:cs="" w:cstheme="minorBidi"/>
          <w:highlight w:val="none"/>
          <w:shd w:fill="auto" w:val="clear"/>
        </w:rPr>
      </w:pPr>
      <w:r>
        <w:rPr>
          <w:rFonts w:eastAsia="Calibri" w:cs="" w:ascii="Arial Narrow" w:hAnsi="Arial Narrow" w:cstheme="minorBidi"/>
          <w:b/>
          <w:sz w:val="40"/>
          <w:szCs w:val="40"/>
          <w:shd w:fill="auto" w:val="clear"/>
        </w:rPr>
        <w:t xml:space="preserve">El </w:t>
      </w:r>
      <w:r>
        <w:rPr>
          <w:rFonts w:eastAsia="Calibri" w:cs="" w:ascii="Arial Narrow" w:hAnsi="Arial Narrow" w:cstheme="minorBidi"/>
          <w:b/>
          <w:sz w:val="40"/>
          <w:szCs w:val="40"/>
          <w:shd w:fill="auto" w:val="clear"/>
        </w:rPr>
        <w:t xml:space="preserve">Ayuntamiento de Jerez, distinguido con el ‘Premio a la Institución Pública’ por su Gestión en Servicios Sociales </w:t>
      </w:r>
    </w:p>
    <w:p>
      <w:pPr>
        <w:pStyle w:val="Normal"/>
        <w:jc w:val="both"/>
        <w:rPr>
          <w:highlight w:val="none"/>
          <w:shd w:fill="auto" w:val="clear"/>
        </w:rPr>
      </w:pPr>
      <w:r>
        <w:rPr>
          <w:shd w:fill="auto" w:val="clear"/>
        </w:rPr>
      </w:r>
    </w:p>
    <w:p>
      <w:pPr>
        <w:pStyle w:val="Normal"/>
        <w:jc w:val="both"/>
        <w:rPr>
          <w:highlight w:val="none"/>
          <w:shd w:fill="auto" w:val="clear"/>
        </w:rPr>
      </w:pPr>
      <w:r>
        <w:rPr>
          <w:rFonts w:eastAsia="Calibri" w:cs="" w:ascii="Arial Narrow" w:hAnsi="Arial Narrow" w:cstheme="minorBidi" w:eastAsiaTheme="minorHAnsi"/>
          <w:b w:val="false"/>
          <w:bCs w:val="false"/>
          <w:sz w:val="36"/>
          <w:szCs w:val="36"/>
          <w:shd w:fill="auto" w:val="clear"/>
        </w:rPr>
        <w:t xml:space="preserve">La Asociación Estatal de Directoras y Gerentes de Servicios Sociales </w:t>
      </w:r>
      <w:r>
        <w:rPr>
          <w:rFonts w:eastAsia="Calibri" w:cs="" w:ascii="Arial Narrow" w:hAnsi="Arial Narrow" w:cstheme="minorBidi" w:eastAsiaTheme="minorHAnsi"/>
          <w:b w:val="false"/>
          <w:bCs w:val="false"/>
          <w:sz w:val="36"/>
          <w:szCs w:val="36"/>
          <w:shd w:fill="auto" w:val="clear"/>
        </w:rPr>
        <w:t>reconoce que el modelo municipal de atención social está a la altura de los mejores del país</w:t>
      </w:r>
    </w:p>
    <w:p>
      <w:pPr>
        <w:pStyle w:val="Normal"/>
        <w:jc w:val="both"/>
        <w:rPr>
          <w:rFonts w:ascii="Calibri" w:hAnsi="Calibri" w:eastAsia="Calibri" w:cs="" w:asciiTheme="minorHAnsi" w:cstheme="minorBidi" w:eastAsiaTheme="minorHAnsi" w:hAnsiTheme="minorHAnsi"/>
          <w:highlight w:val="none"/>
          <w:shd w:fill="auto" w:val="clear"/>
        </w:rPr>
      </w:pPr>
      <w:r>
        <w:rPr>
          <w:rFonts w:eastAsia="Calibri" w:cs="" w:cstheme="minorBidi" w:eastAsiaTheme="minorHAnsi"/>
          <w:shd w:fill="auto" w:val="clear"/>
        </w:rPr>
      </w:r>
    </w:p>
    <w:p>
      <w:pPr>
        <w:pStyle w:val="Normal"/>
        <w:jc w:val="both"/>
        <w:rPr>
          <w:rFonts w:ascii="Arial Narrow" w:hAnsi="Arial Narrow" w:eastAsia="Calibri" w:cs=""/>
          <w:sz w:val="36"/>
          <w:szCs w:val="36"/>
          <w:highlight w:val="none"/>
          <w:shd w:fill="auto" w:val="clear"/>
        </w:rPr>
      </w:pPr>
      <w:r>
        <w:rPr>
          <w:rFonts w:eastAsia="Calibri" w:cs="" w:ascii="Arial Narrow" w:hAnsi="Arial Narrow"/>
          <w:sz w:val="36"/>
          <w:szCs w:val="36"/>
          <w:shd w:fill="auto" w:val="clear"/>
        </w:rPr>
      </w:r>
    </w:p>
    <w:p>
      <w:pPr>
        <w:pStyle w:val="Normal"/>
        <w:spacing w:before="0" w:after="200"/>
        <w:jc w:val="both"/>
        <w:rPr>
          <w:sz w:val="26"/>
          <w:szCs w:val="26"/>
          <w:highlight w:val="none"/>
          <w:shd w:fill="auto" w:val="clear"/>
        </w:rPr>
      </w:pPr>
      <w:r>
        <w:rPr>
          <w:rFonts w:eastAsia="Calibri" w:cs="" w:ascii="Arial Narrow" w:hAnsi="Arial Narrow"/>
          <w:b/>
          <w:bCs/>
          <w:sz w:val="26"/>
          <w:szCs w:val="26"/>
          <w:shd w:fill="auto" w:val="clear"/>
        </w:rPr>
        <w:t>1</w:t>
      </w:r>
      <w:r>
        <w:rPr>
          <w:rFonts w:eastAsia="Calibri" w:cs="" w:ascii="Arial Narrow" w:hAnsi="Arial Narrow"/>
          <w:b/>
          <w:bCs/>
          <w:sz w:val="26"/>
          <w:szCs w:val="26"/>
          <w:shd w:fill="auto" w:val="clear"/>
        </w:rPr>
        <w:t>4</w:t>
      </w:r>
      <w:r>
        <w:rPr>
          <w:rFonts w:eastAsia="Calibri" w:cs="" w:ascii="Arial Narrow" w:hAnsi="Arial Narrow"/>
          <w:b/>
          <w:bCs/>
          <w:sz w:val="26"/>
          <w:szCs w:val="26"/>
          <w:shd w:fill="auto" w:val="clear"/>
        </w:rPr>
        <w:t xml:space="preserve"> de noviembre de 2025</w:t>
      </w:r>
      <w:r>
        <w:rPr>
          <w:rFonts w:eastAsia="Calibri" w:cs="" w:ascii="Arial Narrow" w:hAnsi="Arial Narrow"/>
          <w:sz w:val="26"/>
          <w:szCs w:val="26"/>
          <w:shd w:fill="auto" w:val="clear"/>
        </w:rPr>
        <w:t xml:space="preserve">. </w:t>
      </w:r>
      <w:r>
        <w:rPr>
          <w:rFonts w:eastAsia="Calibri" w:cs="" w:ascii="Arial Narrow" w:hAnsi="Arial Narrow"/>
          <w:sz w:val="26"/>
          <w:szCs w:val="26"/>
          <w:shd w:fill="auto" w:val="clear"/>
        </w:rPr>
        <w:t xml:space="preserve">El Ayuntamiento de Jerez ha sido galardonado con el prestigioso ‘Premio a la Institución Pública’ en la entrega de los ‘Premios Anuales de la Asociación Estatal de Directoras y Gerentes de Servicios Sociales’ (AEDYGSS), celebrada en Fuenlabrada (Madrid), en el marco de su XXXII Congreso Nacional. </w:t>
      </w:r>
    </w:p>
    <w:p>
      <w:pPr>
        <w:pStyle w:val="Normal"/>
        <w:spacing w:before="0" w:after="200"/>
        <w:jc w:val="both"/>
        <w:rPr>
          <w:sz w:val="26"/>
          <w:szCs w:val="26"/>
          <w:highlight w:val="none"/>
          <w:shd w:fill="auto" w:val="clear"/>
        </w:rPr>
      </w:pPr>
      <w:r>
        <w:rPr>
          <w:rFonts w:eastAsia="Calibri" w:cs="" w:ascii="Arial Narrow" w:hAnsi="Arial Narrow"/>
          <w:sz w:val="26"/>
          <w:szCs w:val="26"/>
          <w:shd w:fill="auto" w:val="clear"/>
        </w:rPr>
        <w:t xml:space="preserve">La delegada de </w:t>
      </w:r>
      <w:r>
        <w:rPr>
          <w:rFonts w:eastAsia="Calibri" w:cs="" w:ascii="Arial Narrow" w:hAnsi="Arial Narrow" w:cstheme="minorBidi" w:eastAsiaTheme="minorHAnsi"/>
          <w:b w:val="false"/>
          <w:i w:val="false"/>
          <w:caps w:val="false"/>
          <w:smallCaps w:val="false"/>
          <w:color w:val="212121"/>
          <w:spacing w:val="0"/>
          <w:sz w:val="26"/>
          <w:szCs w:val="26"/>
          <w:shd w:fill="auto" w:val="clear"/>
        </w:rPr>
        <w:t xml:space="preserve">Inclusión Social, Dependencia, Mayores y Familia y Recursos Humanos, </w:t>
      </w:r>
      <w:r>
        <w:rPr>
          <w:rFonts w:eastAsia="Calibri" w:cs="" w:ascii="Arial Narrow" w:hAnsi="Arial Narrow"/>
          <w:sz w:val="26"/>
          <w:szCs w:val="26"/>
          <w:shd w:fill="auto" w:val="clear"/>
        </w:rPr>
        <w:t>Yessika</w:t>
      </w:r>
      <w:r>
        <w:rPr>
          <w:rFonts w:eastAsia="Calibri" w:cs="" w:ascii="Arial Narrow" w:hAnsi="Arial Narrow"/>
          <w:sz w:val="26"/>
          <w:szCs w:val="26"/>
          <w:shd w:fill="auto" w:val="clear"/>
        </w:rPr>
        <w:t xml:space="preserve"> Quintero</w:t>
      </w:r>
      <w:r>
        <w:rPr>
          <w:rFonts w:eastAsia="Calibri" w:cs="" w:ascii="Arial Narrow" w:hAnsi="Arial Narrow"/>
          <w:sz w:val="26"/>
          <w:szCs w:val="26"/>
          <w:shd w:fill="auto" w:val="clear"/>
        </w:rPr>
        <w:t xml:space="preserve">, ha </w:t>
      </w:r>
      <w:r>
        <w:rPr>
          <w:rFonts w:eastAsia="Calibri" w:cs="" w:ascii="Arial Narrow" w:hAnsi="Arial Narrow"/>
          <w:sz w:val="26"/>
          <w:szCs w:val="26"/>
          <w:shd w:fill="auto" w:val="clear"/>
        </w:rPr>
        <w:t xml:space="preserve">sido la encargada de recoger este galardón durante el desarrollo de este encuentro que tenía como lema ‘El derecho a los servicios sociales de la infancia y la adolescencia’ y que ha reunido a unos trescientos profesionales vinculados con los servicios sociales. </w:t>
      </w:r>
    </w:p>
    <w:p>
      <w:pPr>
        <w:pStyle w:val="Normal"/>
        <w:spacing w:before="0" w:after="200"/>
        <w:jc w:val="both"/>
        <w:rPr>
          <w:sz w:val="26"/>
          <w:szCs w:val="26"/>
          <w:highlight w:val="none"/>
          <w:shd w:fill="auto" w:val="clear"/>
        </w:rPr>
      </w:pPr>
      <w:r>
        <w:rPr>
          <w:rFonts w:eastAsia="Calibri" w:cs="" w:ascii="Arial Narrow" w:hAnsi="Arial Narrow"/>
          <w:sz w:val="26"/>
          <w:szCs w:val="26"/>
          <w:shd w:fill="auto" w:val="clear"/>
        </w:rPr>
        <w:t>En su intervención, la delegada resaltó que “este reconocimiento avala el esfuerzo colectivo de los equipos municipales y demuestra que el modelo de atención social de Jerez está a la altura de os mejores del país”.</w:t>
      </w:r>
    </w:p>
    <w:p>
      <w:pPr>
        <w:pStyle w:val="Normal"/>
        <w:spacing w:before="0" w:after="200"/>
        <w:jc w:val="both"/>
        <w:rPr>
          <w:sz w:val="26"/>
          <w:szCs w:val="26"/>
        </w:rPr>
      </w:pPr>
      <w:r>
        <w:rPr>
          <w:rFonts w:eastAsia="Calibri" w:cs="" w:ascii="Arial Narrow" w:hAnsi="Arial Narrow"/>
          <w:sz w:val="26"/>
          <w:szCs w:val="26"/>
        </w:rPr>
        <w:t xml:space="preserve">La modalidad en la que nuestra ciudad ha recibido este premio, que pone el foco en factores como la calidad y la proximidad en la gestión, sitúa a Jerez entre las entidades locales más destacadas de España por su implicación con la transparencia y la mejora continua de los Servicios Sociales, junto a los Ayuntamientos de Bilbao, San Cristóbal de la Laguna y la Diputación Provincial de Soria. </w:t>
      </w:r>
    </w:p>
    <w:p>
      <w:pPr>
        <w:pStyle w:val="Normal"/>
        <w:spacing w:before="0" w:after="200"/>
        <w:jc w:val="both"/>
        <w:rPr>
          <w:sz w:val="26"/>
          <w:szCs w:val="26"/>
        </w:rPr>
      </w:pPr>
      <w:r>
        <w:rPr>
          <w:rFonts w:eastAsia="Calibri" w:cs="" w:ascii="Arial Narrow" w:hAnsi="Arial Narrow"/>
          <w:sz w:val="26"/>
          <w:szCs w:val="26"/>
        </w:rPr>
        <w:t>La ‘</w:t>
      </w:r>
      <w:r>
        <w:rPr>
          <w:rFonts w:eastAsia="Calibri" w:cs="" w:ascii="Arial Narrow" w:hAnsi="Arial Narrow"/>
          <w:sz w:val="26"/>
          <w:szCs w:val="26"/>
          <w:shd w:fill="auto" w:val="clear"/>
        </w:rPr>
        <w:t>Asociación Estatal de Directoras y Gerentes de Servicios Sociales’</w:t>
      </w:r>
      <w:r>
        <w:rPr>
          <w:rFonts w:eastAsia="Calibri" w:cs="" w:ascii="Arial Narrow" w:hAnsi="Arial Narrow"/>
          <w:sz w:val="26"/>
          <w:szCs w:val="26"/>
        </w:rPr>
        <w:t xml:space="preserve"> ha distinguido a nuestro Ayuntamiento por ser una de las Entidades Locales que ha tomado la decisión de autoevaluarse como administración que detenta el valor de la proximidad en los derechos propios de los Servicios Sociales. </w:t>
      </w:r>
    </w:p>
    <w:p>
      <w:pPr>
        <w:pStyle w:val="Normal"/>
        <w:spacing w:before="0" w:after="200"/>
        <w:jc w:val="both"/>
        <w:rPr>
          <w:sz w:val="26"/>
          <w:szCs w:val="26"/>
        </w:rPr>
      </w:pPr>
      <w:r>
        <w:rPr>
          <w:rFonts w:eastAsia="Calibri" w:cs="" w:ascii="Arial Narrow" w:hAnsi="Arial Narrow"/>
          <w:sz w:val="26"/>
          <w:szCs w:val="26"/>
        </w:rPr>
        <w:t>Además, el galardón valora explícitamente a las instituciones que han conseguido aprobar en la aplicación del Índice DEC Local, una herramienta de mediación de la Asociación que analiza la eficacia y eficiencia de los Ayuntamientos en la prestación de este tipo de servicios a la población. La AEDYGSS defiende que la proximidad es uno de los valores fundamentales, destacando el papel relevante de los Ayuntamientos en la gestión, ya que considera que sólo desde la responsabilidad local se teje comunidad.</w:t>
      </w:r>
    </w:p>
    <w:p>
      <w:pPr>
        <w:pStyle w:val="Normal"/>
        <w:spacing w:before="0" w:after="200"/>
        <w:jc w:val="both"/>
        <w:rPr>
          <w:sz w:val="26"/>
          <w:szCs w:val="26"/>
        </w:rPr>
      </w:pPr>
      <w:r>
        <w:rPr>
          <w:rFonts w:eastAsia="Calibri" w:cs="" w:ascii="Arial Narrow" w:hAnsi="Arial Narrow"/>
          <w:sz w:val="26"/>
          <w:szCs w:val="26"/>
        </w:rPr>
        <w:t>C</w:t>
      </w:r>
      <w:r>
        <w:rPr>
          <w:rFonts w:eastAsia="Calibri" w:cs="" w:ascii="Arial Narrow" w:hAnsi="Arial Narrow"/>
          <w:sz w:val="26"/>
          <w:szCs w:val="26"/>
        </w:rPr>
        <w:t xml:space="preserve">on esta perspectiva, la organización del sistema público local relacionado con las prestaciones sociales se traduce en un logro colectivo que impulsa el compromiso de la sociedad, la mejora de los entornos de convivencia, la igualdad  y el avance en materia ciudadana, promoviendo un enfoque en la gestión que sobresale como uno de los mejores del país. </w:t>
      </w:r>
    </w:p>
    <w:p>
      <w:pPr>
        <w:pStyle w:val="Normal"/>
        <w:spacing w:before="0" w:after="200"/>
        <w:jc w:val="both"/>
        <w:rPr>
          <w:rStyle w:val="Ninguno"/>
          <w:rFonts w:ascii="Arial Narrow" w:hAnsi="Arial Narrow" w:eastAsia="Calibri" w:cs=""/>
          <w:sz w:val="26"/>
          <w:szCs w:val="26"/>
        </w:rPr>
      </w:pPr>
      <w:r>
        <w:rPr/>
      </w:r>
    </w:p>
    <w:p>
      <w:pPr>
        <w:pStyle w:val="Normal"/>
        <w:spacing w:before="0" w:after="200"/>
        <w:jc w:val="both"/>
        <w:rPr/>
      </w:pPr>
      <w:r>
        <w:rPr>
          <w:rStyle w:val="Ninguno"/>
          <w:rFonts w:ascii="Arial Narrow" w:hAnsi="Arial Narrow"/>
          <w:sz w:val="26"/>
          <w:szCs w:val="26"/>
        </w:rPr>
        <w:t xml:space="preserve">(Se </w:t>
      </w:r>
      <w:r>
        <w:rPr>
          <w:rStyle w:val="Ninguno"/>
          <w:rFonts w:ascii="Arial Narrow" w:hAnsi="Arial Narrow"/>
          <w:sz w:val="26"/>
          <w:szCs w:val="26"/>
          <w:lang w:val="es-ES"/>
        </w:rPr>
        <w:t xml:space="preserve">adjunta fotografía)  </w:t>
      </w:r>
    </w:p>
    <w:p>
      <w:pPr>
        <w:pStyle w:val="Normal"/>
        <w:rPr>
          <w:strike/>
        </w:rPr>
      </w:pPr>
      <w:r>
        <w:rPr>
          <w:strike/>
        </w:rPr>
      </w:r>
    </w:p>
    <w:p>
      <w:pPr>
        <w:pStyle w:val="Normal"/>
        <w:rPr>
          <w:strike/>
        </w:rPr>
      </w:pPr>
      <w:r>
        <w:rPr>
          <w:strike/>
        </w:rPr>
      </w:r>
    </w:p>
    <w:p>
      <w:pPr>
        <w:pStyle w:val="Cuerpodetexto"/>
        <w:spacing w:before="0" w:after="200"/>
        <w:jc w:val="both"/>
        <w:rPr>
          <w:rStyle w:val="EnlacedeInternet"/>
          <w:rFonts w:ascii="Arial Narrow" w:hAnsi="Arial Narrow"/>
          <w:strike/>
          <w:sz w:val="26"/>
          <w:szCs w:val="26"/>
          <w:lang w:val="es-ES"/>
        </w:rPr>
      </w:pPr>
      <w:r>
        <w:rPr/>
      </w:r>
    </w:p>
    <w:p>
      <w:pPr>
        <w:pStyle w:val="Default"/>
        <w:rPr>
          <w:rStyle w:val="EnlacedeInternet"/>
          <w:rFonts w:ascii="Arial Narrow" w:hAnsi="Arial Narrow"/>
          <w:strike/>
          <w:sz w:val="26"/>
          <w:szCs w:val="26"/>
          <w:lang w:val="es-ES"/>
        </w:rPr>
      </w:pPr>
      <w:r>
        <w:rPr/>
      </w:r>
    </w:p>
    <w:p>
      <w:pPr>
        <w:pStyle w:val="Normal"/>
        <w:spacing w:before="0" w:after="200"/>
        <w:jc w:val="both"/>
        <w:rPr/>
      </w:pPr>
      <w:r>
        <w:rPr/>
        <w:t xml:space="preserve"> </w:t>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OpenSymbol">
    <w:altName w:val="Arial Unicode MS"/>
    <w:charset w:val="02"/>
    <w:family w:val="auto"/>
    <w:pitch w:val="default"/>
  </w:font>
  <w:font w:name="Liberation Sans">
    <w:altName w:val="Arial"/>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Cabecera"/>
      <w:rPr/>
    </w:pPr>
    <w:r>
      <w:rPr/>
    </w:r>
  </w:p>
</w:hdr>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Ttulo4">
    <w:name w:val="Heading 4"/>
    <w:basedOn w:val="Ttulo"/>
    <w:next w:val="Cuerpodetexto"/>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Ninguno">
    <w:name w:val="Ninguno"/>
    <w:qFormat/>
    <w:rPr>
      <w:lang w:val="es-ES_tradnl"/>
    </w:rPr>
  </w:style>
  <w:style w:type="character" w:styleId="Fuentedeprrafopredeter18">
    <w:name w:val="Fuente de párrafo predeter.18"/>
    <w:qFormat/>
    <w:rPr/>
  </w:style>
  <w:style w:type="character" w:styleId="EnlacedeInternet">
    <w:name w:val="Hyperlink"/>
    <w:basedOn w:val="DefaultParagraphFont"/>
    <w:rPr>
      <w:color w:val="0000EE"/>
      <w:u w:val="single"/>
    </w:rPr>
  </w:style>
  <w:style w:type="character" w:styleId="EnlacedeInternetvisitado">
    <w:name w:val="FollowedHyperlink"/>
    <w:rPr>
      <w:color w:val="800080"/>
      <w:u w:val="single"/>
    </w:rPr>
  </w:style>
  <w:style w:type="character" w:styleId="Fuentedeprrafopredeter2">
    <w:name w:val="Fuente de párrafo predeter.2"/>
    <w:qFormat/>
    <w:rPr/>
  </w:style>
  <w:style w:type="character" w:styleId="Destacado">
    <w:name w:val="Emphasis"/>
    <w:qFormat/>
    <w:rPr>
      <w:i/>
      <w:iCs/>
    </w:rPr>
  </w:style>
  <w:style w:type="character" w:styleId="Bolos">
    <w:name w:val="Bolo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Cabecera">
    <w:name w:val="Header"/>
    <w:basedOn w:val="Normal"/>
    <w:link w:val="EncabezadoCar"/>
    <w:uiPriority w:val="99"/>
    <w:unhideWhenUsed/>
    <w:rsid w:val="00b46d82"/>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b46d82"/>
    <w:pPr>
      <w:tabs>
        <w:tab w:val="clear" w:pos="708"/>
        <w:tab w:val="center" w:pos="4252" w:leader="none"/>
        <w:tab w:val="right" w:pos="8504" w:leader="none"/>
      </w:tabs>
    </w:pPr>
    <w:rPr/>
  </w:style>
  <w:style w:type="paragraph" w:styleId="Justificar">
    <w:name w:val="justificar"/>
    <w:basedOn w:val="Normal"/>
    <w:qFormat/>
    <w:pPr>
      <w:suppressAutoHyphens w:val="false"/>
      <w:spacing w:before="280" w:after="280"/>
    </w:pPr>
    <w:rPr>
      <w:rFonts w:ascii="Times New Roman" w:hAnsi="Times New Roman" w:eastAsia="Times New Roman"/>
      <w:lang w:eastAsia="es-ES"/>
    </w:rPr>
  </w:style>
  <w:style w:type="paragraph" w:styleId="Default">
    <w:name w:val="Default"/>
    <w:qFormat/>
    <w:pPr>
      <w:widowControl/>
      <w:bidi w:val="0"/>
      <w:spacing w:before="0" w:after="0"/>
      <w:jc w:val="left"/>
    </w:pPr>
    <w:rPr>
      <w:rFonts w:ascii="Calibri" w:hAnsi="Calibri" w:eastAsia="Calibri" w:cs=""/>
      <w:color w:val="000000"/>
      <w:kern w:val="0"/>
      <w:sz w:val="24"/>
      <w:szCs w:val="24"/>
      <w:lang w:val="es-ES"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2929</TotalTime>
  <Application>LibreOffice/7.5.7.1$Windows_X86_64 LibreOffice_project/47eb0cf7efbacdee9b19ae25d6752381ede23126</Application>
  <AppVersion>15.0000</AppVersion>
  <Pages>2</Pages>
  <Words>443</Words>
  <Characters>2321</Characters>
  <CharactersWithSpaces>2765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2025-11-10T19:17:00Z</dcterms:created>
  <dc:creator>JUAN MANUEL</dc:creator>
  <dc:description/>
  <dc:language>es-ES</dc:language>
  <cp:lastModifiedBy/>
  <cp:lastPrinted>2025-11-13T09:05:16Z</cp:lastPrinted>
  <dcterms:modified xsi:type="dcterms:W3CDTF">2025-11-14T10:56:24Z</dcterms:modified>
  <cp:revision>559</cp:revision>
  <dc:subject/>
  <dc:title/>
</cp:coreProperties>
</file>

<file path=docProps/custom.xml><?xml version="1.0" encoding="utf-8"?>
<Properties xmlns="http://schemas.openxmlformats.org/officeDocument/2006/custom-properties" xmlns:vt="http://schemas.openxmlformats.org/officeDocument/2006/docPropsVTypes"/>
</file>