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C17" w:rsidRDefault="004C0C17"/>
    <w:p w:rsidR="004C0C17" w:rsidRDefault="004C0C17">
      <w:pPr>
        <w:pStyle w:val="western"/>
        <w:rPr>
          <w:rFonts w:ascii="Arial Narrow" w:eastAsia="NSimSun" w:hAnsi="Arial Narrow" w:cs="Century Gothic"/>
          <w:b/>
          <w:bCs/>
          <w:color w:val="000000"/>
          <w:spacing w:val="-2"/>
          <w:sz w:val="26"/>
          <w:szCs w:val="26"/>
          <w:lang w:bidi="hi-IN"/>
        </w:rPr>
      </w:pPr>
    </w:p>
    <w:p w:rsidR="004C0C17" w:rsidRDefault="00583107">
      <w:pPr>
        <w:pStyle w:val="NormalWeb"/>
        <w:textAlignment w:val="baseline"/>
      </w:pPr>
      <w:r>
        <w:rPr>
          <w:rFonts w:ascii="Arial Narrow" w:hAnsi="Arial Narrow"/>
          <w:b/>
          <w:bCs/>
          <w:sz w:val="40"/>
          <w:szCs w:val="40"/>
        </w:rPr>
        <w:t>El Ayuntamiento va a adquirir tres vehículos eléctricos para ampliar el servicio de recogida de residuos ‘puerta a puerta’ en establecimientos de hostelería y comercios del centro</w:t>
      </w:r>
    </w:p>
    <w:p w:rsidR="004C0C17" w:rsidRDefault="004C0C17">
      <w:pPr>
        <w:pStyle w:val="NormalWeb"/>
        <w:textAlignment w:val="baseline"/>
        <w:rPr>
          <w:rFonts w:ascii="Arial Narrow" w:hAnsi="Arial Narrow"/>
          <w:b/>
          <w:bCs/>
          <w:sz w:val="40"/>
          <w:szCs w:val="40"/>
        </w:rPr>
      </w:pPr>
    </w:p>
    <w:p w:rsidR="004C0C17" w:rsidRDefault="00583107">
      <w:pPr>
        <w:pStyle w:val="NormalWeb"/>
        <w:jc w:val="both"/>
        <w:textAlignment w:val="baseline"/>
        <w:rPr>
          <w:rFonts w:ascii="Arial Narrow" w:hAnsi="Arial Narrow"/>
          <w:sz w:val="26"/>
          <w:szCs w:val="26"/>
        </w:rPr>
      </w:pPr>
      <w:r>
        <w:rPr>
          <w:rFonts w:ascii="Arial Narrow" w:hAnsi="Arial Narrow"/>
          <w:b/>
          <w:bCs/>
          <w:sz w:val="26"/>
          <w:szCs w:val="26"/>
        </w:rPr>
        <w:t>29</w:t>
      </w:r>
      <w:r>
        <w:rPr>
          <w:rFonts w:ascii="Arial Narrow" w:hAnsi="Arial Narrow"/>
          <w:b/>
          <w:bCs/>
          <w:sz w:val="26"/>
          <w:szCs w:val="26"/>
        </w:rPr>
        <w:t xml:space="preserve"> de noviembre de 2025</w:t>
      </w:r>
      <w:r>
        <w:rPr>
          <w:rFonts w:ascii="Arial Narrow" w:hAnsi="Arial Narrow"/>
          <w:sz w:val="26"/>
          <w:szCs w:val="26"/>
        </w:rPr>
        <w:t>. La Junta de Gobierno Local ha aprobado el inicio de expediente de</w:t>
      </w:r>
      <w:r>
        <w:rPr>
          <w:rFonts w:ascii="Arial Narrow" w:hAnsi="Arial Narrow"/>
          <w:sz w:val="26"/>
          <w:szCs w:val="26"/>
        </w:rPr>
        <w:t xml:space="preserve"> contratación para el suministro de</w:t>
      </w:r>
      <w:r>
        <w:rPr>
          <w:rFonts w:ascii="Arial Narrow" w:hAnsi="Arial Narrow"/>
          <w:color w:val="000009"/>
          <w:sz w:val="26"/>
          <w:szCs w:val="26"/>
        </w:rPr>
        <w:t xml:space="preserve"> tres vehículos-recolectores 100% eléctricos (con funcionamiento mediante sistema de propulsión eléctrica) que se destinarán al proyecto de ampliación del servicio de recogida selectiva de materia </w:t>
      </w:r>
      <w:r>
        <w:rPr>
          <w:rFonts w:ascii="Arial Narrow" w:hAnsi="Arial Narrow"/>
          <w:color w:val="000009"/>
          <w:sz w:val="26"/>
          <w:szCs w:val="26"/>
        </w:rPr>
        <w:t xml:space="preserve">orgánica ‘puerta a puerta’ en establecimientos de restauración y comercios del centro. Esta actuación está financiada por la Unión Europea, en el marco del Plan de Recuperación, Transformación y Resiliencia. </w:t>
      </w:r>
      <w:proofErr w:type="spellStart"/>
      <w:r>
        <w:rPr>
          <w:rFonts w:ascii="Arial Narrow" w:hAnsi="Arial Narrow"/>
          <w:color w:val="000009"/>
          <w:sz w:val="26"/>
          <w:szCs w:val="26"/>
        </w:rPr>
        <w:t>Next</w:t>
      </w:r>
      <w:proofErr w:type="spellEnd"/>
      <w:r>
        <w:rPr>
          <w:rFonts w:ascii="Arial Narrow" w:hAnsi="Arial Narrow"/>
          <w:color w:val="000009"/>
          <w:sz w:val="26"/>
          <w:szCs w:val="26"/>
        </w:rPr>
        <w:t xml:space="preserve"> </w:t>
      </w:r>
      <w:proofErr w:type="spellStart"/>
      <w:r>
        <w:rPr>
          <w:rFonts w:ascii="Arial Narrow" w:hAnsi="Arial Narrow"/>
          <w:color w:val="000009"/>
          <w:sz w:val="26"/>
          <w:szCs w:val="26"/>
        </w:rPr>
        <w:t>Generation</w:t>
      </w:r>
      <w:proofErr w:type="spellEnd"/>
      <w:r>
        <w:rPr>
          <w:rFonts w:ascii="Arial Narrow" w:hAnsi="Arial Narrow"/>
          <w:color w:val="000009"/>
          <w:sz w:val="26"/>
          <w:szCs w:val="26"/>
        </w:rPr>
        <w:t xml:space="preserve">. </w:t>
      </w:r>
    </w:p>
    <w:p w:rsidR="004C0C17" w:rsidRDefault="004C0C17">
      <w:pPr>
        <w:pStyle w:val="NormalWeb"/>
        <w:jc w:val="both"/>
        <w:textAlignment w:val="baseline"/>
        <w:rPr>
          <w:rFonts w:ascii="Arial Narrow" w:hAnsi="Arial Narrow"/>
          <w:sz w:val="26"/>
          <w:szCs w:val="26"/>
        </w:rPr>
      </w:pPr>
    </w:p>
    <w:p w:rsidR="004C0C17" w:rsidRDefault="00583107">
      <w:pPr>
        <w:pStyle w:val="NormalWeb"/>
        <w:jc w:val="both"/>
        <w:textAlignment w:val="baseline"/>
        <w:rPr>
          <w:rFonts w:ascii="Arial Narrow" w:hAnsi="Arial Narrow"/>
          <w:sz w:val="26"/>
          <w:szCs w:val="26"/>
        </w:rPr>
      </w:pPr>
      <w:r>
        <w:rPr>
          <w:rFonts w:ascii="Arial Narrow" w:hAnsi="Arial Narrow"/>
          <w:color w:val="000009"/>
          <w:sz w:val="26"/>
          <w:szCs w:val="26"/>
        </w:rPr>
        <w:t>El teniente de alcaldesa de S</w:t>
      </w:r>
      <w:r>
        <w:rPr>
          <w:rFonts w:ascii="Arial Narrow" w:hAnsi="Arial Narrow"/>
          <w:color w:val="000009"/>
          <w:sz w:val="26"/>
          <w:szCs w:val="26"/>
        </w:rPr>
        <w:t xml:space="preserve">ervicios Públicos, Jaime Espinar, ha explicado que este suministro se financiará, en un 90%, a través de una subvención concedida de fondos europeos (por valor de 197.550 euros), que se enmarca en la Orden de </w:t>
      </w:r>
      <w:bookmarkStart w:id="0" w:name="_GoBack"/>
      <w:bookmarkEnd w:id="0"/>
      <w:r>
        <w:rPr>
          <w:rFonts w:ascii="Arial Narrow" w:hAnsi="Arial Narrow"/>
          <w:color w:val="000009"/>
          <w:sz w:val="26"/>
          <w:szCs w:val="26"/>
        </w:rPr>
        <w:t>4 de septiembre de 2023 de la Consejería de Ag</w:t>
      </w:r>
      <w:r>
        <w:rPr>
          <w:rFonts w:ascii="Arial Narrow" w:hAnsi="Arial Narrow"/>
          <w:color w:val="000009"/>
          <w:sz w:val="26"/>
          <w:szCs w:val="26"/>
        </w:rPr>
        <w:t xml:space="preserve">ricultura, Ganadería, Pesca y Desarrollo Sostenible, por la que se aprobaban las bases reguladoras de la concesión de subvenciones para proyectos de implantación y/o mejora de la recogida separada de </w:t>
      </w:r>
      <w:proofErr w:type="spellStart"/>
      <w:r>
        <w:rPr>
          <w:rFonts w:ascii="Arial Narrow" w:hAnsi="Arial Narrow"/>
          <w:color w:val="000009"/>
          <w:sz w:val="26"/>
          <w:szCs w:val="26"/>
        </w:rPr>
        <w:t>biorresiduos</w:t>
      </w:r>
      <w:proofErr w:type="spellEnd"/>
      <w:r>
        <w:rPr>
          <w:rFonts w:ascii="Arial Narrow" w:hAnsi="Arial Narrow"/>
          <w:color w:val="000009"/>
          <w:sz w:val="26"/>
          <w:szCs w:val="26"/>
        </w:rPr>
        <w:t xml:space="preserve">. </w:t>
      </w:r>
    </w:p>
    <w:p w:rsidR="004C0C17" w:rsidRDefault="004C0C17">
      <w:pPr>
        <w:pStyle w:val="NormalWeb"/>
        <w:jc w:val="both"/>
        <w:textAlignment w:val="baseline"/>
        <w:rPr>
          <w:rFonts w:ascii="Arial Narrow" w:hAnsi="Arial Narrow"/>
          <w:sz w:val="26"/>
          <w:szCs w:val="26"/>
        </w:rPr>
      </w:pPr>
    </w:p>
    <w:p w:rsidR="004C0C17" w:rsidRDefault="00583107">
      <w:pPr>
        <w:pStyle w:val="NormalWeb"/>
        <w:jc w:val="both"/>
        <w:textAlignment w:val="baseline"/>
        <w:rPr>
          <w:rFonts w:ascii="Arial Narrow" w:hAnsi="Arial Narrow"/>
          <w:sz w:val="26"/>
          <w:szCs w:val="26"/>
        </w:rPr>
      </w:pPr>
      <w:r>
        <w:rPr>
          <w:rFonts w:ascii="Arial Narrow" w:hAnsi="Arial Narrow"/>
          <w:color w:val="000009"/>
          <w:sz w:val="26"/>
          <w:szCs w:val="26"/>
        </w:rPr>
        <w:t>Esta actuación incluirá, además del sumi</w:t>
      </w:r>
      <w:r>
        <w:rPr>
          <w:rFonts w:ascii="Arial Narrow" w:hAnsi="Arial Narrow"/>
          <w:color w:val="000009"/>
          <w:sz w:val="26"/>
          <w:szCs w:val="26"/>
        </w:rPr>
        <w:t xml:space="preserve">nistro de los tres vehículos, 500 unidades de cubos de 240 litros para el depósito de materia orgánica, así como la puesta en marcha de una campaña de comunicación para informar a los interesados de las mejoras que se llevarán a cabo. </w:t>
      </w:r>
    </w:p>
    <w:p w:rsidR="004C0C17" w:rsidRDefault="004C0C17">
      <w:pPr>
        <w:pStyle w:val="NormalWeb"/>
        <w:jc w:val="both"/>
        <w:textAlignment w:val="baseline"/>
        <w:rPr>
          <w:rFonts w:ascii="Arial Narrow" w:hAnsi="Arial Narrow"/>
          <w:sz w:val="26"/>
          <w:szCs w:val="26"/>
        </w:rPr>
      </w:pPr>
    </w:p>
    <w:p w:rsidR="004C0C17" w:rsidRDefault="00583107">
      <w:pPr>
        <w:pStyle w:val="NormalWeb"/>
        <w:jc w:val="both"/>
        <w:textAlignment w:val="baseline"/>
        <w:rPr>
          <w:rFonts w:ascii="Arial Narrow" w:hAnsi="Arial Narrow"/>
          <w:sz w:val="26"/>
          <w:szCs w:val="26"/>
        </w:rPr>
      </w:pPr>
      <w:r>
        <w:rPr>
          <w:rFonts w:ascii="Arial Narrow" w:hAnsi="Arial Narrow"/>
          <w:color w:val="000009"/>
          <w:sz w:val="26"/>
          <w:szCs w:val="26"/>
        </w:rPr>
        <w:t>En este sentido, Ja</w:t>
      </w:r>
      <w:r>
        <w:rPr>
          <w:rFonts w:ascii="Arial Narrow" w:hAnsi="Arial Narrow"/>
          <w:color w:val="000009"/>
          <w:sz w:val="26"/>
          <w:szCs w:val="26"/>
        </w:rPr>
        <w:t xml:space="preserve">ime Espinar ha señalado que con este nuevo contrato “vamos a ampliar y mejorar la recogida ‘puerta a puerta’ de residuos urbanos en establecimientos de hostelería y comercios al por menor de alimentación, mediante rutas diarias que se efectuarán con estos </w:t>
      </w:r>
      <w:r>
        <w:rPr>
          <w:rFonts w:ascii="Arial Narrow" w:hAnsi="Arial Narrow"/>
          <w:color w:val="000009"/>
          <w:sz w:val="26"/>
          <w:szCs w:val="26"/>
        </w:rPr>
        <w:t xml:space="preserve">camiones eléctricos de pequeña dimensiones no compactadores. </w:t>
      </w:r>
    </w:p>
    <w:p w:rsidR="004C0C17" w:rsidRDefault="004C0C17">
      <w:pPr>
        <w:pStyle w:val="NormalWeb"/>
        <w:jc w:val="both"/>
        <w:textAlignment w:val="baseline"/>
        <w:rPr>
          <w:rFonts w:ascii="Arial Narrow" w:hAnsi="Arial Narrow"/>
          <w:sz w:val="26"/>
          <w:szCs w:val="26"/>
        </w:rPr>
      </w:pPr>
    </w:p>
    <w:p w:rsidR="004C0C17" w:rsidRDefault="00583107">
      <w:pPr>
        <w:pStyle w:val="NormalWeb"/>
        <w:jc w:val="both"/>
        <w:textAlignment w:val="baseline"/>
        <w:rPr>
          <w:rFonts w:ascii="Arial Narrow" w:hAnsi="Arial Narrow"/>
          <w:sz w:val="26"/>
          <w:szCs w:val="26"/>
        </w:rPr>
      </w:pPr>
      <w:r>
        <w:rPr>
          <w:rFonts w:ascii="Arial Narrow" w:hAnsi="Arial Narrow"/>
          <w:color w:val="000009"/>
          <w:sz w:val="26"/>
          <w:szCs w:val="26"/>
        </w:rPr>
        <w:t xml:space="preserve">Asimismo, Jaime Espinar ha agradecido de antemano su colaboración al sector de la hostelería y del comercio, subrayando la importancia de seguir trabajando de forma conjunta en la </w:t>
      </w:r>
      <w:r>
        <w:rPr>
          <w:rStyle w:val="Textoennegrita"/>
          <w:rFonts w:ascii="Arial Narrow" w:hAnsi="Arial Narrow"/>
          <w:b w:val="0"/>
          <w:bCs w:val="0"/>
          <w:color w:val="000009"/>
          <w:sz w:val="26"/>
          <w:szCs w:val="26"/>
        </w:rPr>
        <w:t xml:space="preserve">mejora de la </w:t>
      </w:r>
      <w:r>
        <w:rPr>
          <w:rStyle w:val="Textoennegrita"/>
          <w:rFonts w:ascii="Arial Narrow" w:hAnsi="Arial Narrow"/>
          <w:b w:val="0"/>
          <w:bCs w:val="0"/>
          <w:color w:val="000009"/>
          <w:sz w:val="26"/>
          <w:szCs w:val="26"/>
        </w:rPr>
        <w:t>imagen y la limpieza de las calles</w:t>
      </w:r>
      <w:r>
        <w:rPr>
          <w:rFonts w:ascii="Arial Narrow" w:hAnsi="Arial Narrow"/>
          <w:color w:val="000009"/>
          <w:sz w:val="26"/>
          <w:szCs w:val="26"/>
        </w:rPr>
        <w:t xml:space="preserve"> más céntricas y transitadas, y promoviendo una gestión de residuos más eficaz y sostenible”. </w:t>
      </w:r>
    </w:p>
    <w:p w:rsidR="004C0C17" w:rsidRDefault="004C0C17">
      <w:pPr>
        <w:pStyle w:val="NormalWeb"/>
        <w:jc w:val="both"/>
        <w:textAlignment w:val="baseline"/>
        <w:rPr>
          <w:rFonts w:ascii="Arial Narrow" w:hAnsi="Arial Narrow"/>
          <w:sz w:val="26"/>
          <w:szCs w:val="26"/>
        </w:rPr>
      </w:pPr>
    </w:p>
    <w:sectPr w:rsidR="004C0C1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83107">
      <w:r>
        <w:separator/>
      </w:r>
    </w:p>
  </w:endnote>
  <w:endnote w:type="continuationSeparator" w:id="0">
    <w:p w:rsidR="00000000" w:rsidRDefault="0058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83107">
      <w:r>
        <w:separator/>
      </w:r>
    </w:p>
  </w:footnote>
  <w:footnote w:type="continuationSeparator" w:id="0">
    <w:p w:rsidR="00000000" w:rsidRDefault="0058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C17" w:rsidRDefault="0058310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C0C17" w:rsidRDefault="004C0C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4C0C17"/>
    <w:rsid w:val="004C0C17"/>
    <w:rsid w:val="005831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9FFD3-3FD7-4641-A27F-395F7740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1</Pages>
  <Words>333</Words>
  <Characters>1837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136</cp:revision>
  <cp:lastPrinted>2025-11-21T11:34:00Z</cp:lastPrinted>
  <dcterms:created xsi:type="dcterms:W3CDTF">2008-04-18T08:06:00Z</dcterms:created>
  <dcterms:modified xsi:type="dcterms:W3CDTF">2025-11-28T09:50:00Z</dcterms:modified>
  <dc:language>es-ES</dc:language>
</cp:coreProperties>
</file>