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b/>
          <w:sz w:val="40"/>
          <w:szCs w:val="40"/>
        </w:rPr>
      </w:pPr>
      <w:r>
        <w:rPr>
          <w:rFonts w:ascii="Arial Narrow" w:hAnsi="Arial Narrow"/>
          <w:b/>
          <w:sz w:val="40"/>
          <w:szCs w:val="40"/>
        </w:rPr>
        <w:t>La Jornada Hombres Cuidando para la Igualdad ofrece herramientas para el cambio social necesario para alcanzar la corresponsabilidad desde el compromiso de la ciudadanía</w:t>
      </w:r>
    </w:p>
    <w:p>
      <w:pPr>
        <w:pStyle w:val="Normal"/>
        <w:rPr>
          <w:rFonts w:ascii="Arial Narrow" w:hAnsi="Arial Narrow"/>
          <w:b/>
          <w:sz w:val="40"/>
          <w:szCs w:val="40"/>
        </w:rPr>
      </w:pPr>
      <w:r>
        <w:rPr>
          <w:rFonts w:ascii="Arial Narrow" w:hAnsi="Arial Narrow"/>
          <w:b/>
          <w:sz w:val="40"/>
          <w:szCs w:val="40"/>
        </w:rPr>
      </w:r>
    </w:p>
    <w:p>
      <w:pPr>
        <w:pStyle w:val="Normal"/>
        <w:rPr>
          <w:rFonts w:ascii="Arial Narrow" w:hAnsi="Arial Narrow"/>
          <w:sz w:val="36"/>
          <w:szCs w:val="36"/>
        </w:rPr>
      </w:pPr>
      <w:r>
        <w:rPr>
          <w:rFonts w:ascii="Arial Narrow" w:hAnsi="Arial Narrow"/>
          <w:sz w:val="36"/>
          <w:szCs w:val="36"/>
        </w:rPr>
        <w:t xml:space="preserve">La Casa de las Mujeres acoge la presentación de la exposición ‘Reflejos de masculinidades cuidadoras’, una experiencia pionera dirigida a fomentar la implicación de los hombres </w:t>
      </w:r>
    </w:p>
    <w:p>
      <w:pPr>
        <w:pStyle w:val="Normal"/>
        <w:rPr/>
      </w:pPr>
      <w:r>
        <w:rPr/>
      </w:r>
    </w:p>
    <w:p>
      <w:pPr>
        <w:pStyle w:val="Normal"/>
        <w:jc w:val="both"/>
        <w:rPr>
          <w:rFonts w:ascii="Arial Narrow" w:hAnsi="Arial Narrow" w:eastAsia="TT5B6t00" w:cs="TT5B6t00"/>
          <w:sz w:val="26"/>
          <w:szCs w:val="26"/>
        </w:rPr>
      </w:pPr>
      <w:r>
        <w:rPr>
          <w:rFonts w:eastAsia="TT5B6t00" w:cs="TT5B6t00" w:ascii="Arial Narrow" w:hAnsi="Arial Narrow"/>
          <w:b/>
          <w:sz w:val="26"/>
          <w:szCs w:val="26"/>
        </w:rPr>
        <w:t>12 de diciembre de 2025</w:t>
      </w:r>
      <w:r>
        <w:rPr>
          <w:rFonts w:eastAsia="TT5B6t00" w:cs="TT5B6t00" w:ascii="Arial Narrow" w:hAnsi="Arial Narrow"/>
          <w:sz w:val="26"/>
          <w:szCs w:val="26"/>
        </w:rPr>
        <w:t>. La Jornada Hombres Cuidando para la Igualdad se ha celebrado en la Casa de las Mujeres coordinada por la Delegación de Igualdad y Diversidad para fomentar la reflexión y sensibilización y generar un espacio de diálogo para impulsar la implicación de los hombres en los cuidados. El encuentro ha sumado a las ponencias y mesas de trabajo y sensibilización la presentación de la exposición ‘Reflejo de Masculinidades Cuidadoras’, una iniciativa novedosa con la que se pretende implicar a los hombres en el camino de la corresponsabilidad, desde una propuesta artística conformada por once espejos de metacrilato fotografiables.</w:t>
      </w:r>
    </w:p>
    <w:p>
      <w:pPr>
        <w:pStyle w:val="Normal"/>
        <w:jc w:val="both"/>
        <w:rPr>
          <w:rFonts w:ascii="Arial Narrow" w:hAnsi="Arial Narrow" w:eastAsia="TT5B6t00" w:cs="TT5B6t00"/>
          <w:sz w:val="26"/>
          <w:szCs w:val="26"/>
        </w:rPr>
      </w:pPr>
      <w:r>
        <w:rPr>
          <w:rFonts w:eastAsia="TT5B6t00" w:cs="TT5B6t00" w:ascii="Arial Narrow" w:hAnsi="Arial Narrow"/>
          <w:sz w:val="26"/>
          <w:szCs w:val="26"/>
        </w:rPr>
      </w:r>
    </w:p>
    <w:p>
      <w:pPr>
        <w:pStyle w:val="Normal"/>
        <w:jc w:val="both"/>
        <w:rPr>
          <w:rFonts w:ascii="Arial Narrow" w:hAnsi="Arial Narrow" w:cs="Arial Narrow"/>
          <w:sz w:val="26"/>
          <w:szCs w:val="26"/>
          <w:lang w:val="es-ES_tradnl"/>
        </w:rPr>
      </w:pPr>
      <w:r>
        <w:rPr>
          <w:rFonts w:cs="Arial Narrow" w:ascii="Arial Narrow" w:hAnsi="Arial Narrow"/>
          <w:sz w:val="26"/>
          <w:szCs w:val="26"/>
          <w:lang w:val="es-ES_tradnl"/>
        </w:rPr>
        <w:t>La teniente de alcaldesa Susana Sánchez ha recordado que el Ayuntamiento de Jerez continúa trabajando en la dotación de herramientas de formación que permitan fomentar la sensibilización en Igualdad de la ciudadanía, desde el compromiso con la implicación necesaria de mujeres y hombres, y dando cumplimiento al eje de trabajo destinado a este objetivo dentro del Plan de Igualdad para la Ciudadanía 2025-2029. La delegada de Igualdad ha agradecido su participación a todas las personas inscritas en las jornadas, invitándolas a seguir contagiando en su entorno el compromiso con la igualdad y a convertirse en referentes del cambio social necesario para una verdadera corresponsabilidad entre hombres y mujeres, situando a los cuidados en el centro de nuestro día a día.</w:t>
      </w:r>
    </w:p>
    <w:p>
      <w:pPr>
        <w:pStyle w:val="Normal"/>
        <w:suppressAutoHyphens w:val="false"/>
        <w:jc w:val="both"/>
        <w:rPr>
          <w:rFonts w:ascii="Arial Narrow" w:hAnsi="Arial Narrow" w:cs="Arial Narrow"/>
          <w:sz w:val="26"/>
          <w:szCs w:val="26"/>
          <w:lang w:val="es-ES_tradnl"/>
        </w:rPr>
      </w:pPr>
      <w:r>
        <w:rPr>
          <w:rFonts w:cs="Arial Narrow" w:ascii="Arial Narrow" w:hAnsi="Arial Narrow"/>
          <w:sz w:val="26"/>
          <w:szCs w:val="26"/>
          <w:lang w:val="es-ES_tradnl"/>
        </w:rPr>
      </w:r>
    </w:p>
    <w:p>
      <w:pPr>
        <w:pStyle w:val="Normal"/>
        <w:jc w:val="both"/>
        <w:rPr>
          <w:rFonts w:ascii="Arial Narrow" w:hAnsi="Arial Narrow" w:cs="Arial Narrow"/>
          <w:sz w:val="26"/>
          <w:szCs w:val="26"/>
          <w:lang w:val="es-ES_tradnl"/>
        </w:rPr>
      </w:pPr>
      <w:r>
        <w:rPr>
          <w:rFonts w:cs="Arial Narrow" w:ascii="Arial Narrow" w:hAnsi="Arial Narrow"/>
          <w:sz w:val="26"/>
          <w:szCs w:val="26"/>
          <w:lang w:val="es-ES_tradnl"/>
        </w:rPr>
        <w:t xml:space="preserve">La jornada ha comenzado con la ponencia ‘Los hombres ante los cuidados en igualdad’, a cargo de Josetxu Riviere Aranda, miembro de la Red Estatal de Hombres por la Igualdad. Este experto impartía en el día de ayer dos cursos destinados a la plantilla municipal, y en el día de hoy ha ofrecido una charla abierta a la ciudadanía. Posteriormente se ha celebrado la mesa de experiencias ‘Dos hombres en los cuidados’, con Pedro Melgar Romero, profesor de Primaria jubilado y Pablo Quirós González, del proyecto Hombres en Cambio. </w:t>
      </w:r>
    </w:p>
    <w:p>
      <w:pPr>
        <w:pStyle w:val="Normal"/>
        <w:suppressAutoHyphens w:val="false"/>
        <w:jc w:val="both"/>
        <w:rPr>
          <w:rFonts w:ascii="Arial Narrow" w:hAnsi="Arial Narrow" w:cs="Arial Narrow"/>
          <w:sz w:val="26"/>
          <w:szCs w:val="26"/>
          <w:lang w:val="es-ES_tradnl"/>
        </w:rPr>
      </w:pPr>
      <w:r>
        <w:rPr>
          <w:rFonts w:cs="Arial Narrow" w:ascii="Arial Narrow" w:hAnsi="Arial Narrow"/>
          <w:sz w:val="26"/>
          <w:szCs w:val="26"/>
          <w:lang w:val="es-ES_tradnl"/>
        </w:rPr>
      </w:r>
    </w:p>
    <w:p>
      <w:pPr>
        <w:pStyle w:val="Normal"/>
        <w:jc w:val="both"/>
        <w:rPr>
          <w:rFonts w:ascii="Arial Narrow" w:hAnsi="Arial Narrow" w:cs="Arial Narrow"/>
          <w:sz w:val="26"/>
          <w:szCs w:val="26"/>
          <w:lang w:val="es-ES_tradnl"/>
        </w:rPr>
      </w:pPr>
      <w:r>
        <w:rPr>
          <w:rFonts w:cs="Arial Narrow" w:ascii="Arial Narrow" w:hAnsi="Arial Narrow"/>
          <w:sz w:val="26"/>
          <w:szCs w:val="26"/>
          <w:lang w:val="es-ES_tradnl"/>
        </w:rPr>
        <w:t>La mañana ha continuado con una lectura de textos a cargo de diferentes representes del tejido social de Jerez, con el título ‘Palabras para los cuidados en igualdad’, con la participación de Coral García Gago, vicepresidenta ciudadana del Consejo Local de la Mujer; Juan Bautista Jiménez Morales, vicepresidente ciudadano del Consejo del Voluntariado en Jerez; Andrea Ramos Velázquez, representante de la Mesa Local de la Juventud; y José Ramón Alcalá-Zamora Pérez, de la Red de Hombres Igualitarios y Premio Ciudad de Jerez a la Igualdad.</w:t>
      </w:r>
    </w:p>
    <w:p>
      <w:pPr>
        <w:pStyle w:val="Normal"/>
        <w:suppressAutoHyphens w:val="false"/>
        <w:jc w:val="both"/>
        <w:rPr>
          <w:rFonts w:ascii="Arial Narrow" w:hAnsi="Arial Narrow" w:cs="Arial Narrow"/>
          <w:sz w:val="26"/>
          <w:szCs w:val="26"/>
          <w:lang w:val="es-ES_tradnl"/>
        </w:rPr>
      </w:pPr>
      <w:r>
        <w:rPr>
          <w:rFonts w:cs="Arial Narrow" w:ascii="Arial Narrow" w:hAnsi="Arial Narrow"/>
          <w:sz w:val="26"/>
          <w:szCs w:val="26"/>
          <w:lang w:val="es-ES_tradnl"/>
        </w:rPr>
      </w:r>
    </w:p>
    <w:p>
      <w:pPr>
        <w:pStyle w:val="Normal"/>
        <w:suppressAutoHyphens w:val="false"/>
        <w:jc w:val="both"/>
        <w:rPr>
          <w:rFonts w:ascii="Arial Narrow" w:hAnsi="Arial Narrow" w:cs="Arial Narrow"/>
          <w:b/>
          <w:bCs/>
          <w:sz w:val="26"/>
          <w:szCs w:val="26"/>
          <w:lang w:val="es-ES_tradnl"/>
        </w:rPr>
      </w:pPr>
      <w:r>
        <w:rPr>
          <w:rFonts w:cs="Arial Narrow" w:ascii="Arial Narrow" w:hAnsi="Arial Narrow"/>
          <w:b/>
          <w:bCs/>
          <w:sz w:val="26"/>
          <w:szCs w:val="26"/>
          <w:lang w:val="es-ES_tradnl"/>
        </w:rPr>
        <w:t>Reflejos de Masculinidades Cuidadoras</w:t>
      </w:r>
    </w:p>
    <w:p>
      <w:pPr>
        <w:pStyle w:val="Normal"/>
        <w:suppressAutoHyphens w:val="false"/>
        <w:jc w:val="both"/>
        <w:rPr>
          <w:rFonts w:ascii="Arial Narrow" w:hAnsi="Arial Narrow" w:cs="Arial Narrow"/>
          <w:sz w:val="26"/>
          <w:szCs w:val="26"/>
          <w:lang w:val="es-ES_tradnl"/>
        </w:rPr>
      </w:pPr>
      <w:r>
        <w:rPr>
          <w:rFonts w:cs="Arial Narrow" w:ascii="Arial Narrow" w:hAnsi="Arial Narrow"/>
          <w:sz w:val="26"/>
          <w:szCs w:val="26"/>
          <w:lang w:val="es-ES_tradnl"/>
        </w:rPr>
      </w:r>
    </w:p>
    <w:p>
      <w:pPr>
        <w:pStyle w:val="Normal"/>
        <w:jc w:val="both"/>
        <w:rPr>
          <w:rFonts w:ascii="Arial Narrow" w:hAnsi="Arial Narrow"/>
        </w:rPr>
      </w:pPr>
      <w:r>
        <w:rPr>
          <w:rFonts w:cs="Arial" w:ascii="Arial Narrow" w:hAnsi="Arial Narrow"/>
          <w:sz w:val="26"/>
          <w:szCs w:val="26"/>
          <w:lang w:val="es-ES_tradnl"/>
        </w:rPr>
        <w:t xml:space="preserve">Para finalizar la jornada, se ha presentado una experiencia pionera con la que se pretende seguir fomentando la reflexión y la implicación de los hombres en los cuidados. Se trata de la exposición </w:t>
      </w:r>
      <w:r>
        <w:rPr>
          <w:rFonts w:eastAsia="Times New Roman" w:cs="Arial" w:ascii="Arial Narrow" w:hAnsi="Arial Narrow"/>
          <w:color w:val="000000"/>
          <w:sz w:val="26"/>
          <w:szCs w:val="26"/>
          <w:lang w:eastAsia="es-ES_tradnl"/>
        </w:rPr>
        <w:t>Reflejos de Masculinidades Cuidadoras, que consiste en 11 metacrilatos espejos cuyo objetivo es implicar a los hombres en los cuidados.</w:t>
      </w:r>
    </w:p>
    <w:p>
      <w:pPr>
        <w:pStyle w:val="Normal"/>
        <w:suppressAutoHyphens w:val="false"/>
        <w:rPr>
          <w:rFonts w:ascii="Arial Narrow" w:hAnsi="Arial Narrow"/>
        </w:rPr>
      </w:pPr>
      <w:r>
        <w:rPr>
          <w:rFonts w:eastAsia="Times New Roman" w:cs="Arial" w:ascii="Arial Narrow" w:hAnsi="Arial Narrow"/>
          <w:color w:val="000000"/>
          <w:sz w:val="26"/>
          <w:szCs w:val="26"/>
          <w:lang w:eastAsia="es-ES_tradnl"/>
        </w:rPr>
        <w:t> </w:t>
      </w:r>
    </w:p>
    <w:p>
      <w:pPr>
        <w:pStyle w:val="Normal"/>
        <w:suppressAutoHyphens w:val="false"/>
        <w:jc w:val="both"/>
        <w:rPr>
          <w:rFonts w:ascii="Arial Narrow" w:hAnsi="Arial Narrow"/>
        </w:rPr>
      </w:pPr>
      <w:r>
        <w:rPr>
          <w:rFonts w:eastAsia="Times New Roman" w:cs="Arial" w:ascii="Arial Narrow" w:hAnsi="Arial Narrow"/>
          <w:color w:val="000000"/>
          <w:sz w:val="26"/>
          <w:szCs w:val="26"/>
          <w:lang w:eastAsia="es-ES_tradnl"/>
        </w:rPr>
        <w:t xml:space="preserve">Esta exposición pretende abrir una conversación sobre la implicación de los hombres en los cuidados y la sostenibilidad de la vida. La muestra utiliza los espejos como soportes que dan luz a los hombres cuidadores para que movilicen a más hombres a favor del equilibrio en los cuidados. </w:t>
      </w:r>
    </w:p>
    <w:p>
      <w:pPr>
        <w:pStyle w:val="Normal"/>
        <w:suppressAutoHyphens w:val="false"/>
        <w:rPr>
          <w:rFonts w:ascii="Arial Narrow" w:hAnsi="Arial Narrow" w:eastAsia="Times New Roman" w:cs="Arial"/>
          <w:color w:val="000000"/>
          <w:sz w:val="26"/>
          <w:szCs w:val="26"/>
          <w:lang w:eastAsia="es-ES_tradnl"/>
        </w:rPr>
      </w:pPr>
      <w:r>
        <w:rPr>
          <w:rFonts w:eastAsia="Times New Roman" w:cs="Arial" w:ascii="Arial Narrow" w:hAnsi="Arial Narrow"/>
          <w:color w:val="000000"/>
          <w:sz w:val="26"/>
          <w:szCs w:val="26"/>
          <w:lang w:eastAsia="es-ES_tradnl"/>
        </w:rPr>
      </w:r>
    </w:p>
    <w:p>
      <w:pPr>
        <w:pStyle w:val="Normal"/>
        <w:jc w:val="both"/>
        <w:rPr>
          <w:rFonts w:ascii="Arial Narrow" w:hAnsi="Arial Narrow"/>
        </w:rPr>
      </w:pPr>
      <w:r>
        <w:rPr>
          <w:rFonts w:eastAsia="Times New Roman" w:cs="Arial" w:ascii="Arial Narrow" w:hAnsi="Arial Narrow"/>
          <w:color w:val="000000"/>
          <w:sz w:val="26"/>
          <w:szCs w:val="26"/>
          <w:lang w:eastAsia="es-ES_tradnl"/>
        </w:rPr>
        <w:t>‘</w:t>
      </w:r>
      <w:r>
        <w:rPr>
          <w:rFonts w:eastAsia="Times New Roman" w:cs="Arial" w:ascii="Arial Narrow" w:hAnsi="Arial Narrow"/>
          <w:color w:val="000000"/>
          <w:sz w:val="26"/>
          <w:szCs w:val="26"/>
          <w:lang w:eastAsia="es-ES_tradnl"/>
        </w:rPr>
        <w:t>Reflejos de masculinidades cuidadoras’ promueve una revisión de formas de masculinidad injustas e impulsa el compromiso masculino a favor de la conciliación de la vida familiar, personal y laboral. Se trata de once espejos fotografiables que invitan a reflexionar sobre la vulnerabilidad, la fragilidad y la interdependencia de las vidas.</w:t>
      </w:r>
    </w:p>
    <w:p>
      <w:pPr>
        <w:pStyle w:val="Normal"/>
        <w:jc w:val="both"/>
        <w:rPr>
          <w:rFonts w:ascii="Arial Narrow" w:hAnsi="Arial Narrow" w:eastAsia="Times New Roman" w:cs="Arial"/>
          <w:color w:val="000000"/>
          <w:sz w:val="26"/>
          <w:szCs w:val="26"/>
          <w:lang w:eastAsia="es-ES_tradnl"/>
        </w:rPr>
      </w:pPr>
      <w:r>
        <w:rPr>
          <w:rFonts w:eastAsia="Times New Roman" w:cs="Arial" w:ascii="Arial Narrow" w:hAnsi="Arial Narrow"/>
          <w:color w:val="000000"/>
          <w:sz w:val="26"/>
          <w:szCs w:val="26"/>
          <w:lang w:eastAsia="es-ES_tradnl"/>
        </w:rPr>
      </w:r>
    </w:p>
    <w:p>
      <w:pPr>
        <w:pStyle w:val="Normal"/>
        <w:suppressAutoHyphens w:val="false"/>
        <w:rPr>
          <w:rFonts w:ascii="Arial Narrow" w:hAnsi="Arial Narrow"/>
        </w:rPr>
      </w:pPr>
      <w:r>
        <w:rPr>
          <w:rFonts w:eastAsia="Times New Roman" w:cs="Arial" w:ascii="Arial Narrow" w:hAnsi="Arial Narrow"/>
          <w:color w:val="000000"/>
          <w:sz w:val="26"/>
          <w:szCs w:val="26"/>
          <w:lang w:eastAsia="es-ES_tradnl"/>
        </w:rPr>
        <w:t>En el mes de febrero se abrirá un espacio de visita pública de la exposición y se ofrecerá la posibilidad de organizar visitas de grupos y entidades.</w:t>
      </w:r>
    </w:p>
    <w:p>
      <w:pPr>
        <w:pStyle w:val="Normal"/>
        <w:suppressAutoHyphens w:val="false"/>
        <w:rPr>
          <w:rFonts w:ascii="Arial Narrow" w:hAnsi="Arial Narrow"/>
        </w:rPr>
      </w:pPr>
      <w:r>
        <w:rPr>
          <w:rFonts w:eastAsia="Times New Roman" w:cs="Arial" w:ascii="Arial Narrow" w:hAnsi="Arial Narrow"/>
          <w:color w:val="000000"/>
          <w:sz w:val="26"/>
          <w:szCs w:val="26"/>
          <w:lang w:eastAsia="es-ES_tradnl"/>
        </w:rPr>
        <w:t> </w:t>
      </w:r>
    </w:p>
    <w:p>
      <w:pPr>
        <w:pStyle w:val="Normal"/>
        <w:jc w:val="both"/>
        <w:rPr>
          <w:rFonts w:ascii="Arial Narrow" w:hAnsi="Arial Narrow" w:cs="Arial Narrow"/>
          <w:sz w:val="26"/>
          <w:szCs w:val="26"/>
          <w:lang w:val="es-ES_tradnl"/>
        </w:rPr>
      </w:pPr>
      <w:r>
        <w:rPr>
          <w:rFonts w:cs="Arial Narrow" w:ascii="Arial Narrow" w:hAnsi="Arial Narrow"/>
          <w:sz w:val="26"/>
          <w:szCs w:val="26"/>
          <w:lang w:val="es-ES_tradnl"/>
        </w:rPr>
        <w:t>La jornada celebrada hoy está incluida en las acciones de sensibilización del Programa Hombres por la Igualdad, dentro de sus objetivos de impulsar el compromiso de los hombres  a favor de la igualdad y contra los machismos. En este marco, desarrolla desde hace más de veinticinco años diversas iniciativas para seguir impulsando en los hombres modelos de masculinidad igualitaria, cuidadora y comprometida con la convivencia en igualdad entre mujeres y hombres.  La Jornada Hombres Cuidando para la Igualdad reconoce y pone en valor los cuidados que siguen realizando mayoritar</w:t>
      </w:r>
      <w:bookmarkStart w:id="0" w:name="_GoBack"/>
      <w:bookmarkEnd w:id="0"/>
      <w:r>
        <w:rPr>
          <w:rFonts w:cs="Arial Narrow" w:ascii="Arial Narrow" w:hAnsi="Arial Narrow"/>
          <w:sz w:val="26"/>
          <w:szCs w:val="26"/>
          <w:lang w:val="es-ES_tradnl"/>
        </w:rPr>
        <w:t>iamente las mujeres a la vez que promueven el compromiso masculino por el equilibrio en los cuidados y la conciliación para la plena convivencia en igualdad.</w:t>
      </w:r>
    </w:p>
    <w:p>
      <w:pPr>
        <w:pStyle w:val="Normal"/>
        <w:suppressAutoHyphens w:val="false"/>
        <w:jc w:val="both"/>
        <w:rPr>
          <w:rFonts w:ascii="Arial Narrow" w:hAnsi="Arial Narrow" w:cs="Arial Narrow"/>
          <w:sz w:val="26"/>
          <w:szCs w:val="26"/>
          <w:lang w:val="es-ES_tradnl"/>
        </w:rPr>
      </w:pPr>
      <w:r>
        <w:rPr>
          <w:rFonts w:cs="Arial Narrow" w:ascii="Arial Narrow" w:hAnsi="Arial Narrow"/>
          <w:sz w:val="26"/>
          <w:szCs w:val="26"/>
          <w:lang w:val="es-ES_tradnl"/>
        </w:rPr>
      </w:r>
    </w:p>
    <w:p>
      <w:pPr>
        <w:pStyle w:val="Normal"/>
        <w:jc w:val="both"/>
        <w:rPr>
          <w:rFonts w:ascii="Arial Narrow" w:hAnsi="Arial Narrow" w:eastAsia="TT5B6t00" w:cs="TT5B6t00"/>
          <w:sz w:val="26"/>
          <w:szCs w:val="26"/>
          <w:lang w:val="es-ES_tradnl"/>
        </w:rPr>
      </w:pPr>
      <w:r>
        <w:rPr>
          <w:rFonts w:eastAsia="TT5B6t00" w:cs="TT5B6t00" w:ascii="Arial Narrow" w:hAnsi="Arial Narrow"/>
          <w:sz w:val="26"/>
          <w:szCs w:val="26"/>
          <w:lang w:val="es-ES_tradnl"/>
        </w:rPr>
      </w:r>
    </w:p>
    <w:p>
      <w:pPr>
        <w:pStyle w:val="Normal"/>
        <w:jc w:val="both"/>
        <w:rPr>
          <w:rFonts w:ascii="Arial Narrow" w:hAnsi="Arial Narrow" w:eastAsia="TT5B6t00" w:cs="TT5B6t00"/>
          <w:sz w:val="26"/>
          <w:szCs w:val="26"/>
        </w:rPr>
      </w:pPr>
      <w:r>
        <w:rPr>
          <w:rFonts w:eastAsia="TT5B6t00" w:cs="TT5B6t00" w:ascii="Arial Narrow" w:hAnsi="Arial Narrow"/>
          <w:sz w:val="26"/>
          <w:szCs w:val="26"/>
        </w:rPr>
      </w:r>
    </w:p>
    <w:sectPr>
      <w:headerReference w:type="even" r:id="rId2"/>
      <w:headerReference w:type="default" r:id="rId3"/>
      <w:headerReference w:type="first" r:id="rId4"/>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Century Gothic">
    <w:charset w:val="00"/>
    <w:family w:val="swiss"/>
    <w:pitch w:val="variable"/>
  </w:font>
  <w:font w:name="Liberation Mono">
    <w:altName w:val="Courier New"/>
    <w:charset w:val="00"/>
    <w:family w:val="roman"/>
    <w:pitch w:val="variable"/>
  </w:font>
  <w:font w:name="Arial Narrow">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pPr>
      <w:pStyle w:val="Header"/>
      <w:rPr/>
    </w:pPr>
    <w:r>
      <w:rPr/>
    </w:r>
  </w:p>
</w:hdr>
</file>

<file path=word/settings.xml><?xml version="1.0" encoding="utf-8"?>
<w:settings xmlns:w="http://schemas.openxmlformats.org/wordprocessingml/2006/main">
  <w:zoom w:percent="148"/>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paragraph" w:styleId="Heading1">
    <w:name w:val="heading 1"/>
    <w:basedOn w:val="Ttulo1"/>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ipervnculo1" w:customStyle="1">
    <w:name w:val="Hipervínculo1"/>
    <w:qFormat/>
    <w:rsid w:val="00461840"/>
    <w:rPr>
      <w:color w:val="0000FF"/>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mbolosdenumeracin" w:customStyle="1">
    <w:name w:val="Símbolos de numeración"/>
    <w:qFormat/>
    <w:rPr/>
  </w:style>
  <w:style w:type="character" w:styleId="Vietas" w:customStyle="1">
    <w:name w:val="Viñetas"/>
    <w:qFormat/>
    <w:rPr>
      <w:rFonts w:ascii="OpenSymbol" w:hAnsi="OpenSymbol" w:eastAsia="OpenSymbol" w:cs="OpenSymbol"/>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Ttulouser" w:customStyle="1">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 w:customStyle="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caption111" w:customStyle="1">
    <w:name w:val="caption1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Cabeceraypieuser" w:customStyle="1">
    <w:name w:val="Cabecera y pie (user)"/>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D0CECE"/>
      </w:pBdr>
      <w:spacing w:before="100" w:after="100"/>
      <w:ind w:left="397" w:right="482"/>
    </w:pPr>
    <w:rPr>
      <w:color w:themeColor="background2" w:themeShade="80" w:val="767171"/>
    </w:rPr>
  </w:style>
  <w:style w:type="paragraph" w:styleId="Textopreformateado" w:customStyle="1">
    <w:name w:val="Texto preformateado"/>
    <w:basedOn w:val="Normal"/>
    <w:qFormat/>
    <w:pPr/>
    <w:rPr>
      <w:rFonts w:ascii="Liberation Mono" w:hAnsi="Liberation Mono" w:eastAsia="Liberation Mono" w:cs="Liberation Mono"/>
      <w:sz w:val="20"/>
      <w:szCs w:val="20"/>
    </w:rPr>
  </w:style>
  <w:style w:type="numbering" w:styleId="Ningunalista" w:default="1">
    <w:name w:val="Ninguna lista"/>
    <w:uiPriority w:val="99"/>
    <w:semiHidden/>
    <w:unhideWhenUsed/>
    <w:qFormat/>
  </w:style>
  <w:style w:type="numbering" w:styleId="Ningunalistauser" w:customStyle="1">
    <w:name w:val="Ninguna lista (user)"/>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TotalTime>
  <Application>LibreOffice/25.2.7.2$Windows_X86_64 LibreOffice_project/5cbfd1ab6520636bb5f7b99185aa69bd7456825d</Application>
  <AppVersion>15.0000</AppVersion>
  <Pages>2</Pages>
  <Words>742</Words>
  <Characters>3978</Characters>
  <CharactersWithSpaces>4715</CharactersWithSpaces>
  <Paragraphs>16</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2025-12-01T19:45:00Z</dcterms:created>
  <dc:creator>JESYTEL S.A.</dc:creator>
  <dc:description/>
  <dc:language>es-ES</dc:language>
  <cp:lastModifiedBy/>
  <cp:lastPrinted>2025-12-12T08:56:00Z</cp:lastPrinted>
  <dcterms:modified xsi:type="dcterms:W3CDTF">2025-12-12T13:54:18Z</dcterms:modified>
  <cp:revision>13</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