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0D04" w:rsidRDefault="00640D04"/>
    <w:p w:rsidR="00640D04" w:rsidRDefault="00640D04">
      <w:pPr>
        <w:pStyle w:val="western"/>
        <w:rPr>
          <w:rFonts w:ascii="Arial Narrow" w:eastAsia="NSimSun" w:hAnsi="Arial Narrow" w:cs="Century Gothic"/>
          <w:b/>
          <w:bCs/>
          <w:color w:val="000000"/>
          <w:spacing w:val="-2"/>
          <w:sz w:val="26"/>
          <w:szCs w:val="26"/>
          <w:lang w:bidi="hi-IN"/>
        </w:rPr>
      </w:pPr>
    </w:p>
    <w:p w:rsidR="00640D04" w:rsidRDefault="000051C0">
      <w:pPr>
        <w:pStyle w:val="NormalWeb"/>
        <w:textAlignment w:val="baseline"/>
      </w:pPr>
      <w:r>
        <w:rPr>
          <w:rFonts w:ascii="Arial Narrow" w:hAnsi="Arial Narrow"/>
          <w:b/>
          <w:bCs/>
          <w:sz w:val="40"/>
          <w:szCs w:val="40"/>
        </w:rPr>
        <w:t xml:space="preserve">La alcaldesa entrega el cheque de la recaudación obtenida en la VII Carrera del Barro 2025, que ha ascendido a </w:t>
      </w:r>
      <w:r w:rsidR="00BB55B5">
        <w:rPr>
          <w:rFonts w:ascii="Arial Narrow" w:hAnsi="Arial Narrow"/>
          <w:b/>
          <w:bCs/>
          <w:sz w:val="40"/>
          <w:szCs w:val="40"/>
        </w:rPr>
        <w:t>46.510 euros</w:t>
      </w:r>
    </w:p>
    <w:p w:rsidR="00640D04" w:rsidRDefault="00640D04">
      <w:pPr>
        <w:pStyle w:val="NormalWeb"/>
        <w:textAlignment w:val="baseline"/>
        <w:rPr>
          <w:rFonts w:ascii="Arial Narrow" w:hAnsi="Arial Narrow"/>
          <w:b/>
          <w:bCs/>
          <w:sz w:val="40"/>
          <w:szCs w:val="40"/>
        </w:rPr>
      </w:pPr>
    </w:p>
    <w:p w:rsidR="00640D04" w:rsidRDefault="00640D04">
      <w:pPr>
        <w:pStyle w:val="NormalWeb"/>
        <w:jc w:val="both"/>
        <w:textAlignment w:val="baseline"/>
      </w:pPr>
    </w:p>
    <w:p w:rsidR="00640D04" w:rsidRDefault="00BB55B5">
      <w:pPr>
        <w:pStyle w:val="NormalWeb"/>
        <w:jc w:val="both"/>
        <w:textAlignment w:val="baseline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/>
          <w:bCs/>
          <w:sz w:val="26"/>
          <w:szCs w:val="26"/>
        </w:rPr>
        <w:t>13</w:t>
      </w:r>
      <w:r w:rsidR="000051C0">
        <w:rPr>
          <w:rFonts w:ascii="Arial Narrow" w:hAnsi="Arial Narrow"/>
          <w:b/>
          <w:bCs/>
          <w:sz w:val="26"/>
          <w:szCs w:val="26"/>
        </w:rPr>
        <w:t xml:space="preserve"> de diciembre de 2025</w:t>
      </w:r>
      <w:r w:rsidR="000051C0">
        <w:rPr>
          <w:rFonts w:ascii="Arial Narrow" w:hAnsi="Arial Narrow"/>
          <w:sz w:val="26"/>
          <w:szCs w:val="26"/>
        </w:rPr>
        <w:t xml:space="preserve">. La alcaldesa de Jerez, María José García-Pelayo, junto al alcalde de La Barca de la Florida, Alejandro López, ha presidido el acto de entrega del cheque de la </w:t>
      </w:r>
      <w:r w:rsidR="000051C0">
        <w:rPr>
          <w:rFonts w:ascii="Arial Narrow" w:hAnsi="Arial Narrow" w:cs="Calibri"/>
          <w:sz w:val="26"/>
          <w:szCs w:val="26"/>
        </w:rPr>
        <w:t xml:space="preserve">recaudación obtenida en la VII Carrera del Barro 2025, organizada por el Ayuntamiento de esta Entidad Local Autónoma y la Asociación ‘1.000 kilómetros contra el Cáncer, en colaboración con el Ayuntamiento de Jerez, y que ha contado con la presencia de la teniente de alcaldesa de Desarrollo Rural, Susana Sánchez, y el delegado de Deportes, Tomás </w:t>
      </w:r>
      <w:proofErr w:type="spellStart"/>
      <w:r w:rsidR="000051C0">
        <w:rPr>
          <w:rFonts w:ascii="Arial Narrow" w:hAnsi="Arial Narrow" w:cs="Calibri"/>
          <w:sz w:val="26"/>
          <w:szCs w:val="26"/>
        </w:rPr>
        <w:t>Sampalo</w:t>
      </w:r>
      <w:proofErr w:type="spellEnd"/>
      <w:r w:rsidR="000051C0">
        <w:rPr>
          <w:rFonts w:ascii="Arial Narrow" w:hAnsi="Arial Narrow" w:cs="Calibri"/>
          <w:sz w:val="26"/>
          <w:szCs w:val="26"/>
        </w:rPr>
        <w:t xml:space="preserve">. </w:t>
      </w:r>
    </w:p>
    <w:p w:rsidR="00640D04" w:rsidRDefault="00640D04">
      <w:pPr>
        <w:pStyle w:val="NormalWeb"/>
        <w:jc w:val="both"/>
        <w:textAlignment w:val="baseline"/>
        <w:rPr>
          <w:rFonts w:ascii="Arial Narrow" w:hAnsi="Arial Narrow"/>
          <w:sz w:val="26"/>
          <w:szCs w:val="26"/>
        </w:rPr>
      </w:pPr>
    </w:p>
    <w:p w:rsidR="00640D04" w:rsidRDefault="000051C0">
      <w:pPr>
        <w:pStyle w:val="NormalWeb"/>
        <w:jc w:val="both"/>
        <w:textAlignment w:val="baseline"/>
        <w:rPr>
          <w:rFonts w:ascii="Arial Narrow" w:hAnsi="Arial Narrow"/>
          <w:sz w:val="26"/>
          <w:szCs w:val="26"/>
        </w:rPr>
      </w:pPr>
      <w:r>
        <w:rPr>
          <w:rFonts w:ascii="Arial Narrow" w:hAnsi="Arial Narrow" w:cs="Calibri"/>
          <w:sz w:val="26"/>
          <w:szCs w:val="26"/>
        </w:rPr>
        <w:t xml:space="preserve">La alcaldesa ha agradecido al alcalde de la Barca y a la citada Asociación la organización de esta carrera, que cuenta además con la colaboración de la Universidad de Granada y el Centro Militar de Cría Caballar Finca de </w:t>
      </w:r>
      <w:proofErr w:type="spellStart"/>
      <w:r>
        <w:rPr>
          <w:rFonts w:ascii="Arial Narrow" w:hAnsi="Arial Narrow" w:cs="Calibri"/>
          <w:sz w:val="26"/>
          <w:szCs w:val="26"/>
        </w:rPr>
        <w:t>Garrapilos</w:t>
      </w:r>
      <w:proofErr w:type="spellEnd"/>
      <w:r>
        <w:rPr>
          <w:rFonts w:ascii="Arial Narrow" w:hAnsi="Arial Narrow" w:cs="Calibri"/>
          <w:sz w:val="26"/>
          <w:szCs w:val="26"/>
        </w:rPr>
        <w:t>. “Eventos solidarios como éste son los que más nos motivan a seguir apoyando causas que requieren de un amplio consenso social y de la implicación de las administraciones y del conjunto de la sociedad, porque la salud y la prevención nos afecta a todos por igual”, ha señalado.</w:t>
      </w:r>
    </w:p>
    <w:p w:rsidR="00640D04" w:rsidRDefault="00640D04">
      <w:pPr>
        <w:pStyle w:val="NormalWeb"/>
        <w:jc w:val="both"/>
        <w:textAlignment w:val="baseline"/>
        <w:rPr>
          <w:rFonts w:cs="Calibri"/>
        </w:rPr>
      </w:pPr>
    </w:p>
    <w:p w:rsidR="00640D04" w:rsidRDefault="000051C0">
      <w:pPr>
        <w:pStyle w:val="NormalWeb"/>
        <w:jc w:val="both"/>
        <w:textAlignment w:val="baseline"/>
        <w:rPr>
          <w:rFonts w:ascii="Arial Narrow" w:hAnsi="Arial Narrow"/>
          <w:sz w:val="26"/>
          <w:szCs w:val="26"/>
        </w:rPr>
      </w:pPr>
      <w:r>
        <w:rPr>
          <w:rFonts w:ascii="Arial Narrow" w:hAnsi="Arial Narrow" w:cs="Calibri"/>
          <w:sz w:val="26"/>
          <w:szCs w:val="26"/>
        </w:rPr>
        <w:t xml:space="preserve">En cuanto a recaudación, García-Pelayo ha destacado que este año se han cumplido las previsiones y se ha conseguido recaudar </w:t>
      </w:r>
      <w:r w:rsidR="00BB55B5">
        <w:rPr>
          <w:rFonts w:ascii="Arial Narrow" w:hAnsi="Arial Narrow" w:cs="Calibri"/>
          <w:sz w:val="26"/>
          <w:szCs w:val="26"/>
        </w:rPr>
        <w:t>46.510</w:t>
      </w:r>
      <w:r>
        <w:rPr>
          <w:rFonts w:ascii="Arial Narrow" w:hAnsi="Arial Narrow" w:cs="Calibri"/>
          <w:sz w:val="26"/>
          <w:szCs w:val="26"/>
        </w:rPr>
        <w:t>. euros, que van a ser donados a la cátedra de los doctores Galera y Requena que investiga las células madres cancerígenas en la referida universidad, presentes en el acto.</w:t>
      </w:r>
    </w:p>
    <w:p w:rsidR="00640D04" w:rsidRDefault="00640D04">
      <w:pPr>
        <w:pStyle w:val="NormalWeb"/>
        <w:jc w:val="both"/>
        <w:textAlignment w:val="baseline"/>
        <w:rPr>
          <w:rFonts w:cs="Calibri"/>
        </w:rPr>
      </w:pPr>
    </w:p>
    <w:p w:rsidR="00640D04" w:rsidRDefault="000051C0">
      <w:pPr>
        <w:pStyle w:val="NormalWeb"/>
        <w:jc w:val="both"/>
        <w:textAlignment w:val="baseline"/>
        <w:rPr>
          <w:rFonts w:ascii="Arial Narrow" w:hAnsi="Arial Narrow" w:cs="Calibri"/>
          <w:sz w:val="26"/>
          <w:szCs w:val="26"/>
        </w:rPr>
      </w:pPr>
      <w:r>
        <w:rPr>
          <w:rFonts w:ascii="Arial Narrow" w:hAnsi="Arial Narrow" w:cs="Calibri"/>
          <w:sz w:val="26"/>
          <w:szCs w:val="26"/>
        </w:rPr>
        <w:t>La edición del 2023 contó con 1.000 participantes y dejó una recaudación de 45.260 euros, mientras que la de</w:t>
      </w:r>
      <w:r>
        <w:rPr>
          <w:rFonts w:ascii="Arial Narrow" w:hAnsi="Arial Narrow"/>
          <w:sz w:val="26"/>
          <w:szCs w:val="26"/>
        </w:rPr>
        <w:t xml:space="preserve"> 2024 registró 1.300 participantes y una recaudación de 42.400 euros. </w:t>
      </w:r>
      <w:r>
        <w:rPr>
          <w:rFonts w:ascii="Arial Narrow" w:hAnsi="Arial Narrow" w:cs="Calibri"/>
          <w:sz w:val="26"/>
          <w:szCs w:val="26"/>
        </w:rPr>
        <w:t xml:space="preserve">“Nos alegra comprobar que cada año son más las personas que se suman a esta experiencia y aportan su granito de arena a la lucha contra el cáncer, lo que me llena de orgullo y satisfacción porque la solidaridad, el compromiso y la entrega son también señas de identidad de este Gobierno, y comprobar que también los ciudadanos comparten estos valores supone una enorme satisfacción”, ha señalado la regidora. </w:t>
      </w:r>
    </w:p>
    <w:p w:rsidR="00BB55B5" w:rsidRDefault="00BB55B5">
      <w:pPr>
        <w:pStyle w:val="NormalWeb"/>
        <w:jc w:val="both"/>
        <w:textAlignment w:val="baseline"/>
        <w:rPr>
          <w:rFonts w:ascii="Arial Narrow" w:hAnsi="Arial Narrow" w:cs="Calibri"/>
          <w:sz w:val="26"/>
          <w:szCs w:val="26"/>
        </w:rPr>
      </w:pPr>
    </w:p>
    <w:p w:rsidR="00BB55B5" w:rsidRDefault="00BB55B5">
      <w:pPr>
        <w:pStyle w:val="NormalWeb"/>
        <w:jc w:val="both"/>
        <w:textAlignment w:val="baseline"/>
        <w:rPr>
          <w:rFonts w:ascii="Arial Narrow" w:hAnsi="Arial Narrow" w:cs="Calibri"/>
          <w:sz w:val="26"/>
          <w:szCs w:val="26"/>
        </w:rPr>
      </w:pPr>
      <w:r>
        <w:rPr>
          <w:rFonts w:ascii="Arial Narrow" w:hAnsi="Arial Narrow" w:cs="Calibri"/>
          <w:sz w:val="26"/>
          <w:szCs w:val="26"/>
        </w:rPr>
        <w:t xml:space="preserve">Igualmente, durante la entrega del cheque se ha mostrado el cartel de la VIII Carrera del Barro que se celebrará el  19 de julio de 2026. </w:t>
      </w:r>
    </w:p>
    <w:p w:rsidR="008F418E" w:rsidRDefault="008F418E">
      <w:pPr>
        <w:pStyle w:val="NormalWeb"/>
        <w:jc w:val="both"/>
        <w:textAlignment w:val="baseline"/>
        <w:rPr>
          <w:rFonts w:ascii="Arial Narrow" w:hAnsi="Arial Narrow" w:cs="Calibri"/>
          <w:sz w:val="26"/>
          <w:szCs w:val="26"/>
        </w:rPr>
      </w:pPr>
    </w:p>
    <w:p w:rsidR="008F418E" w:rsidRDefault="008F418E">
      <w:pPr>
        <w:pStyle w:val="NormalWeb"/>
        <w:jc w:val="both"/>
        <w:textAlignment w:val="baseline"/>
        <w:rPr>
          <w:rFonts w:ascii="Arial Narrow" w:hAnsi="Arial Narrow"/>
          <w:sz w:val="26"/>
          <w:szCs w:val="26"/>
        </w:rPr>
      </w:pPr>
      <w:r>
        <w:rPr>
          <w:rFonts w:ascii="Arial Narrow" w:hAnsi="Arial Narrow" w:cs="Calibri"/>
          <w:sz w:val="26"/>
          <w:szCs w:val="26"/>
        </w:rPr>
        <w:t>(Se adjuntan fotografías)</w:t>
      </w:r>
      <w:bookmarkStart w:id="0" w:name="_GoBack"/>
      <w:bookmarkEnd w:id="0"/>
    </w:p>
    <w:p w:rsidR="00640D04" w:rsidRDefault="00640D04">
      <w:pPr>
        <w:pStyle w:val="Textoindependiente"/>
        <w:rPr>
          <w:rFonts w:ascii="Calibri" w:hAnsi="Calibri" w:cs="Calibri"/>
        </w:rPr>
      </w:pPr>
    </w:p>
    <w:sectPr w:rsidR="00640D04">
      <w:headerReference w:type="default" r:id="rId6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24F8" w:rsidRDefault="000051C0">
      <w:r>
        <w:separator/>
      </w:r>
    </w:p>
  </w:endnote>
  <w:endnote w:type="continuationSeparator" w:id="0">
    <w:p w:rsidR="001724F8" w:rsidRDefault="00005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entury Gothic">
    <w:panose1 w:val="020B0502020202020204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Liberation Mono">
    <w:altName w:val="Courier New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NSimSun">
    <w:panose1 w:val="02010609030101010101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24F8" w:rsidRDefault="000051C0">
      <w:r>
        <w:separator/>
      </w:r>
    </w:p>
  </w:footnote>
  <w:footnote w:type="continuationSeparator" w:id="0">
    <w:p w:rsidR="001724F8" w:rsidRDefault="000051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0D04" w:rsidRDefault="000051C0">
    <w:pPr>
      <w:pStyle w:val="Encabezado"/>
    </w:pPr>
    <w:r>
      <w:rPr>
        <w:noProof/>
        <w:lang w:eastAsia="es-ES"/>
      </w:rPr>
      <w:drawing>
        <wp:inline distT="0" distB="0" distL="0" distR="0">
          <wp:extent cx="6234430" cy="118427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34430" cy="1184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40D04" w:rsidRDefault="00640D0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compatSetting w:name="compatibilityMode" w:uri="http://schemas.microsoft.com/office/word" w:val="12"/>
  </w:compat>
  <w:rsids>
    <w:rsidRoot w:val="00640D04"/>
    <w:rsid w:val="000051C0"/>
    <w:rsid w:val="001724F8"/>
    <w:rsid w:val="00640D04"/>
    <w:rsid w:val="008F418E"/>
    <w:rsid w:val="00BB5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1CBDD6-CD26-4BE0-B786-2CDA6E516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Ttul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Hipervnculo">
    <w:name w:val="Hyperlink"/>
    <w:rPr>
      <w:color w:val="000080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qFormat/>
    <w:rPr>
      <w:b/>
      <w:bCs/>
    </w:rPr>
  </w:style>
  <w:style w:type="character" w:customStyle="1" w:styleId="Smbolosdenumeracin">
    <w:name w:val="Símbolos de numeración"/>
    <w:qFormat/>
  </w:style>
  <w:style w:type="character" w:styleId="nfasis">
    <w:name w:val="Emphasis"/>
    <w:qFormat/>
    <w:rPr>
      <w:i/>
      <w:iCs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 w:themeColor="light2" w:themeShade="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rPr>
      <w:rFonts w:ascii="Times New Roman" w:eastAsia="SimSun" w:hAnsi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numbering" w:customStyle="1" w:styleId="WW8Num71">
    <w:name w:val="WW8Num7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923</TotalTime>
  <Pages>1</Pages>
  <Words>344</Words>
  <Characters>1898</Characters>
  <Application>Microsoft Office Word</Application>
  <DocSecurity>0</DocSecurity>
  <Lines>15</Lines>
  <Paragraphs>4</Paragraphs>
  <ScaleCrop>false</ScaleCrop>
  <Company/>
  <LinksUpToDate>false</LinksUpToDate>
  <CharactersWithSpaces>2238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framirez</dc:creator>
  <dc:description/>
  <cp:lastModifiedBy>Ana Isabel Maestro de Pablos</cp:lastModifiedBy>
  <cp:revision>138</cp:revision>
  <cp:lastPrinted>2025-11-21T11:34:00Z</cp:lastPrinted>
  <dcterms:created xsi:type="dcterms:W3CDTF">2008-04-18T08:06:00Z</dcterms:created>
  <dcterms:modified xsi:type="dcterms:W3CDTF">2025-12-13T07:55:00Z</dcterms:modified>
  <dc:language>es-ES</dc:language>
</cp:coreProperties>
</file>