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050" w:rsidRDefault="00580050"/>
    <w:p w:rsidR="00580050" w:rsidRDefault="00580050">
      <w:pPr>
        <w:pStyle w:val="western"/>
        <w:rPr>
          <w:rFonts w:ascii="Arial Narrow" w:eastAsia="NSimSun" w:hAnsi="Arial Narrow" w:cs="Century Gothic"/>
          <w:b/>
          <w:bCs/>
          <w:color w:val="000000"/>
          <w:spacing w:val="-2"/>
          <w:sz w:val="26"/>
          <w:szCs w:val="26"/>
          <w:lang w:bidi="hi-IN"/>
        </w:rPr>
      </w:pPr>
    </w:p>
    <w:p w:rsidR="00580050" w:rsidRDefault="004D03A5">
      <w:pPr>
        <w:pStyle w:val="NormalWeb"/>
        <w:textAlignment w:val="baseline"/>
      </w:pPr>
      <w:r>
        <w:rPr>
          <w:rFonts w:ascii="Arial Narrow" w:hAnsi="Arial Narrow"/>
          <w:b/>
          <w:bCs/>
          <w:sz w:val="40"/>
          <w:szCs w:val="40"/>
        </w:rPr>
        <w:t xml:space="preserve">La alcaldesa asiste a la inauguración de la exposición ‘Sarmiento’, en la que el polifacético creador jerezano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Willie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Márquez unifica arte, música y gastronomía</w:t>
      </w:r>
    </w:p>
    <w:p w:rsidR="00580050" w:rsidRDefault="00580050">
      <w:pPr>
        <w:pStyle w:val="NormalWeb"/>
        <w:textAlignment w:val="baseline"/>
        <w:rPr>
          <w:rFonts w:ascii="Arial Narrow" w:hAnsi="Arial Narrow"/>
          <w:b/>
          <w:bCs/>
          <w:sz w:val="40"/>
          <w:szCs w:val="40"/>
        </w:rPr>
      </w:pPr>
    </w:p>
    <w:p w:rsidR="00580050" w:rsidRDefault="004D03A5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14 de diciembre de 2025</w:t>
      </w:r>
      <w:r>
        <w:rPr>
          <w:rFonts w:ascii="Arial Narrow" w:hAnsi="Arial Narrow"/>
          <w:sz w:val="26"/>
          <w:szCs w:val="26"/>
        </w:rPr>
        <w:t>. La alcaldesa de Jerez</w:t>
      </w:r>
      <w:r>
        <w:rPr>
          <w:rFonts w:ascii="Arial Narrow" w:hAnsi="Arial Narrow"/>
          <w:sz w:val="26"/>
          <w:szCs w:val="26"/>
        </w:rPr>
        <w:t xml:space="preserve">, María José García-Pelayo, ha asistido a la inauguración de la exposición ‘Sarmiento’ que el reconocido y polifacético artista jerezano </w:t>
      </w:r>
      <w:proofErr w:type="spellStart"/>
      <w:r>
        <w:rPr>
          <w:rFonts w:ascii="Arial Narrow" w:hAnsi="Arial Narrow"/>
          <w:sz w:val="26"/>
          <w:szCs w:val="26"/>
        </w:rPr>
        <w:t>Willie</w:t>
      </w:r>
      <w:proofErr w:type="spellEnd"/>
      <w:r>
        <w:rPr>
          <w:rFonts w:ascii="Arial Narrow" w:hAnsi="Arial Narrow"/>
          <w:sz w:val="26"/>
          <w:szCs w:val="26"/>
        </w:rPr>
        <w:t xml:space="preserve"> Márquez ha organizado en su casa estudio 'WM Art </w:t>
      </w:r>
      <w:proofErr w:type="spellStart"/>
      <w:r>
        <w:rPr>
          <w:rFonts w:ascii="Arial Narrow" w:hAnsi="Arial Narrow"/>
          <w:sz w:val="26"/>
          <w:szCs w:val="26"/>
        </w:rPr>
        <w:t>House</w:t>
      </w:r>
      <w:proofErr w:type="spellEnd"/>
      <w:r>
        <w:rPr>
          <w:rFonts w:ascii="Arial Narrow" w:hAnsi="Arial Narrow"/>
          <w:sz w:val="26"/>
          <w:szCs w:val="26"/>
        </w:rPr>
        <w:t>'</w:t>
      </w:r>
      <w:r>
        <w:rPr>
          <w:rFonts w:ascii="Arial Narrow" w:hAnsi="Arial Narrow"/>
          <w:sz w:val="26"/>
          <w:szCs w:val="26"/>
        </w:rPr>
        <w:t>, y que ofrece una experiencia creativa que</w:t>
      </w:r>
      <w:r>
        <w:rPr>
          <w:rFonts w:ascii="Arial Narrow" w:hAnsi="Arial Narrow"/>
          <w:sz w:val="26"/>
          <w:szCs w:val="26"/>
        </w:rPr>
        <w:t xml:space="preserve"> une arte, música y gastronomía. La apertura de esta muestra ha contado con la presencia de los delegados de Cultura, Francisco Zurita, y Educación y Formación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estado acompañada de la </w:t>
      </w:r>
      <w:r>
        <w:rPr>
          <w:rFonts w:ascii="Arial Narrow" w:hAnsi="Arial Narrow"/>
          <w:sz w:val="26"/>
          <w:szCs w:val="26"/>
        </w:rPr>
        <w:t xml:space="preserve"> presentación del disco "Sarmiento" de Curro Carrasco y </w:t>
      </w:r>
      <w:r>
        <w:rPr>
          <w:rFonts w:ascii="Arial Narrow" w:hAnsi="Arial Narrow"/>
          <w:sz w:val="26"/>
          <w:szCs w:val="26"/>
        </w:rPr>
        <w:t>del ronqueo vertical y degustación de atún de los expertos de Atún Oro.</w:t>
      </w:r>
    </w:p>
    <w:p w:rsidR="00580050" w:rsidRDefault="00580050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580050" w:rsidRDefault="004D03A5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felicitado a </w:t>
      </w:r>
      <w:proofErr w:type="spellStart"/>
      <w:r>
        <w:rPr>
          <w:rFonts w:ascii="Arial Narrow" w:hAnsi="Arial Narrow"/>
          <w:sz w:val="26"/>
          <w:szCs w:val="26"/>
        </w:rPr>
        <w:t>Willie</w:t>
      </w:r>
      <w:proofErr w:type="spellEnd"/>
      <w:r>
        <w:rPr>
          <w:rFonts w:ascii="Arial Narrow" w:hAnsi="Arial Narrow"/>
          <w:sz w:val="26"/>
          <w:szCs w:val="26"/>
        </w:rPr>
        <w:t xml:space="preserve"> Márquez -que ha vuelto a Jerez tras pasar unos años en otras ciudades - por este original propuesta que refleja su dominio y experimentación con di</w:t>
      </w:r>
      <w:r>
        <w:rPr>
          <w:rFonts w:ascii="Arial Narrow" w:hAnsi="Arial Narrow"/>
          <w:sz w:val="26"/>
          <w:szCs w:val="26"/>
        </w:rPr>
        <w:t xml:space="preserve">stintas disciplinas artísticas como pintura, escultura, vídeo, fotografía, joyería y moda (ha colaborado con firmas como </w:t>
      </w:r>
      <w:proofErr w:type="spellStart"/>
      <w:r>
        <w:rPr>
          <w:rFonts w:ascii="Arial Narrow" w:hAnsi="Arial Narrow"/>
          <w:sz w:val="26"/>
          <w:szCs w:val="26"/>
        </w:rPr>
        <w:t>Swarowski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</w:rPr>
        <w:t>Osborne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</w:rPr>
        <w:t>Cookplay</w:t>
      </w:r>
      <w:proofErr w:type="spellEnd"/>
      <w:r>
        <w:rPr>
          <w:rFonts w:ascii="Arial Narrow" w:hAnsi="Arial Narrow"/>
          <w:sz w:val="26"/>
          <w:szCs w:val="26"/>
        </w:rPr>
        <w:t xml:space="preserve">, Pacha, </w:t>
      </w:r>
      <w:proofErr w:type="spellStart"/>
      <w:r>
        <w:rPr>
          <w:rFonts w:ascii="Arial Narrow" w:hAnsi="Arial Narrow"/>
          <w:sz w:val="26"/>
          <w:szCs w:val="26"/>
        </w:rPr>
        <w:t>Timberland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</w:rPr>
        <w:t>Majoral</w:t>
      </w:r>
      <w:proofErr w:type="spellEnd"/>
      <w:r>
        <w:rPr>
          <w:rFonts w:ascii="Arial Narrow" w:hAnsi="Arial Narrow"/>
          <w:sz w:val="26"/>
          <w:szCs w:val="26"/>
        </w:rPr>
        <w:t xml:space="preserve"> o Hugo </w:t>
      </w:r>
      <w:proofErr w:type="spellStart"/>
      <w:r>
        <w:rPr>
          <w:rFonts w:ascii="Arial Narrow" w:hAnsi="Arial Narrow"/>
          <w:sz w:val="26"/>
          <w:szCs w:val="26"/>
        </w:rPr>
        <w:t>Boss</w:t>
      </w:r>
      <w:proofErr w:type="spellEnd"/>
      <w:r>
        <w:rPr>
          <w:rFonts w:ascii="Arial Narrow" w:hAnsi="Arial Narrow"/>
          <w:sz w:val="26"/>
          <w:szCs w:val="26"/>
        </w:rPr>
        <w:t xml:space="preserve"> y con artistas como </w:t>
      </w:r>
      <w:proofErr w:type="spellStart"/>
      <w:r>
        <w:rPr>
          <w:rFonts w:ascii="Arial Narrow" w:hAnsi="Arial Narrow"/>
          <w:sz w:val="26"/>
          <w:szCs w:val="26"/>
        </w:rPr>
        <w:t>Josemi</w:t>
      </w:r>
      <w:proofErr w:type="spellEnd"/>
      <w:r>
        <w:rPr>
          <w:rFonts w:ascii="Arial Narrow" w:hAnsi="Arial Narrow"/>
          <w:sz w:val="26"/>
          <w:szCs w:val="26"/>
        </w:rPr>
        <w:t xml:space="preserve"> Carmona, Pepe Habichuela, Antonio Vega,</w:t>
      </w:r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Ketama</w:t>
      </w:r>
      <w:proofErr w:type="spellEnd"/>
      <w:r>
        <w:rPr>
          <w:rFonts w:ascii="Arial Narrow" w:hAnsi="Arial Narrow"/>
          <w:sz w:val="26"/>
          <w:szCs w:val="26"/>
        </w:rPr>
        <w:t xml:space="preserve">, Niña </w:t>
      </w:r>
      <w:proofErr w:type="spellStart"/>
      <w:r>
        <w:rPr>
          <w:rFonts w:ascii="Arial Narrow" w:hAnsi="Arial Narrow"/>
          <w:sz w:val="26"/>
          <w:szCs w:val="26"/>
        </w:rPr>
        <w:t>Pastori</w:t>
      </w:r>
      <w:proofErr w:type="spellEnd"/>
      <w:r>
        <w:rPr>
          <w:rFonts w:ascii="Arial Narrow" w:hAnsi="Arial Narrow"/>
          <w:sz w:val="26"/>
          <w:szCs w:val="26"/>
        </w:rPr>
        <w:t xml:space="preserve">, Tomasito, Curro Carrasco, Sorderita, </w:t>
      </w:r>
      <w:proofErr w:type="spellStart"/>
      <w:r>
        <w:rPr>
          <w:rFonts w:ascii="Arial Narrow" w:hAnsi="Arial Narrow"/>
          <w:sz w:val="26"/>
          <w:szCs w:val="26"/>
        </w:rPr>
        <w:t>Dave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Holland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580050" w:rsidRDefault="00580050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580050" w:rsidRDefault="004D03A5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 igual modo, María José García-Pelayo ha destacado que esta exposición surge “en un momento crucial para Jerez, que se prepara para ser Capital Española de la Gastronomía en 2026</w:t>
      </w:r>
      <w:r>
        <w:rPr>
          <w:rFonts w:ascii="Arial Narrow" w:hAnsi="Arial Narrow"/>
          <w:sz w:val="26"/>
          <w:szCs w:val="26"/>
        </w:rPr>
        <w:t xml:space="preserve">, y que aspira a ser Capital Europea de la Cultura 2031. No en vano, la ciudad vive un momento de efervescencia creativa muy interesante en el que múltiples manifestaciones artísticas se dan la mano y generan sinergias, evidenciando el </w:t>
      </w:r>
      <w:proofErr w:type="gramStart"/>
      <w:r>
        <w:rPr>
          <w:rFonts w:ascii="Arial Narrow" w:hAnsi="Arial Narrow"/>
          <w:sz w:val="26"/>
          <w:szCs w:val="26"/>
        </w:rPr>
        <w:t>talento</w:t>
      </w:r>
      <w:proofErr w:type="gramEnd"/>
      <w:r>
        <w:rPr>
          <w:rFonts w:ascii="Arial Narrow" w:hAnsi="Arial Narrow"/>
          <w:sz w:val="26"/>
          <w:szCs w:val="26"/>
        </w:rPr>
        <w:t xml:space="preserve"> y la origina</w:t>
      </w:r>
      <w:r>
        <w:rPr>
          <w:rFonts w:ascii="Arial Narrow" w:hAnsi="Arial Narrow"/>
          <w:sz w:val="26"/>
          <w:szCs w:val="26"/>
        </w:rPr>
        <w:t xml:space="preserve">lidad de nuestros artistas y la riqueza y variedad cultural de Jerez”. </w:t>
      </w:r>
    </w:p>
    <w:p w:rsidR="00580050" w:rsidRDefault="00580050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580050" w:rsidRDefault="004D03A5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Desde hace ya más de 25 años, </w:t>
      </w:r>
      <w:proofErr w:type="spellStart"/>
      <w:r>
        <w:rPr>
          <w:rFonts w:ascii="Arial Narrow" w:hAnsi="Arial Narrow"/>
          <w:sz w:val="26"/>
          <w:szCs w:val="26"/>
        </w:rPr>
        <w:t>Willie</w:t>
      </w:r>
      <w:proofErr w:type="spellEnd"/>
      <w:r>
        <w:rPr>
          <w:rFonts w:ascii="Arial Narrow" w:hAnsi="Arial Narrow"/>
          <w:sz w:val="26"/>
          <w:szCs w:val="26"/>
        </w:rPr>
        <w:t xml:space="preserve"> Márquez desarrolla su carrera como creador y en 2022 inició una proyección internacional de su obra, basada en la colaboración con fundaciones y f</w:t>
      </w:r>
      <w:r>
        <w:rPr>
          <w:rFonts w:ascii="Arial Narrow" w:hAnsi="Arial Narrow"/>
          <w:sz w:val="26"/>
          <w:szCs w:val="26"/>
        </w:rPr>
        <w:t xml:space="preserve">erias de artes internacionales. </w:t>
      </w:r>
      <w:r>
        <w:rPr>
          <w:rFonts w:ascii="Arial Narrow" w:hAnsi="Arial Narrow" w:cs="Calibri"/>
          <w:bCs/>
          <w:sz w:val="26"/>
          <w:szCs w:val="26"/>
          <w:lang w:eastAsia="es-ES"/>
        </w:rPr>
        <w:t xml:space="preserve">El Espacio Cultural Art </w:t>
      </w:r>
      <w:proofErr w:type="spellStart"/>
      <w:r>
        <w:rPr>
          <w:rFonts w:ascii="Arial Narrow" w:hAnsi="Arial Narrow" w:cs="Calibri"/>
          <w:bCs/>
          <w:sz w:val="26"/>
          <w:szCs w:val="26"/>
          <w:lang w:eastAsia="es-ES"/>
        </w:rPr>
        <w:t>House</w:t>
      </w:r>
      <w:proofErr w:type="spellEnd"/>
      <w:r>
        <w:rPr>
          <w:rFonts w:ascii="Arial Narrow" w:hAnsi="Arial Narrow" w:cs="Calibri"/>
          <w:bCs/>
          <w:sz w:val="26"/>
          <w:szCs w:val="26"/>
          <w:lang w:eastAsia="es-ES"/>
        </w:rPr>
        <w:t xml:space="preserve"> está concebido para dar a conocer su obra</w:t>
      </w:r>
      <w:r>
        <w:rPr>
          <w:rFonts w:ascii="Arial Narrow" w:hAnsi="Arial Narrow" w:cs="Calibri"/>
          <w:sz w:val="26"/>
          <w:szCs w:val="26"/>
          <w:lang w:eastAsia="es-ES"/>
        </w:rPr>
        <w:t xml:space="preserve"> así como una exposición de pintura contemporánea, basada en un innovador sistema utilizando texturas diferentes sobre las que trabaja. </w:t>
      </w:r>
    </w:p>
    <w:p w:rsidR="00580050" w:rsidRDefault="00580050">
      <w:pPr>
        <w:pStyle w:val="NormalWeb"/>
        <w:jc w:val="both"/>
        <w:rPr>
          <w:rFonts w:cs="Calibri"/>
          <w:lang w:eastAsia="es-ES"/>
        </w:rPr>
      </w:pPr>
    </w:p>
    <w:p w:rsidR="00580050" w:rsidRDefault="004D03A5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su parte, e</w:t>
      </w:r>
      <w:r>
        <w:rPr>
          <w:rFonts w:ascii="Arial Narrow" w:hAnsi="Arial Narrow"/>
          <w:sz w:val="26"/>
          <w:szCs w:val="26"/>
        </w:rPr>
        <w:t xml:space="preserve">l músico jerezano Curro Carrasco es guitarrista del grupo de flamenco-fusión Navajita </w:t>
      </w:r>
      <w:proofErr w:type="spellStart"/>
      <w:r>
        <w:rPr>
          <w:rFonts w:ascii="Arial Narrow" w:hAnsi="Arial Narrow"/>
          <w:sz w:val="26"/>
          <w:szCs w:val="26"/>
        </w:rPr>
        <w:t>Plateá</w:t>
      </w:r>
      <w:proofErr w:type="spellEnd"/>
      <w:r>
        <w:rPr>
          <w:rFonts w:ascii="Arial Narrow" w:hAnsi="Arial Narrow"/>
          <w:sz w:val="26"/>
          <w:szCs w:val="26"/>
        </w:rPr>
        <w:t xml:space="preserve">, hermano del cantaor </w:t>
      </w:r>
      <w:proofErr w:type="spellStart"/>
      <w:r>
        <w:rPr>
          <w:rFonts w:ascii="Arial Narrow" w:hAnsi="Arial Narrow"/>
          <w:sz w:val="26"/>
          <w:szCs w:val="26"/>
        </w:rPr>
        <w:t>Juañares</w:t>
      </w:r>
      <w:proofErr w:type="spellEnd"/>
      <w:r>
        <w:rPr>
          <w:rFonts w:ascii="Arial Narrow" w:hAnsi="Arial Narrow"/>
          <w:sz w:val="26"/>
          <w:szCs w:val="26"/>
        </w:rPr>
        <w:t xml:space="preserve"> y sobrino de Diego Carrasco, al que suele acompañar a todos sus conciertos. Respecto a Atún Oro, se trata de una </w:t>
      </w:r>
      <w:r>
        <w:rPr>
          <w:rFonts w:ascii="Arial Narrow" w:hAnsi="Arial Narrow"/>
          <w:sz w:val="26"/>
          <w:szCs w:val="26"/>
        </w:rPr>
        <w:lastRenderedPageBreak/>
        <w:t>empresa jerezana esp</w:t>
      </w:r>
      <w:r>
        <w:rPr>
          <w:rFonts w:ascii="Arial Narrow" w:hAnsi="Arial Narrow"/>
          <w:sz w:val="26"/>
          <w:szCs w:val="26"/>
        </w:rPr>
        <w:t xml:space="preserve">ecializada en experiencias gastronómicas en torno al atún rojo salvaje del Estrecho. </w:t>
      </w:r>
    </w:p>
    <w:p w:rsidR="004D03A5" w:rsidRDefault="004D03A5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4D03A5" w:rsidRDefault="004D03A5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fotografías)</w:t>
      </w:r>
      <w:bookmarkStart w:id="0" w:name="_GoBack"/>
      <w:bookmarkEnd w:id="0"/>
    </w:p>
    <w:sectPr w:rsidR="004D03A5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03A5">
      <w:r>
        <w:separator/>
      </w:r>
    </w:p>
  </w:endnote>
  <w:endnote w:type="continuationSeparator" w:id="0">
    <w:p w:rsidR="00000000" w:rsidRDefault="004D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03A5">
      <w:r>
        <w:separator/>
      </w:r>
    </w:p>
  </w:footnote>
  <w:footnote w:type="continuationSeparator" w:id="0">
    <w:p w:rsidR="00000000" w:rsidRDefault="004D0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050" w:rsidRDefault="004D03A5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0050" w:rsidRDefault="005800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580050"/>
    <w:rsid w:val="004D03A5"/>
    <w:rsid w:val="005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5E3EC-0CE9-46E1-8701-8FC2E2D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Textoindependiente"/>
    <w:qFormat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80" w:after="40"/>
      <w:outlineLvl w:val="4"/>
    </w:pPr>
    <w:rPr>
      <w:rFonts w:eastAsia="Arial" w:cs="DejaVu Sans"/>
      <w:color w:val="117A02" w:themeColor="accent1" w:themeShade="BF"/>
    </w:rPr>
  </w:style>
  <w:style w:type="paragraph" w:styleId="Ttulo6">
    <w:name w:val="heading 6"/>
    <w:basedOn w:val="Normal"/>
    <w:next w:val="Normal"/>
    <w:qFormat/>
    <w:pPr>
      <w:keepNext/>
      <w:keepLines/>
      <w:spacing w:before="40"/>
      <w:outlineLvl w:val="5"/>
    </w:pPr>
    <w:rPr>
      <w:rFonts w:eastAsia="Arial" w:cs="DejaVu Sans"/>
      <w:i/>
      <w:iCs/>
      <w:color w:val="595959" w:themeColor="dark1" w:themeTint="A6"/>
    </w:rPr>
  </w:style>
  <w:style w:type="paragraph" w:styleId="Ttulo7">
    <w:name w:val="heading 7"/>
    <w:basedOn w:val="Normal"/>
    <w:next w:val="Normal"/>
    <w:qFormat/>
    <w:pPr>
      <w:keepNext/>
      <w:keepLines/>
      <w:spacing w:before="40"/>
      <w:outlineLvl w:val="6"/>
    </w:pPr>
    <w:rPr>
      <w:rFonts w:eastAsia="Arial" w:cs="DejaVu Sans"/>
      <w:color w:val="595959" w:themeColor="dark1" w:themeTint="A6"/>
    </w:rPr>
  </w:style>
  <w:style w:type="paragraph" w:styleId="Ttulo8">
    <w:name w:val="heading 8"/>
    <w:basedOn w:val="Normal"/>
    <w:next w:val="Normal"/>
    <w:qFormat/>
    <w:pPr>
      <w:keepNext/>
      <w:keepLines/>
      <w:outlineLvl w:val="7"/>
    </w:pPr>
    <w:rPr>
      <w:rFonts w:eastAsia="Arial" w:cs="DejaVu Sans"/>
      <w:i/>
      <w:iCs/>
      <w:color w:val="272727" w:themeColor="dark1" w:themeTint="D8"/>
    </w:rPr>
  </w:style>
  <w:style w:type="paragraph" w:styleId="Ttulo9">
    <w:name w:val="heading 9"/>
    <w:basedOn w:val="Normal"/>
    <w:next w:val="Normal"/>
    <w:qFormat/>
    <w:pPr>
      <w:keepNext/>
      <w:keepLines/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qFormat/>
    <w:rPr>
      <w:rFonts w:ascii="Arial" w:eastAsia="Arial" w:hAnsi="Arial" w:cs="Arial"/>
      <w:kern w:val="0"/>
      <w:sz w:val="40"/>
      <w:szCs w:val="40"/>
    </w:rPr>
  </w:style>
  <w:style w:type="character" w:styleId="Referenciaintensa">
    <w:name w:val="Intense Reference"/>
    <w:basedOn w:val="Fuentedeprrafopredeter"/>
    <w:qFormat/>
    <w:rPr>
      <w:b/>
      <w:bCs/>
      <w:smallCaps/>
      <w:color w:val="117A02" w:themeColor="accent1" w:themeShade="BF"/>
      <w:spacing w:val="5"/>
    </w:rPr>
  </w:style>
  <w:style w:type="character" w:customStyle="1" w:styleId="CitadestacadaCar">
    <w:name w:val="Cita destacada Car"/>
    <w:basedOn w:val="Fuentedeprrafopredeter"/>
    <w:qFormat/>
    <w:rPr>
      <w:i/>
      <w:iCs/>
      <w:color w:val="117A02" w:themeColor="accent1" w:themeShade="BF"/>
    </w:rPr>
  </w:style>
  <w:style w:type="character" w:styleId="nfasisintenso">
    <w:name w:val="Intense Emphasis"/>
    <w:basedOn w:val="Fuentedeprrafopredeter"/>
    <w:qFormat/>
    <w:rPr>
      <w:i/>
      <w:iCs/>
      <w:color w:val="117A02" w:themeColor="accent1" w:themeShade="BF"/>
    </w:rPr>
  </w:style>
  <w:style w:type="character" w:customStyle="1" w:styleId="CitaCar">
    <w:name w:val="Cita Car"/>
    <w:basedOn w:val="Fuentedeprrafopredeter"/>
    <w:qFormat/>
    <w:rPr>
      <w:i/>
      <w:iCs/>
      <w:color w:val="404040" w:themeColor="dark1" w:themeTint="BF"/>
    </w:rPr>
  </w:style>
  <w:style w:type="character" w:customStyle="1" w:styleId="SubttuloCar">
    <w:name w:val="Subtítulo Car"/>
    <w:basedOn w:val="Fuentedeprrafopredeter"/>
    <w:qFormat/>
    <w:rPr>
      <w:rFonts w:eastAsia="Arial" w:cs="DejaVu Sans"/>
      <w:color w:val="595959" w:themeColor="dark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qFormat/>
    <w:rPr>
      <w:rFonts w:ascii="Aptos Display" w:eastAsia="Arial" w:hAnsi="Aptos Display" w:cs="DejaVu Sans"/>
      <w:spacing w:val="-10"/>
      <w:kern w:val="2"/>
      <w:sz w:val="56"/>
      <w:szCs w:val="56"/>
    </w:rPr>
  </w:style>
  <w:style w:type="character" w:customStyle="1" w:styleId="Ttulo9Car">
    <w:name w:val="Título 9 Car"/>
    <w:basedOn w:val="Fuentedeprrafopredeter"/>
    <w:qFormat/>
    <w:rPr>
      <w:rFonts w:eastAsia="Arial" w:cs="DejaVu Sans"/>
      <w:color w:val="272727" w:themeColor="dark1" w:themeTint="D8"/>
    </w:rPr>
  </w:style>
  <w:style w:type="character" w:customStyle="1" w:styleId="Ttulo8Car">
    <w:name w:val="Título 8 Car"/>
    <w:basedOn w:val="Fuentedeprrafopredeter"/>
    <w:qFormat/>
    <w:rPr>
      <w:rFonts w:eastAsia="Arial" w:cs="DejaVu Sans"/>
      <w:i/>
      <w:iCs/>
      <w:color w:val="272727" w:themeColor="dark1" w:themeTint="D8"/>
    </w:rPr>
  </w:style>
  <w:style w:type="character" w:customStyle="1" w:styleId="Ttulo7Car">
    <w:name w:val="Título 7 Car"/>
    <w:basedOn w:val="Fuentedeprrafopredeter"/>
    <w:qFormat/>
    <w:rPr>
      <w:rFonts w:eastAsia="Arial" w:cs="DejaVu Sans"/>
      <w:color w:val="595959" w:themeColor="dark1" w:themeTint="A6"/>
    </w:rPr>
  </w:style>
  <w:style w:type="character" w:customStyle="1" w:styleId="Ttulo6Car">
    <w:name w:val="Título 6 Car"/>
    <w:basedOn w:val="Fuentedeprrafopredeter"/>
    <w:qFormat/>
    <w:rPr>
      <w:rFonts w:eastAsia="Arial" w:cs="DejaVu Sans"/>
      <w:i/>
      <w:iCs/>
      <w:color w:val="595959" w:themeColor="dark1" w:themeTint="A6"/>
    </w:rPr>
  </w:style>
  <w:style w:type="character" w:customStyle="1" w:styleId="Ttulo5Car">
    <w:name w:val="Título 5 Car"/>
    <w:basedOn w:val="Fuentedeprrafopredeter"/>
    <w:qFormat/>
    <w:rPr>
      <w:rFonts w:eastAsia="Arial" w:cs="DejaVu Sans"/>
      <w:color w:val="117A02" w:themeColor="accent1" w:themeShade="BF"/>
    </w:rPr>
  </w:style>
  <w:style w:type="character" w:customStyle="1" w:styleId="Ttulo4Car">
    <w:name w:val="Título 4 Car"/>
    <w:basedOn w:val="Fuentedeprrafopredeter"/>
    <w:qFormat/>
    <w:rPr>
      <w:rFonts w:eastAsia="Arial" w:cs="DejaVu Sans"/>
      <w:i/>
      <w:iCs/>
      <w:color w:val="117A02" w:themeColor="accent1" w:themeShade="BF"/>
    </w:rPr>
  </w:style>
  <w:style w:type="character" w:customStyle="1" w:styleId="Ttulo3Car">
    <w:name w:val="Título 3 Car"/>
    <w:basedOn w:val="Fuentedeprrafopredeter"/>
    <w:qFormat/>
    <w:rPr>
      <w:rFonts w:eastAsia="Arial" w:cs="DejaVu Sans"/>
      <w:color w:val="117A02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qFormat/>
    <w:rPr>
      <w:rFonts w:ascii="Aptos Display" w:eastAsia="Arial" w:hAnsi="Aptos Display" w:cs="DejaVu Sans"/>
      <w:color w:val="117A02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qFormat/>
    <w:rPr>
      <w:rFonts w:ascii="Aptos Display" w:eastAsia="Arial" w:hAnsi="Aptos Display" w:cs="DejaVu Sans"/>
      <w:color w:val="117A02" w:themeColor="accent1" w:themeShade="BF"/>
      <w:sz w:val="40"/>
      <w:szCs w:val="40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agraph-atom">
    <w:name w:val="paragraph-atom"/>
    <w:basedOn w:val="Normal"/>
    <w:qFormat/>
    <w:pPr>
      <w:suppressAutoHyphens w:val="0"/>
      <w:spacing w:before="280" w:after="280"/>
    </w:pPr>
    <w:rPr>
      <w:rFonts w:ascii="Times New Roman" w:eastAsia="Aptos" w:hAnsi="Times New Roman" w:cs="Times New Roman"/>
      <w:lang w:eastAsia="es-ES"/>
    </w:rPr>
  </w:style>
  <w:style w:type="paragraph" w:styleId="Citadestacada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117A02" w:themeColor="accent1" w:themeShade="BF"/>
    </w:rPr>
  </w:style>
  <w:style w:type="paragraph" w:styleId="Cita">
    <w:name w:val="Quote"/>
    <w:basedOn w:val="Normal"/>
    <w:next w:val="Normal"/>
    <w:qFormat/>
    <w:pPr>
      <w:spacing w:before="160"/>
      <w:jc w:val="center"/>
    </w:pPr>
    <w:rPr>
      <w:i/>
      <w:iCs/>
      <w:color w:val="404040" w:themeColor="dark1" w:themeTint="BF"/>
    </w:rPr>
  </w:style>
  <w:style w:type="paragraph" w:styleId="Subttulo">
    <w:name w:val="Subtitle"/>
    <w:basedOn w:val="Normal"/>
    <w:next w:val="Normal"/>
    <w:qFormat/>
    <w:rPr>
      <w:rFonts w:eastAsia="Arial" w:cs="DejaVu Sans"/>
      <w:color w:val="595959" w:themeColor="dark1" w:themeTint="A6"/>
      <w:spacing w:val="15"/>
      <w:sz w:val="28"/>
      <w:szCs w:val="28"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i/>
      <w:iCs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401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152</cp:revision>
  <cp:lastPrinted>2025-11-21T11:34:00Z</cp:lastPrinted>
  <dcterms:created xsi:type="dcterms:W3CDTF">2008-04-18T08:06:00Z</dcterms:created>
  <dcterms:modified xsi:type="dcterms:W3CDTF">2025-12-12T11:55:00Z</dcterms:modified>
  <dc:language>es-ES</dc:language>
</cp:coreProperties>
</file>