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estern"/>
        <w:rPr>
          <w:rFonts w:ascii="Arial Narrow" w:hAnsi="Arial Narrow"/>
        </w:rPr>
      </w:pPr>
      <w:r>
        <w:rPr>
          <w:rFonts w:eastAsia="NSimSun" w:cs="Alef" w:ascii="Arial Narrow" w:hAnsi="Arial Narrow"/>
          <w:b/>
          <w:bCs/>
          <w:color w:val="auto"/>
          <w:spacing w:val="-2"/>
          <w:sz w:val="40"/>
          <w:szCs w:val="40"/>
          <w:lang w:bidi="hi-IN"/>
        </w:rPr>
        <w:t>El Ayuntamiento comienza las obras para eliminar barreras arquitectónicas y facilitar la accesibilidad en  la calle Moscatel y su entorno</w:t>
      </w:r>
    </w:p>
    <w:p>
      <w:pPr>
        <w:pStyle w:val="Western"/>
        <w:rPr>
          <w:rFonts w:ascii="Arial Narrow" w:hAnsi="Arial Narrow"/>
          <w:color w:val="000000"/>
        </w:rPr>
      </w:pPr>
      <w:r>
        <w:rPr>
          <w:rFonts w:ascii="Arial Narrow" w:hAnsi="Arial Narrow"/>
          <w:color w:val="000000"/>
        </w:rPr>
      </w:r>
    </w:p>
    <w:p>
      <w:pPr>
        <w:pStyle w:val="Normal"/>
        <w:spacing w:lineRule="auto" w:line="240"/>
        <w:jc w:val="both"/>
        <w:rPr>
          <w:rFonts w:ascii="Arial Narrow" w:hAnsi="Arial Narrow"/>
          <w:sz w:val="26"/>
          <w:szCs w:val="26"/>
        </w:rPr>
      </w:pPr>
      <w:r>
        <w:rPr>
          <w:rFonts w:cs="Calibri Light" w:ascii="Arial Narrow" w:hAnsi="Arial Narrow" w:cstheme="majorHAnsi"/>
          <w:b/>
          <w:bCs/>
          <w:i w:val="false"/>
          <w:iCs w:val="false"/>
          <w:sz w:val="26"/>
          <w:szCs w:val="26"/>
        </w:rPr>
        <w:t>1</w:t>
      </w:r>
      <w:r>
        <w:rPr>
          <w:rFonts w:cs="Calibri Light" w:ascii="Arial Narrow" w:hAnsi="Arial Narrow" w:cstheme="majorHAnsi"/>
          <w:b/>
          <w:bCs/>
          <w:i w:val="false"/>
          <w:iCs w:val="false"/>
          <w:sz w:val="26"/>
          <w:szCs w:val="26"/>
        </w:rPr>
        <w:t>6</w:t>
      </w:r>
      <w:r>
        <w:rPr>
          <w:rFonts w:cs="Calibri Light" w:ascii="Arial Narrow" w:hAnsi="Arial Narrow" w:cstheme="majorHAnsi"/>
          <w:b/>
          <w:bCs/>
          <w:i w:val="false"/>
          <w:iCs w:val="false"/>
          <w:sz w:val="26"/>
          <w:szCs w:val="26"/>
        </w:rPr>
        <w:t xml:space="preserve"> de diciembre de 2025</w:t>
      </w:r>
      <w:r>
        <w:rPr>
          <w:rFonts w:cs="Calibri Light" w:ascii="Arial Narrow" w:hAnsi="Arial Narrow" w:cstheme="majorHAnsi"/>
          <w:i w:val="false"/>
          <w:iCs w:val="false"/>
          <w:sz w:val="26"/>
          <w:szCs w:val="26"/>
        </w:rPr>
        <w:t xml:space="preserve">. </w:t>
      </w:r>
      <w:r>
        <w:rPr>
          <w:rStyle w:val="Hipervnculo1"/>
          <w:rFonts w:eastAsia="Malgun Gothic" w:cs="Helvetica" w:ascii="Arial Narrow" w:hAnsi="Arial Narrow"/>
          <w:i w:val="false"/>
          <w:iCs w:val="false"/>
          <w:color w:val="000000"/>
          <w:sz w:val="26"/>
          <w:szCs w:val="26"/>
          <w:u w:val="none"/>
          <w:lang w:eastAsia="es-ES_tradnl"/>
        </w:rPr>
        <w:t>E</w:t>
      </w:r>
      <w:r>
        <w:rPr>
          <w:rStyle w:val="Hipervnculo1"/>
          <w:rFonts w:eastAsia="Times New Roman" w:cs="Arial" w:ascii="Arial Narrow" w:hAnsi="Arial Narrow"/>
          <w:i w:val="false"/>
          <w:iCs w:val="false"/>
          <w:color w:val="202122"/>
          <w:sz w:val="26"/>
          <w:szCs w:val="26"/>
          <w:u w:val="none"/>
          <w:lang w:eastAsia="es-ES"/>
        </w:rPr>
        <w:t xml:space="preserve">l Ayuntamiento de Jerez, a través de la Delegación de Servicios Públicos, se encuentra en estos días realizando obras para la mejora de la accesibilidad en la calle Moscatel y su entorno, una intervención que </w:t>
      </w:r>
      <w:r>
        <w:rPr>
          <w:rStyle w:val="Hipervnculo1"/>
          <w:rFonts w:eastAsia="Times New Roman" w:cs="Calibri Light" w:ascii="Arial Narrow" w:hAnsi="Arial Narrow" w:cstheme="majorHAnsi"/>
          <w:i w:val="false"/>
          <w:iCs w:val="false"/>
          <w:color w:val="202122"/>
          <w:sz w:val="26"/>
          <w:szCs w:val="26"/>
          <w:u w:val="none"/>
          <w:lang w:val="es-ES" w:eastAsia="es-ES"/>
        </w:rPr>
        <w:t xml:space="preserve">se está desarrollando </w:t>
      </w:r>
      <w:r>
        <w:rPr>
          <w:rStyle w:val="Hipervnculo1"/>
          <w:rFonts w:eastAsia="Times New Roman" w:cs="Calibri Light" w:ascii="Arial Narrow" w:hAnsi="Arial Narrow" w:cstheme="majorHAnsi"/>
          <w:i w:val="false"/>
          <w:iCs w:val="false"/>
          <w:color w:val="202122"/>
          <w:sz w:val="26"/>
          <w:szCs w:val="26"/>
          <w:u w:val="none"/>
          <w:lang w:val="es-ES_tradnl" w:eastAsia="es-ES"/>
        </w:rPr>
        <w:t>en el marco de los trabajos de renovación y adecentamiento de las infraestructuras urbanas para impulsar la seguridad vial y un tránsito más seguro por las calles y plazas de Jerez.</w:t>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Style w:val="Hipervnculo1"/>
          <w:rFonts w:eastAsia="Times New Roman" w:cs="Arial" w:ascii="Arial Narrow" w:hAnsi="Arial Narrow"/>
          <w:i w:val="false"/>
          <w:iCs w:val="false"/>
          <w:color w:val="202122"/>
          <w:sz w:val="26"/>
          <w:szCs w:val="26"/>
          <w:u w:val="none"/>
          <w:lang w:eastAsia="es-ES"/>
        </w:rPr>
        <w:t xml:space="preserve">Concretamente, los servicios municipales están trabajando para eliminar barreras arquitectónicas que dificultaban el acceso a determinados bloques de viviendas de esta calle y sus alrededores. </w:t>
      </w:r>
      <w:r>
        <w:rPr>
          <w:rStyle w:val="Hipervnculo1"/>
          <w:rFonts w:eastAsia="Times New Roman" w:cs="Arial" w:ascii="Arial Narrow" w:hAnsi="Arial Narrow"/>
          <w:b w:val="false"/>
          <w:i w:val="false"/>
          <w:iCs w:val="false"/>
          <w:color w:val="202122"/>
          <w:sz w:val="26"/>
          <w:szCs w:val="26"/>
          <w:u w:val="none"/>
          <w:lang w:val="es-ES_tradnl" w:eastAsia="es-ES"/>
        </w:rPr>
        <w:t xml:space="preserve">La intervención que se está realizando en esta vía tiene como objeto ordenar el margen izquierdo del acerado de la calle Moscatel para lograr una mayor permeabilidad y conseguir un grado de accesibilidad acorde al cumplimiento de la normativa actual. </w:t>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Style w:val="Hipervnculo1"/>
          <w:rFonts w:eastAsia="Times New Roman" w:cs="Arial" w:ascii="Arial Narrow" w:hAnsi="Arial Narrow"/>
          <w:b w:val="false"/>
          <w:i w:val="false"/>
          <w:iCs w:val="false"/>
          <w:color w:val="202122"/>
          <w:sz w:val="26"/>
          <w:szCs w:val="26"/>
          <w:u w:val="none"/>
          <w:lang w:val="es-ES_tradnl" w:eastAsia="es-ES"/>
        </w:rPr>
        <w:t>Hasta este momento, existían</w:t>
      </w:r>
      <w:r>
        <w:rPr>
          <w:rStyle w:val="Hipervnculo1"/>
          <w:rFonts w:eastAsia="Times New Roman" w:cs="Calibri Light" w:ascii="Arial Narrow" w:hAnsi="Arial Narrow" w:cstheme="majorHAnsi"/>
          <w:b w:val="false"/>
          <w:i w:val="false"/>
          <w:iCs w:val="false"/>
          <w:color w:val="202122"/>
          <w:sz w:val="26"/>
          <w:szCs w:val="26"/>
          <w:u w:val="none"/>
          <w:lang w:val="es-ES_tradnl" w:eastAsia="es-ES"/>
        </w:rPr>
        <w:t xml:space="preserve"> una serie de </w:t>
      </w:r>
      <w:r>
        <w:rPr>
          <w:rStyle w:val="Hipervnculo1"/>
          <w:rFonts w:eastAsia="Times New Roman" w:cs="Arial" w:ascii="Arial Narrow" w:hAnsi="Arial Narrow"/>
          <w:b w:val="false"/>
          <w:i w:val="false"/>
          <w:iCs w:val="false"/>
          <w:color w:val="202122"/>
          <w:sz w:val="26"/>
          <w:szCs w:val="26"/>
          <w:u w:val="none"/>
          <w:lang w:val="es-ES_tradnl" w:eastAsia="es-ES"/>
        </w:rPr>
        <w:t>escalones  que impedían la accesibilidad a varios bloques de viviendas, por lo tanto, con estas obras se pretende corregir la situación para que los vecinos, especialmente aquellos con movilidad reducida, cuenten con accesos transitables, en condiciones de seguridad. A</w:t>
      </w:r>
      <w:r>
        <w:rPr>
          <w:rStyle w:val="Hipervnculo1"/>
          <w:rFonts w:eastAsia="Times New Roman" w:cs="Arial" w:ascii="Arial Narrow" w:hAnsi="Arial Narrow"/>
          <w:bCs/>
          <w:i w:val="false"/>
          <w:iCs w:val="false"/>
          <w:color w:val="202122"/>
          <w:kern w:val="2"/>
          <w:sz w:val="26"/>
          <w:szCs w:val="26"/>
          <w:u w:val="none"/>
          <w:lang w:val="es-ES_tradnl" w:eastAsia="es-ES"/>
        </w:rPr>
        <w:t xml:space="preserve">provechando esta intervención, se creará asimismo un nuevo paso de peatones y se actualizará su diseño convirtiendo la zona en un espacio mucho más dinámico. </w:t>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Otra intervención reciente que el Ayuntamiento de Jerez ha realizado en la barriada de Icovesa, para mejorar los servicios públicos y  la calidad de vida de la zona, ha sido   la obra de mejora y acondicionamiento en los parques infantil y biosaludable de la plaza Cante Jondo. En este espacio público, los servicios municipales han arreglado el suelo de caucho de las instalaciones y  han pintado los elementos, además de acometerse una labor de limpieza en profundidad del pavimento. Además,  se han reparado igualmente otros pequeños detalles de esta plaza, como unos pivotes que desde hace muchísimos años estaban en situación de oxidación.</w:t>
      </w:r>
    </w:p>
    <w:p>
      <w:pPr>
        <w:pStyle w:val="Normal"/>
        <w:jc w:val="both"/>
        <w:rPr>
          <w:rFonts w:ascii="Arial Narrow" w:hAnsi="Arial Narrow"/>
          <w:sz w:val="26"/>
          <w:szCs w:val="26"/>
        </w:rPr>
      </w:pPr>
      <w:r>
        <w:rPr>
          <w:rFonts w:ascii="Arial Narrow" w:hAnsi="Arial Narrow"/>
          <w:sz w:val="26"/>
          <w:szCs w:val="26"/>
        </w:rPr>
      </w:r>
    </w:p>
    <w:p>
      <w:pPr>
        <w:pStyle w:val="Normal"/>
        <w:spacing w:before="0" w:after="0"/>
        <w:jc w:val="both"/>
        <w:rPr/>
      </w:pPr>
      <w:r>
        <w:rPr>
          <w:rFonts w:ascii="Arial Narrow" w:hAnsi="Arial Narrow"/>
          <w:sz w:val="26"/>
          <w:szCs w:val="26"/>
        </w:rPr>
        <w:t>Recientemente,  en el marco de la Campaña de Seguridad Vial, el Ayuntamiento ha actuado igualmente en el entorno de la barriada de Icovesa, con el objetivo de reforzar las medidas</w:t>
      </w:r>
      <w:r>
        <w:rPr>
          <w:rFonts w:eastAsia="Calibri" w:cs="" w:ascii="Arial Narrow" w:hAnsi="Arial Narrow" w:cstheme="minorBidi" w:eastAsiaTheme="minorHAnsi"/>
          <w:color w:val="auto"/>
          <w:kern w:val="0"/>
          <w:sz w:val="26"/>
          <w:szCs w:val="26"/>
          <w:lang w:val="es-ES" w:eastAsia="en-US" w:bidi="ar-SA"/>
        </w:rPr>
        <w:t xml:space="preserve"> preventivas y mejorar la seguridad en el tráfico rodado y de peatones. En concreto, se han pintado los pasos de cebra y se han repuesto señales en esta zona oeste de la ciudad, para mejorar la seguridad vial y la señalización horizontal y vertical en general. </w:t>
      </w:r>
    </w:p>
    <w:p>
      <w:pPr>
        <w:pStyle w:val="Normal"/>
        <w:spacing w:before="0" w:after="0"/>
        <w:jc w:val="both"/>
        <w:rPr/>
      </w:pPr>
      <w:r>
        <w:rPr/>
      </w:r>
    </w:p>
    <w:p>
      <w:pPr>
        <w:pStyle w:val="Normal"/>
        <w:jc w:val="both"/>
        <w:rPr>
          <w:rFonts w:ascii="Arial Narrow" w:hAnsi="Arial Narrow"/>
          <w:sz w:val="26"/>
          <w:szCs w:val="26"/>
        </w:rPr>
      </w:pPr>
      <w:r>
        <w:rPr>
          <w:rFonts w:ascii="Arial Narrow" w:hAnsi="Arial Narrow"/>
          <w:sz w:val="26"/>
          <w:szCs w:val="26"/>
        </w:rPr>
        <w:t>Por otro lado, hay que recordar que la avenida de la Soleá va a ser objeto próximamente de obras de mejora de la accesibilidad, gracias a fondos de la Diputación de Cádiz y que esta intervención  contribuirá igualmente a avanzar en l</w:t>
      </w:r>
      <w:r>
        <w:rPr>
          <w:rFonts w:eastAsia="Calibri" w:cs="" w:ascii="Arial Narrow" w:hAnsi="Arial Narrow" w:cstheme="minorBidi" w:eastAsiaTheme="minorHAnsi"/>
          <w:color w:val="auto"/>
          <w:kern w:val="0"/>
          <w:sz w:val="26"/>
          <w:szCs w:val="26"/>
          <w:lang w:val="es-ES" w:eastAsia="en-US" w:bidi="ar-SA"/>
        </w:rPr>
        <w:t xml:space="preserve">a mejora de los </w:t>
      </w:r>
      <w:r>
        <w:rPr>
          <w:rStyle w:val="Strong"/>
          <w:rFonts w:eastAsia="Calibri" w:cs="" w:ascii="Arial Narrow" w:hAnsi="Arial Narrow" w:cstheme="minorBidi" w:eastAsiaTheme="minorHAnsi"/>
          <w:b w:val="false"/>
          <w:bCs w:val="false"/>
          <w:color w:val="auto"/>
          <w:kern w:val="0"/>
          <w:sz w:val="26"/>
          <w:szCs w:val="26"/>
          <w:lang w:val="es-ES" w:eastAsia="en-US" w:bidi="ar-SA"/>
        </w:rPr>
        <w:t>servicios públicos</w:t>
      </w:r>
      <w:r>
        <w:rPr>
          <w:rFonts w:eastAsia="Calibri" w:cs="" w:ascii="Arial Narrow" w:hAnsi="Arial Narrow" w:cstheme="minorBidi" w:eastAsiaTheme="minorHAnsi"/>
          <w:color w:val="auto"/>
          <w:kern w:val="0"/>
          <w:sz w:val="26"/>
          <w:szCs w:val="26"/>
          <w:lang w:val="es-ES" w:eastAsia="en-US" w:bidi="ar-SA"/>
        </w:rPr>
        <w:t xml:space="preserve"> de esta zona de la ciudad.</w:t>
      </w:r>
    </w:p>
    <w:p>
      <w:pPr>
        <w:pStyle w:val="Normal"/>
        <w:spacing w:before="0" w:after="0"/>
        <w:jc w:val="both"/>
        <w:rPr/>
      </w:pPr>
      <w:r>
        <w:rPr/>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Style w:val="Hipervnculo1"/>
          <w:rFonts w:eastAsia="Times New Roman" w:cs="Arial" w:ascii="Arial Narrow" w:hAnsi="Arial Narrow"/>
          <w:i w:val="false"/>
          <w:iCs w:val="false"/>
          <w:color w:val="202122"/>
          <w:sz w:val="26"/>
          <w:szCs w:val="26"/>
          <w:u w:val="none"/>
          <w:lang w:eastAsia="es-ES"/>
        </w:rPr>
        <w:t>(Se adjunta fotografía)</w:t>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ascii="Arial Narrow" w:hAnsi="Arial Narrow"/>
          <w:sz w:val="26"/>
          <w:szCs w:val="26"/>
        </w:rPr>
      </w:pPr>
      <w:r>
        <w:rPr>
          <w:rFonts w:ascii="Arial Narrow" w:hAnsi="Arial Narrow"/>
          <w:sz w:val="26"/>
          <w:szCs w:val="26"/>
        </w:rPr>
      </w:r>
    </w:p>
    <w:p>
      <w:pPr>
        <w:pStyle w:val="Normal"/>
        <w:spacing w:lineRule="auto" w:line="240"/>
        <w:jc w:val="both"/>
        <w:rPr>
          <w:rFonts w:cs="Calibri Light" w:cstheme="majorHAnsi"/>
          <w:i w:val="false"/>
          <w:i w:val="false"/>
          <w:iCs w:val="false"/>
        </w:rPr>
      </w:pPr>
      <w:r>
        <w:rPr>
          <w:rFonts w:cs="Calibri Light" w:cstheme="majorHAnsi"/>
          <w:i w:val="false"/>
          <w:iCs w:val="false"/>
        </w:rPr>
      </w:r>
    </w:p>
    <w:p>
      <w:pPr>
        <w:pStyle w:val="Normal"/>
        <w:spacing w:lineRule="auto" w:line="240"/>
        <w:jc w:val="both"/>
        <w:rPr>
          <w:rFonts w:ascii="Arial Narrow" w:hAnsi="Arial Narrow"/>
          <w:sz w:val="26"/>
          <w:szCs w:val="26"/>
        </w:rPr>
      </w:pPr>
      <w:r>
        <w:rPr>
          <w:rFonts w:cs="Calibri Light" w:ascii="Arial Narrow" w:hAnsi="Arial Narrow" w:cstheme="majorHAnsi"/>
          <w:i w:val="false"/>
          <w:iCs w:val="false"/>
          <w:sz w:val="26"/>
          <w:szCs w:val="26"/>
        </w:rPr>
        <w:t xml:space="preserve"> </w:t>
      </w:r>
    </w:p>
    <w:p>
      <w:pPr>
        <w:pStyle w:val="Normal"/>
        <w:spacing w:lineRule="auto" w:line="240"/>
        <w:jc w:val="both"/>
        <w:rPr>
          <w:rFonts w:ascii="Arial Narrow" w:hAnsi="Arial Narrow" w:cs="Arial"/>
          <w:bCs/>
          <w:kern w:val="2"/>
          <w:sz w:val="26"/>
          <w:szCs w:val="26"/>
          <w:lang w:val="es-ES_tradnl"/>
        </w:rPr>
      </w:pPr>
      <w:r>
        <w:rPr>
          <w:rFonts w:cs="Arial" w:ascii="Arial Narrow" w:hAnsi="Arial Narrow"/>
          <w:bCs/>
          <w:kern w:val="2"/>
          <w:sz w:val="26"/>
          <w:szCs w:val="26"/>
          <w:lang w:val="es-ES_tradnl"/>
        </w:rPr>
      </w:r>
    </w:p>
    <w:p>
      <w:pPr>
        <w:pStyle w:val="Normal"/>
        <w:spacing w:lineRule="auto" w:line="240"/>
        <w:jc w:val="both"/>
        <w:rPr>
          <w:rFonts w:ascii="Arial Narrow" w:hAnsi="Arial Narrow"/>
          <w:sz w:val="26"/>
          <w:szCs w:val="26"/>
        </w:rPr>
      </w:pPr>
      <w:r>
        <w:rPr>
          <w:rFonts w:cs="Arial" w:ascii="Arial Narrow" w:hAnsi="Arial Narrow"/>
          <w:bCs/>
          <w:kern w:val="2"/>
          <w:sz w:val="26"/>
          <w:szCs w:val="26"/>
          <w:lang w:val="es-ES_tradnl"/>
        </w:rPr>
        <w:t xml:space="preserve"> </w:t>
      </w:r>
    </w:p>
    <w:p>
      <w:pPr>
        <w:pStyle w:val="Normal"/>
        <w:spacing w:lineRule="auto" w:line="240"/>
        <w:jc w:val="both"/>
        <w:rPr>
          <w:rFonts w:ascii="Arial Narrow" w:hAnsi="Arial Narrow" w:cs="Arial"/>
          <w:bCs/>
          <w:kern w:val="2"/>
          <w:sz w:val="26"/>
          <w:szCs w:val="26"/>
          <w:lang w:val="es-ES_tradnl"/>
        </w:rPr>
      </w:pPr>
      <w:r>
        <w:rPr>
          <w:rFonts w:cs="Arial" w:ascii="Arial Narrow" w:hAnsi="Arial Narrow"/>
          <w:bCs/>
          <w:kern w:val="2"/>
          <w:sz w:val="26"/>
          <w:szCs w:val="26"/>
          <w:lang w:val="es-ES_tradnl"/>
        </w:rPr>
      </w:r>
    </w:p>
    <w:p>
      <w:pPr>
        <w:pStyle w:val="Normal"/>
        <w:spacing w:lineRule="auto" w:line="240"/>
        <w:jc w:val="both"/>
        <w:rPr>
          <w:rFonts w:ascii="Arial Narrow" w:hAnsi="Arial Narrow"/>
          <w:sz w:val="26"/>
          <w:szCs w:val="26"/>
        </w:rPr>
      </w:pPr>
      <w:r>
        <w:rPr>
          <w:rFonts w:ascii="Arial Narrow" w:hAnsi="Arial Narrow"/>
          <w:sz w:val="26"/>
          <w:szCs w:val="26"/>
        </w:rPr>
      </w:r>
    </w:p>
    <w:p>
      <w:pPr>
        <w:pStyle w:val="Heading1"/>
        <w:spacing w:lineRule="auto" w:line="240" w:before="240" w:after="120"/>
        <w:jc w:val="both"/>
        <w:rPr>
          <w:rFonts w:ascii="Arial Narrow" w:hAnsi="Arial Narrow" w:cs="Arial"/>
          <w:sz w:val="26"/>
          <w:szCs w:val="26"/>
        </w:rPr>
      </w:pPr>
      <w:r>
        <w:rPr>
          <w:rFonts w:cs="Arial" w:ascii="Arial Narrow" w:hAnsi="Arial Narrow"/>
          <w:sz w:val="26"/>
          <w:szCs w:val="26"/>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Liberation Sans">
    <w:altName w:val="Arial"/>
    <w:charset w:val="00"/>
    <w:family w:val="roman"/>
    <w:pitch w:val="variable"/>
  </w:font>
  <w:font w:name="Century Gothic">
    <w:charset w:val="00"/>
    <w:family w:val="roman"/>
    <w:pitch w:val="variable"/>
  </w:font>
  <w:font w:name="Courier New">
    <w:charset w:val="00"/>
    <w:family w:val="roman"/>
    <w:pitch w:val="variable"/>
  </w:font>
  <w:font w:name="Arial Narrow">
    <w:charset w:val="00"/>
    <w:family w:val="roman"/>
    <w:pitch w:val="variable"/>
  </w:font>
  <w:font w:name="Arial Narrow">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Ttulo"/>
    <w:next w:val="BodyText"/>
    <w:qFormat/>
    <w:pPr>
      <w:spacing w:before="240" w:after="120"/>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name w:val="Fuente de párrafo predeter.1"/>
    <w:qFormat/>
    <w:rPr/>
  </w:style>
  <w:style w:type="character" w:styleId="WW8Num71z0">
    <w:name w:val="WW8Num71z0"/>
    <w:qFormat/>
    <w:rPr>
      <w:b/>
      <w:color w:val="0070C0"/>
    </w:rPr>
  </w:style>
  <w:style w:type="character" w:styleId="Hipervnculo1">
    <w:name w:val="Hipervínculo1"/>
    <w:qFormat/>
    <w:rPr>
      <w:color w:val="0000FF"/>
      <w:u w:val="single"/>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szCs w:val="24"/>
    </w:rPr>
  </w:style>
  <w:style w:type="paragraph" w:styleId="Textosinformato">
    <w:name w:val="Texto sin formato"/>
    <w:basedOn w:val="Normal"/>
    <w:qFormat/>
    <w:pPr>
      <w:suppressAutoHyphens w:val="false"/>
    </w:pPr>
    <w:rPr>
      <w:rFonts w:ascii="Calibri" w:hAnsi="Calibri" w:eastAsia="Calibri" w:cs="Times New Roman"/>
      <w:kern w:val="0"/>
      <w:sz w:val="22"/>
      <w:szCs w:val="21"/>
      <w:lang w:bidi="ar-SA"/>
    </w:rPr>
  </w:style>
  <w:style w:type="paragraph" w:styleId="Ttulo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name w:val="First Paragraph"/>
    <w:basedOn w:val="BodyText"/>
    <w:next w:val="BodyText"/>
    <w:qFormat/>
    <w:pPr>
      <w:spacing w:before="240" w:after="180"/>
    </w:pPr>
    <w:rPr/>
  </w:style>
  <w:style w:type="paragraph" w:styleId="ListParagraph">
    <w:name w:val="List Paragraph"/>
    <w:basedOn w:val="Normal"/>
    <w:qFormat/>
    <w:pPr>
      <w:spacing w:before="0" w:after="0"/>
      <w:ind w:hanging="0" w:left="720"/>
      <w:contextualSpacing/>
    </w:pPr>
    <w:rPr/>
  </w:style>
  <w:style w:type="paragraph" w:styleId="Compact">
    <w:name w:val="Compact"/>
    <w:basedOn w:val="BodyText"/>
    <w:qFormat/>
    <w:pPr>
      <w:spacing w:before="36" w:after="36"/>
    </w:pPr>
    <w:rPr/>
  </w:style>
  <w:style w:type="paragraph" w:styleId="BlockText">
    <w:name w:val="Block Text"/>
    <w:basedOn w:val="BodyText"/>
    <w:next w:val="BodyText"/>
    <w:qFormat/>
    <w:pPr>
      <w:pBdr>
        <w:left w:val="single" w:sz="24" w:space="4" w:color="D1D1D1"/>
      </w:pBdr>
      <w:spacing w:before="100" w:after="100"/>
      <w:ind w:hanging="0" w:left="397" w:right="482"/>
    </w:pPr>
    <w:rPr>
      <w:color w:themeColor="background2" w:themeShade="80" w:val="747474"/>
    </w:rPr>
  </w:style>
  <w:style w:type="paragraph" w:styleId="Textosinformato1">
    <w:name w:val="Texto sin formato1"/>
    <w:basedOn w:val="Normal"/>
    <w:qFormat/>
    <w:pPr/>
    <w:rPr>
      <w:rFonts w:ascii="Courier New" w:hAnsi="Courier New" w:cs="Courier New"/>
      <w:sz w:val="20"/>
      <w:szCs w:val="20"/>
    </w:rPr>
  </w:style>
  <w:style w:type="numbering" w:styleId="NoList" w:default="1">
    <w:name w:val="No List"/>
    <w:uiPriority w:val="99"/>
    <w:semiHidden/>
    <w:unhideWhenUsed/>
    <w:qFormat/>
  </w:style>
  <w:style w:type="numbering" w:styleId="WW8Num7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522</TotalTime>
  <Application>LibreOffice/7.6.7.2$Windows_X86_64 LibreOffice_project/dd47e4b30cb7dab30588d6c79c651f218165e3c5</Application>
  <AppVersion>15.0000</AppVersion>
  <Pages>2</Pages>
  <Words>464</Words>
  <Characters>2421</Characters>
  <CharactersWithSpaces>2891</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JESYTEL S.A.</dc:creator>
  <dc:description/>
  <dc:language>es-ES</dc:language>
  <cp:lastModifiedBy/>
  <dcterms:modified xsi:type="dcterms:W3CDTF">2025-12-16T12:49:13Z</dcterms:modified>
  <cp:revision>58</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