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89A" w:rsidRDefault="0018689A"/>
    <w:p w:rsidR="0018689A" w:rsidRDefault="00673B0C">
      <w:pPr>
        <w:pStyle w:val="western"/>
        <w:rPr>
          <w:rFonts w:ascii="Arial Narrow" w:eastAsia="NSimSun" w:hAnsi="Arial Narrow" w:cs="Century Gothic"/>
          <w:b/>
          <w:bCs/>
          <w:color w:val="000000"/>
          <w:spacing w:val="-2"/>
          <w:sz w:val="26"/>
          <w:szCs w:val="26"/>
          <w:lang w:bidi="hi-IN"/>
        </w:rPr>
      </w:pPr>
      <w:r>
        <w:rPr>
          <w:rFonts w:ascii="Arial Narrow" w:hAnsi="Arial Narrow"/>
          <w:b/>
          <w:color w:val="000000"/>
          <w:sz w:val="40"/>
          <w:szCs w:val="40"/>
        </w:rPr>
        <w:t xml:space="preserve">El Ayuntamiento aprueba la Oferta de Empleo Público </w:t>
      </w:r>
      <w:r w:rsidR="00057172">
        <w:rPr>
          <w:rFonts w:ascii="Arial Narrow" w:hAnsi="Arial Narrow"/>
          <w:b/>
          <w:color w:val="000000"/>
          <w:sz w:val="40"/>
          <w:szCs w:val="40"/>
        </w:rPr>
        <w:t>de</w:t>
      </w:r>
      <w:bookmarkStart w:id="0" w:name="_GoBack"/>
      <w:bookmarkEnd w:id="0"/>
      <w:r>
        <w:rPr>
          <w:rFonts w:ascii="Arial Narrow" w:hAnsi="Arial Narrow"/>
          <w:b/>
          <w:color w:val="000000"/>
          <w:sz w:val="40"/>
          <w:szCs w:val="40"/>
        </w:rPr>
        <w:t xml:space="preserve"> 2025 </w:t>
      </w:r>
    </w:p>
    <w:p w:rsidR="0018689A" w:rsidRDefault="0018689A">
      <w:pPr>
        <w:pStyle w:val="NormalWeb"/>
        <w:textAlignment w:val="baseline"/>
        <w:rPr>
          <w:rFonts w:ascii="Arial Narrow" w:hAnsi="Arial Narrow"/>
          <w:b/>
          <w:color w:val="000000"/>
          <w:sz w:val="40"/>
          <w:szCs w:val="40"/>
        </w:rPr>
      </w:pPr>
    </w:p>
    <w:p w:rsidR="0018689A" w:rsidRDefault="00673B0C">
      <w:pPr>
        <w:pStyle w:val="Ttulo4"/>
        <w:rPr>
          <w:sz w:val="36"/>
          <w:szCs w:val="36"/>
        </w:rPr>
      </w:pPr>
      <w:r>
        <w:rPr>
          <w:rFonts w:ascii="Arial Narrow" w:hAnsi="Arial Narrow"/>
          <w:b w:val="0"/>
          <w:bCs w:val="0"/>
          <w:color w:val="000000"/>
          <w:sz w:val="36"/>
          <w:szCs w:val="36"/>
        </w:rPr>
        <w:t xml:space="preserve">La OEP, que ha sido aprobada por unanimidad en las Mesas de Negociación con los sindicatos, incluye plazas para personal funcionario de nuevo ingreso y plazas de promoción interna </w:t>
      </w:r>
    </w:p>
    <w:p w:rsidR="0018689A" w:rsidRDefault="0018689A">
      <w:pPr>
        <w:pStyle w:val="NormalWeb"/>
        <w:textAlignment w:val="baseline"/>
        <w:rPr>
          <w:rFonts w:ascii="Arial Narrow" w:hAnsi="Arial Narrow"/>
          <w:b/>
          <w:color w:val="000000"/>
          <w:sz w:val="40"/>
          <w:szCs w:val="40"/>
        </w:rPr>
      </w:pPr>
    </w:p>
    <w:p w:rsidR="0018689A" w:rsidRDefault="00673B0C">
      <w:pPr>
        <w:pStyle w:val="Textoindependiente"/>
        <w:spacing w:line="240" w:lineRule="auto"/>
        <w:jc w:val="both"/>
        <w:rPr>
          <w:rFonts w:ascii="Arial Narrow" w:hAnsi="Arial Narrow"/>
          <w:color w:val="000000"/>
          <w:sz w:val="26"/>
          <w:szCs w:val="26"/>
        </w:rPr>
      </w:pPr>
      <w:r>
        <w:rPr>
          <w:rFonts w:ascii="Arial Narrow" w:hAnsi="Arial Narrow"/>
          <w:b/>
          <w:bCs/>
          <w:color w:val="000000"/>
          <w:sz w:val="26"/>
          <w:szCs w:val="26"/>
        </w:rPr>
        <w:t>29 de diciembre de 2025</w:t>
      </w:r>
      <w:r>
        <w:rPr>
          <w:rFonts w:ascii="Arial Narrow" w:hAnsi="Arial Narrow"/>
          <w:color w:val="000000"/>
          <w:sz w:val="26"/>
          <w:szCs w:val="26"/>
        </w:rPr>
        <w:t xml:space="preserve">. El Ayuntamiento ha aprobado la Oferta de Empleo Público 2025 que estará formada por 21 plazas para </w:t>
      </w:r>
      <w:r>
        <w:rPr>
          <w:rFonts w:ascii="Arial Narrow" w:hAnsi="Arial Narrow"/>
          <w:sz w:val="26"/>
          <w:szCs w:val="26"/>
        </w:rPr>
        <w:t>personal funcionario d</w:t>
      </w:r>
      <w:r>
        <w:rPr>
          <w:rFonts w:ascii="Arial Narrow" w:hAnsi="Arial Narrow"/>
          <w:color w:val="000000"/>
          <w:sz w:val="26"/>
          <w:szCs w:val="26"/>
        </w:rPr>
        <w:t xml:space="preserve">e nuevo ingreso y plazas de promoción interna tanto de funcionarios como de laborales. </w:t>
      </w:r>
    </w:p>
    <w:p w:rsidR="0018689A" w:rsidRDefault="00673B0C">
      <w:pPr>
        <w:pStyle w:val="Textoindependiente"/>
        <w:spacing w:line="240" w:lineRule="auto"/>
        <w:jc w:val="both"/>
      </w:pPr>
      <w:r>
        <w:rPr>
          <w:rFonts w:ascii="Arial Narrow" w:hAnsi="Arial Narrow"/>
          <w:color w:val="000000"/>
          <w:sz w:val="26"/>
          <w:szCs w:val="26"/>
        </w:rPr>
        <w:t xml:space="preserve">La delegada de Recursos Humanos, </w:t>
      </w:r>
      <w:proofErr w:type="spellStart"/>
      <w:r>
        <w:rPr>
          <w:rFonts w:ascii="Arial Narrow" w:hAnsi="Arial Narrow"/>
          <w:color w:val="000000"/>
          <w:sz w:val="26"/>
          <w:szCs w:val="26"/>
        </w:rPr>
        <w:t>Yéssika</w:t>
      </w:r>
      <w:proofErr w:type="spellEnd"/>
      <w:r>
        <w:rPr>
          <w:rFonts w:ascii="Arial Narrow" w:hAnsi="Arial Narrow"/>
          <w:color w:val="000000"/>
          <w:sz w:val="26"/>
          <w:szCs w:val="26"/>
        </w:rPr>
        <w:t xml:space="preserve"> Quintero, ha subrayado que la presente propuesta de OEP fue aproba</w:t>
      </w:r>
      <w:r>
        <w:rPr>
          <w:rFonts w:ascii="Arial Narrow" w:hAnsi="Arial Narrow"/>
          <w:sz w:val="26"/>
          <w:szCs w:val="26"/>
        </w:rPr>
        <w:t xml:space="preserve">da por unanimidad </w:t>
      </w:r>
      <w:r>
        <w:rPr>
          <w:rFonts w:ascii="Arial Narrow" w:hAnsi="Arial Narrow"/>
          <w:color w:val="000000"/>
          <w:sz w:val="26"/>
          <w:szCs w:val="26"/>
        </w:rPr>
        <w:t xml:space="preserve">en las Mesas Generales de Negociación de funcionarios y laborales, “por lo que cuenta con un amplio consenso tanto empresarial como sindical”. </w:t>
      </w:r>
    </w:p>
    <w:p w:rsidR="0018689A" w:rsidRDefault="00673B0C">
      <w:pPr>
        <w:pStyle w:val="Textoindependiente"/>
        <w:spacing w:line="240" w:lineRule="auto"/>
        <w:jc w:val="both"/>
        <w:rPr>
          <w:rFonts w:ascii="Arial Narrow" w:hAnsi="Arial Narrow"/>
        </w:rPr>
      </w:pPr>
      <w:r>
        <w:rPr>
          <w:rFonts w:ascii="Arial Narrow" w:hAnsi="Arial Narrow"/>
          <w:color w:val="000000"/>
          <w:sz w:val="26"/>
          <w:szCs w:val="26"/>
        </w:rPr>
        <w:t>De forma concreta, la Oferta de Empleo Público 2025 se compone de 19 plazas de Policía Local y otras 2 de Técnico Superior Licenciado en Derecho; igualmente, comprende 39 plazas de promoción interna de funcionarios que se desglosan en 6 de Técnicos de Administración General; 5 de Técnico Medio de Gestió</w:t>
      </w:r>
      <w:r w:rsidR="00834850">
        <w:rPr>
          <w:rFonts w:ascii="Arial Narrow" w:hAnsi="Arial Narrow"/>
          <w:color w:val="000000"/>
          <w:sz w:val="26"/>
          <w:szCs w:val="26"/>
        </w:rPr>
        <w:t>n; 14 de Administrativos; 8 de A</w:t>
      </w:r>
      <w:r>
        <w:rPr>
          <w:rFonts w:ascii="Arial Narrow" w:hAnsi="Arial Narrow"/>
          <w:color w:val="000000"/>
          <w:sz w:val="26"/>
          <w:szCs w:val="26"/>
        </w:rPr>
        <w:t>uxiliares</w:t>
      </w:r>
      <w:r w:rsidR="00834850">
        <w:rPr>
          <w:rFonts w:ascii="Arial Narrow" w:hAnsi="Arial Narrow"/>
          <w:color w:val="000000"/>
          <w:sz w:val="26"/>
          <w:szCs w:val="26"/>
        </w:rPr>
        <w:t>;  1 de Inspector de Policía L</w:t>
      </w:r>
      <w:r>
        <w:rPr>
          <w:rFonts w:ascii="Arial Narrow" w:hAnsi="Arial Narrow"/>
          <w:color w:val="000000"/>
          <w:sz w:val="26"/>
          <w:szCs w:val="26"/>
        </w:rPr>
        <w:t xml:space="preserve">ocal; 1 de Subinspector de Policía Local y 4 de Oficial de Policía Local. </w:t>
      </w:r>
    </w:p>
    <w:p w:rsidR="0018689A" w:rsidRDefault="00673B0C">
      <w:pPr>
        <w:pStyle w:val="Textoindependiente"/>
        <w:spacing w:line="240" w:lineRule="auto"/>
        <w:jc w:val="both"/>
        <w:rPr>
          <w:rFonts w:ascii="Arial Narrow" w:hAnsi="Arial Narrow"/>
        </w:rPr>
      </w:pPr>
      <w:r>
        <w:rPr>
          <w:rFonts w:ascii="Arial Narrow" w:hAnsi="Arial Narrow"/>
          <w:color w:val="000000"/>
          <w:sz w:val="26"/>
          <w:szCs w:val="26"/>
        </w:rPr>
        <w:t xml:space="preserve">En cuanto a la promoción interna del personal laboral, las plazas (281 en total) son las siguientes: 25 de Técnico Superior; 25 de Técnico Medio de Gestión; 100 de Administrativos; 60 de Oficial de Oficios; 40 de Auxiliar Administrativos; 6 de Conductores; 4 de Ayudante Educador; y 21 de Vigilantes. </w:t>
      </w:r>
    </w:p>
    <w:p w:rsidR="0018689A" w:rsidRDefault="00673B0C">
      <w:pPr>
        <w:pStyle w:val="Textoindependiente"/>
        <w:spacing w:line="240" w:lineRule="auto"/>
        <w:jc w:val="both"/>
        <w:rPr>
          <w:rFonts w:ascii="Arial Narrow" w:hAnsi="Arial Narrow"/>
        </w:rPr>
      </w:pPr>
      <w:r>
        <w:rPr>
          <w:rFonts w:ascii="Arial Narrow" w:hAnsi="Arial Narrow"/>
          <w:color w:val="000000"/>
          <w:sz w:val="26"/>
          <w:szCs w:val="26"/>
        </w:rPr>
        <w:t xml:space="preserve">Como ha explicado la delegada de Recursos Humanos, con esta nueva OEP se ha priorizado cubrir plazas que afectan al funcionamiento de servicios públicos esenciales, como es el caso de la Policía Local, así como aquéllas relacionadas con necesidades organizativas y de distribución de la plantilla municipal. “Con estas Ofertas de Empleo Público conseguimos atender las prioridades más urgentes en materia de recursos humanos, avanzando, de este modo, en una plantilla más optimizada y acorde con las necesidades actuales”, ha señalado la delegada municipal. </w:t>
      </w:r>
    </w:p>
    <w:p w:rsidR="0018689A" w:rsidRDefault="00673B0C">
      <w:pPr>
        <w:pStyle w:val="Textoindependiente"/>
        <w:spacing w:line="240" w:lineRule="auto"/>
        <w:jc w:val="both"/>
        <w:rPr>
          <w:rFonts w:ascii="Arial Narrow" w:hAnsi="Arial Narrow"/>
        </w:rPr>
      </w:pPr>
      <w:r>
        <w:rPr>
          <w:rFonts w:ascii="Arial Narrow" w:hAnsi="Arial Narrow"/>
          <w:color w:val="000000"/>
          <w:sz w:val="26"/>
          <w:szCs w:val="26"/>
        </w:rPr>
        <w:t xml:space="preserve">En este sentido, </w:t>
      </w:r>
      <w:proofErr w:type="spellStart"/>
      <w:r>
        <w:rPr>
          <w:rFonts w:ascii="Arial Narrow" w:hAnsi="Arial Narrow"/>
          <w:color w:val="000000"/>
          <w:sz w:val="26"/>
          <w:szCs w:val="26"/>
        </w:rPr>
        <w:t>Yéssika</w:t>
      </w:r>
      <w:proofErr w:type="spellEnd"/>
      <w:r>
        <w:rPr>
          <w:rFonts w:ascii="Arial Narrow" w:hAnsi="Arial Narrow"/>
          <w:color w:val="000000"/>
          <w:sz w:val="26"/>
          <w:szCs w:val="26"/>
        </w:rPr>
        <w:t xml:space="preserve"> Quintero ha avanzado que junto con esta OEP, el próximo año se seguirá trabajando en un conjunto de medidas de planificación para ir aumentando el número de empleados funcionarios, entre las que figuran la culminación de los procesos </w:t>
      </w:r>
      <w:r>
        <w:rPr>
          <w:rFonts w:ascii="Arial Narrow" w:hAnsi="Arial Narrow"/>
          <w:color w:val="000000"/>
          <w:sz w:val="26"/>
          <w:szCs w:val="26"/>
        </w:rPr>
        <w:lastRenderedPageBreak/>
        <w:t xml:space="preserve">selectivos de las plazas correspondientes a las Ofertas de Empleo Público de los años 2021,2022 y 2023; iniciar los procesos selectivos correspondientes a la OEP de 2024; y seguir cubriendo con funcionarios interinos las necesidades de funcionarios más prioritarias mientras se culminan los procedimientos anteriores. </w:t>
      </w:r>
    </w:p>
    <w:p w:rsidR="0018689A" w:rsidRDefault="0018689A">
      <w:pPr>
        <w:pStyle w:val="Textoindependiente"/>
        <w:spacing w:line="240" w:lineRule="auto"/>
        <w:jc w:val="both"/>
        <w:rPr>
          <w:color w:val="000000"/>
          <w:sz w:val="26"/>
          <w:szCs w:val="26"/>
        </w:rPr>
      </w:pPr>
    </w:p>
    <w:p w:rsidR="0018689A" w:rsidRDefault="0018689A">
      <w:pPr>
        <w:pStyle w:val="Textoindependiente"/>
        <w:spacing w:line="240" w:lineRule="auto"/>
        <w:jc w:val="both"/>
        <w:rPr>
          <w:color w:val="000000"/>
          <w:sz w:val="26"/>
          <w:szCs w:val="26"/>
        </w:rPr>
      </w:pPr>
    </w:p>
    <w:p w:rsidR="0018689A" w:rsidRDefault="0018689A">
      <w:pPr>
        <w:pStyle w:val="Textoindependiente"/>
        <w:spacing w:line="240" w:lineRule="auto"/>
        <w:jc w:val="both"/>
        <w:rPr>
          <w:color w:val="000000"/>
          <w:sz w:val="26"/>
          <w:szCs w:val="26"/>
        </w:rPr>
      </w:pPr>
    </w:p>
    <w:p w:rsidR="0018689A" w:rsidRDefault="0018689A">
      <w:pPr>
        <w:pStyle w:val="Textoindependiente"/>
        <w:suppressAutoHyphens w:val="0"/>
        <w:spacing w:line="240" w:lineRule="auto"/>
        <w:rPr>
          <w:color w:val="000000"/>
          <w:sz w:val="26"/>
          <w:szCs w:val="26"/>
        </w:rPr>
      </w:pPr>
    </w:p>
    <w:p w:rsidR="0018689A" w:rsidRDefault="0018689A">
      <w:pPr>
        <w:pStyle w:val="Textoindependiente"/>
        <w:suppressAutoHyphens w:val="0"/>
        <w:spacing w:line="240" w:lineRule="auto"/>
        <w:rPr>
          <w:color w:val="000000"/>
          <w:sz w:val="26"/>
          <w:szCs w:val="26"/>
        </w:rPr>
      </w:pPr>
    </w:p>
    <w:sectPr w:rsidR="0018689A">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3121" w:rsidRDefault="00673B0C">
      <w:r>
        <w:separator/>
      </w:r>
    </w:p>
  </w:endnote>
  <w:endnote w:type="continuationSeparator" w:id="0">
    <w:p w:rsidR="002E3121" w:rsidRDefault="00673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3121" w:rsidRDefault="00673B0C">
      <w:r>
        <w:separator/>
      </w:r>
    </w:p>
  </w:footnote>
  <w:footnote w:type="continuationSeparator" w:id="0">
    <w:p w:rsidR="002E3121" w:rsidRDefault="00673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9A" w:rsidRDefault="00673B0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18689A" w:rsidRDefault="0018689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89A"/>
    <w:rsid w:val="00057172"/>
    <w:rsid w:val="0018689A"/>
    <w:rsid w:val="002E3121"/>
    <w:rsid w:val="003E75F7"/>
    <w:rsid w:val="00673B0C"/>
    <w:rsid w:val="0083485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AA3060-B47A-4F0E-BCAC-F15E7769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2025-11-21T11:34:00Z</cp:lastPrinted>
  <dcterms:created xsi:type="dcterms:W3CDTF">2025-12-29T13:46:00Z</dcterms:created>
  <dcterms:modified xsi:type="dcterms:W3CDTF">2025-12-29T14:26:00Z</dcterms:modified>
  <dc:language>es-ES</dc:language>
</cp:coreProperties>
</file>