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926" w:rsidRPr="004B6926" w:rsidRDefault="000067E2">
      <w:pPr>
        <w:pStyle w:val="western"/>
        <w:rPr>
          <w:rFonts w:ascii="Arial Narrow" w:hAnsi="Arial Narrow"/>
          <w:color w:val="000000"/>
          <w:sz w:val="36"/>
          <w:szCs w:val="36"/>
          <w:u w:val="single"/>
        </w:rPr>
      </w:pPr>
      <w:r>
        <w:rPr>
          <w:rFonts w:ascii="Arial Narrow" w:hAnsi="Arial Narrow"/>
          <w:color w:val="000000"/>
          <w:sz w:val="36"/>
          <w:szCs w:val="36"/>
          <w:u w:val="single"/>
        </w:rPr>
        <w:t>Balance 2025</w:t>
      </w:r>
    </w:p>
    <w:p w:rsidR="004B6926" w:rsidRDefault="004B6926">
      <w:pPr>
        <w:pStyle w:val="western"/>
        <w:rPr>
          <w:rFonts w:ascii="Arial Narrow" w:hAnsi="Arial Narrow"/>
          <w:b/>
          <w:color w:val="000000"/>
          <w:sz w:val="40"/>
          <w:szCs w:val="40"/>
        </w:rPr>
      </w:pPr>
    </w:p>
    <w:p w:rsidR="009175D0" w:rsidRDefault="004B6926">
      <w:pPr>
        <w:pStyle w:val="western"/>
        <w:rPr>
          <w:rFonts w:ascii="Arial Narrow" w:hAnsi="Arial Narrow"/>
          <w:b/>
          <w:color w:val="000000"/>
          <w:sz w:val="40"/>
          <w:szCs w:val="40"/>
        </w:rPr>
      </w:pPr>
      <w:r>
        <w:rPr>
          <w:rFonts w:ascii="Arial Narrow" w:hAnsi="Arial Narrow"/>
          <w:b/>
          <w:color w:val="000000"/>
          <w:sz w:val="40"/>
          <w:szCs w:val="40"/>
        </w:rPr>
        <w:t xml:space="preserve">La alcaldesa anuncia que pedirá un Régimen </w:t>
      </w:r>
      <w:r w:rsidR="000067E2">
        <w:rPr>
          <w:rFonts w:ascii="Arial Narrow" w:hAnsi="Arial Narrow"/>
          <w:b/>
          <w:color w:val="000000"/>
          <w:sz w:val="40"/>
          <w:szCs w:val="40"/>
        </w:rPr>
        <w:t xml:space="preserve">Financiero </w:t>
      </w:r>
      <w:r>
        <w:rPr>
          <w:rFonts w:ascii="Arial Narrow" w:hAnsi="Arial Narrow"/>
          <w:b/>
          <w:color w:val="000000"/>
          <w:sz w:val="40"/>
          <w:szCs w:val="40"/>
        </w:rPr>
        <w:t>Especial para Jerez con el consenso de los partidos políticos y la sociedad civil</w:t>
      </w:r>
    </w:p>
    <w:p w:rsidR="009175D0" w:rsidRDefault="009175D0">
      <w:pPr>
        <w:pStyle w:val="western"/>
        <w:rPr>
          <w:rFonts w:ascii="Arial Narrow" w:hAnsi="Arial Narrow"/>
          <w:b/>
          <w:color w:val="000000"/>
          <w:sz w:val="40"/>
          <w:szCs w:val="40"/>
        </w:rPr>
      </w:pPr>
    </w:p>
    <w:p w:rsidR="00475352" w:rsidRPr="000067E2" w:rsidRDefault="004B6926">
      <w:pPr>
        <w:pStyle w:val="western"/>
        <w:rPr>
          <w:rFonts w:ascii="Arial Narrow" w:hAnsi="Arial Narrow"/>
          <w:color w:val="000000"/>
          <w:sz w:val="32"/>
          <w:szCs w:val="36"/>
        </w:rPr>
      </w:pPr>
      <w:r w:rsidRPr="000067E2">
        <w:rPr>
          <w:rFonts w:ascii="Arial Narrow" w:hAnsi="Arial Narrow"/>
          <w:color w:val="000000"/>
          <w:sz w:val="32"/>
          <w:szCs w:val="36"/>
        </w:rPr>
        <w:t>García-Pelayo ha informado que se encomendará al Consejo Social de la Ciudad un documento técnico de diagnóstico que se trasladará para su aprobación en Pleno</w:t>
      </w:r>
    </w:p>
    <w:p w:rsidR="004B6926" w:rsidRDefault="004B6926">
      <w:pPr>
        <w:pStyle w:val="western"/>
        <w:rPr>
          <w:rFonts w:ascii="Arial Narrow" w:hAnsi="Arial Narrow"/>
          <w:color w:val="000000"/>
          <w:sz w:val="36"/>
          <w:szCs w:val="36"/>
        </w:rPr>
      </w:pPr>
    </w:p>
    <w:p w:rsidR="004B6926" w:rsidRPr="000067E2" w:rsidRDefault="004B6926">
      <w:pPr>
        <w:pStyle w:val="western"/>
        <w:rPr>
          <w:rFonts w:ascii="Arial Narrow" w:hAnsi="Arial Narrow"/>
          <w:color w:val="000000"/>
          <w:sz w:val="32"/>
          <w:szCs w:val="36"/>
        </w:rPr>
      </w:pPr>
      <w:r w:rsidRPr="000067E2">
        <w:rPr>
          <w:rFonts w:ascii="Arial Narrow" w:hAnsi="Arial Narrow"/>
          <w:color w:val="000000"/>
          <w:sz w:val="32"/>
          <w:szCs w:val="36"/>
        </w:rPr>
        <w:t xml:space="preserve">También ha señalado que "Jerez ha dado un gran salto para </w:t>
      </w:r>
      <w:r w:rsidR="000067E2">
        <w:rPr>
          <w:rFonts w:ascii="Arial Narrow" w:hAnsi="Arial Narrow"/>
          <w:color w:val="000000"/>
          <w:sz w:val="32"/>
          <w:szCs w:val="36"/>
        </w:rPr>
        <w:t>convertirse en una gran ciudad”</w:t>
      </w:r>
    </w:p>
    <w:p w:rsidR="000067E2" w:rsidRDefault="000067E2">
      <w:pPr>
        <w:pStyle w:val="western"/>
        <w:rPr>
          <w:rFonts w:ascii="Arial Narrow" w:hAnsi="Arial Narrow"/>
          <w:color w:val="000000"/>
          <w:sz w:val="36"/>
          <w:szCs w:val="36"/>
        </w:rPr>
      </w:pPr>
    </w:p>
    <w:p w:rsidR="000067E2" w:rsidRPr="000067E2" w:rsidRDefault="000067E2" w:rsidP="000067E2">
      <w:pPr>
        <w:pStyle w:val="Textoindependiente"/>
        <w:spacing w:line="240" w:lineRule="auto"/>
        <w:jc w:val="both"/>
        <w:rPr>
          <w:rFonts w:ascii="Arial Narrow" w:hAnsi="Arial Narrow"/>
          <w:color w:val="000000"/>
          <w:sz w:val="32"/>
          <w:szCs w:val="26"/>
        </w:rPr>
      </w:pPr>
      <w:r w:rsidRPr="000067E2">
        <w:rPr>
          <w:rFonts w:ascii="Arial Narrow" w:hAnsi="Arial Narrow"/>
          <w:color w:val="000000"/>
          <w:sz w:val="32"/>
          <w:szCs w:val="26"/>
        </w:rPr>
        <w:t>“</w:t>
      </w:r>
      <w:r w:rsidRPr="000067E2">
        <w:rPr>
          <w:rFonts w:ascii="Arial Narrow" w:hAnsi="Arial Narrow"/>
          <w:color w:val="000000"/>
          <w:sz w:val="32"/>
          <w:szCs w:val="26"/>
        </w:rPr>
        <w:t>Para este Gobierno, Jerez es lo primero y lo hemos demostrado cumpliendo con proyectos que se han hecho realidad mejor</w:t>
      </w:r>
      <w:r w:rsidRPr="000067E2">
        <w:rPr>
          <w:rFonts w:ascii="Arial Narrow" w:hAnsi="Arial Narrow"/>
          <w:color w:val="000000"/>
          <w:sz w:val="32"/>
          <w:szCs w:val="26"/>
        </w:rPr>
        <w:t>ando la vida de los ciudadanos"</w:t>
      </w:r>
    </w:p>
    <w:p w:rsidR="00475352" w:rsidRDefault="00475352">
      <w:pPr>
        <w:pStyle w:val="NormalWeb"/>
        <w:textAlignment w:val="baseline"/>
        <w:rPr>
          <w:rFonts w:ascii="Arial Narrow" w:hAnsi="Arial Narrow"/>
          <w:b/>
          <w:color w:val="000000"/>
          <w:sz w:val="40"/>
          <w:szCs w:val="40"/>
        </w:rPr>
      </w:pPr>
    </w:p>
    <w:p w:rsidR="00475352" w:rsidRDefault="006E3086" w:rsidP="006E3086">
      <w:pPr>
        <w:pStyle w:val="Textoindependiente"/>
        <w:spacing w:line="240" w:lineRule="auto"/>
        <w:jc w:val="both"/>
        <w:rPr>
          <w:rFonts w:ascii="Arial Narrow" w:hAnsi="Arial Narrow"/>
          <w:color w:val="000000"/>
          <w:sz w:val="26"/>
          <w:szCs w:val="26"/>
        </w:rPr>
      </w:pPr>
      <w:r>
        <w:rPr>
          <w:rFonts w:ascii="Arial Narrow" w:hAnsi="Arial Narrow"/>
          <w:b/>
          <w:bCs/>
          <w:color w:val="000000"/>
          <w:sz w:val="26"/>
          <w:szCs w:val="26"/>
        </w:rPr>
        <w:t>30</w:t>
      </w:r>
      <w:r w:rsidR="007A3EE0">
        <w:rPr>
          <w:rFonts w:ascii="Arial Narrow" w:hAnsi="Arial Narrow"/>
          <w:b/>
          <w:bCs/>
          <w:color w:val="000000"/>
          <w:sz w:val="26"/>
          <w:szCs w:val="26"/>
        </w:rPr>
        <w:t xml:space="preserve"> de diciembre de 2025</w:t>
      </w:r>
      <w:r w:rsidR="007A3EE0">
        <w:rPr>
          <w:rFonts w:ascii="Arial Narrow" w:hAnsi="Arial Narrow"/>
          <w:color w:val="000000"/>
          <w:sz w:val="26"/>
          <w:szCs w:val="26"/>
        </w:rPr>
        <w:t xml:space="preserve">. </w:t>
      </w:r>
      <w:r>
        <w:rPr>
          <w:rFonts w:ascii="Arial Narrow" w:hAnsi="Arial Narrow"/>
          <w:color w:val="000000"/>
          <w:sz w:val="26"/>
          <w:szCs w:val="26"/>
        </w:rPr>
        <w:t xml:space="preserve">La alcaldesa de Jerez, María José García-Pelayo, </w:t>
      </w:r>
      <w:r w:rsidR="009D7B0A">
        <w:rPr>
          <w:rFonts w:ascii="Arial Narrow" w:hAnsi="Arial Narrow"/>
          <w:color w:val="000000"/>
          <w:sz w:val="26"/>
          <w:szCs w:val="26"/>
        </w:rPr>
        <w:t xml:space="preserve">ha informado en el transcurso del desayuno navideño que ha mantenido con los medios de comunicación, que el principal reto para 2026 es solicitar un Régimen </w:t>
      </w:r>
      <w:r w:rsidR="000067E2">
        <w:rPr>
          <w:rFonts w:ascii="Arial Narrow" w:hAnsi="Arial Narrow"/>
          <w:color w:val="000000"/>
          <w:sz w:val="26"/>
          <w:szCs w:val="26"/>
        </w:rPr>
        <w:t xml:space="preserve">Financiero </w:t>
      </w:r>
      <w:r w:rsidR="009D7B0A">
        <w:rPr>
          <w:rFonts w:ascii="Arial Narrow" w:hAnsi="Arial Narrow"/>
          <w:color w:val="000000"/>
          <w:sz w:val="26"/>
          <w:szCs w:val="26"/>
        </w:rPr>
        <w:t xml:space="preserve">Especial para la ciudad de Jerez al Gobierno Central. </w:t>
      </w:r>
    </w:p>
    <w:p w:rsidR="009D7B0A" w:rsidRDefault="009D7B0A" w:rsidP="006E3086">
      <w:pPr>
        <w:pStyle w:val="Textoindependiente"/>
        <w:spacing w:line="240" w:lineRule="auto"/>
        <w:jc w:val="both"/>
        <w:rPr>
          <w:rFonts w:ascii="Arial Narrow" w:hAnsi="Arial Narrow"/>
          <w:color w:val="000000"/>
          <w:sz w:val="26"/>
          <w:szCs w:val="26"/>
        </w:rPr>
      </w:pPr>
      <w:r>
        <w:rPr>
          <w:rFonts w:ascii="Arial Narrow" w:hAnsi="Arial Narrow"/>
          <w:color w:val="000000"/>
          <w:sz w:val="26"/>
          <w:szCs w:val="26"/>
        </w:rPr>
        <w:t xml:space="preserve">García-Pelayo, que ha comparecido arropada por el Gobierno municipal, </w:t>
      </w:r>
      <w:r w:rsidR="00C17CBA">
        <w:rPr>
          <w:rFonts w:ascii="Arial Narrow" w:hAnsi="Arial Narrow"/>
          <w:color w:val="000000"/>
          <w:sz w:val="26"/>
          <w:szCs w:val="26"/>
        </w:rPr>
        <w:t xml:space="preserve">ha anunciado que la Junta de Gobierno Local encomendará al Consejo Social de la Ciudad, que preside Antonio Mariscal, un documento técnico de diagnóstico de la situación de Jerez que se trasladará al Pleno para su aprobación. "Es una reivindicación de muchos años de la ciudad y en su conquista tenemos que estar todos implicados con consenso político y social. Hemos elegido este momento porque ya hemos conseguido activar la gestión municipal, consolidándonos como Gobierno y con una estabilidad presupuestaria". </w:t>
      </w:r>
    </w:p>
    <w:p w:rsidR="00C17CBA" w:rsidRDefault="002D3732" w:rsidP="006E3086">
      <w:pPr>
        <w:pStyle w:val="Textoindependiente"/>
        <w:spacing w:line="240" w:lineRule="auto"/>
        <w:jc w:val="both"/>
        <w:rPr>
          <w:rFonts w:ascii="Arial Narrow" w:hAnsi="Arial Narrow"/>
          <w:color w:val="000000"/>
          <w:sz w:val="26"/>
          <w:szCs w:val="26"/>
        </w:rPr>
      </w:pPr>
      <w:r>
        <w:rPr>
          <w:rFonts w:ascii="Arial Narrow" w:hAnsi="Arial Narrow"/>
          <w:color w:val="000000"/>
          <w:sz w:val="26"/>
          <w:szCs w:val="26"/>
        </w:rPr>
        <w:t xml:space="preserve">El camino para solicitar esta Régimen Especial se inicia con ese estudio técnico que defina las competencias que está prestando el Ayuntamiento de Jerez, cuáles son las propias del Consistorio según la Ley de Bases del Régimen Local, y cuáles corresponden a otras administraciones; una vez realizado ese estudio, valorar esos servicios y el coste que le supone al Ayuntamiento. </w:t>
      </w:r>
    </w:p>
    <w:p w:rsidR="00FA0EC1" w:rsidRDefault="002D3732" w:rsidP="006E3086">
      <w:pPr>
        <w:pStyle w:val="Textoindependiente"/>
        <w:spacing w:line="240" w:lineRule="auto"/>
        <w:jc w:val="both"/>
        <w:rPr>
          <w:rFonts w:ascii="Arial Narrow" w:hAnsi="Arial Narrow"/>
          <w:color w:val="000000"/>
          <w:sz w:val="26"/>
          <w:szCs w:val="26"/>
        </w:rPr>
      </w:pPr>
      <w:r>
        <w:rPr>
          <w:rFonts w:ascii="Arial Narrow" w:hAnsi="Arial Narrow"/>
          <w:color w:val="000000"/>
          <w:sz w:val="26"/>
          <w:szCs w:val="26"/>
        </w:rPr>
        <w:lastRenderedPageBreak/>
        <w:t>En este punto, la alcaldesa ha puesto como ejemplo que "Jerez tiene que prestar servicios, como no puede ser de otra manera, a una localidad</w:t>
      </w:r>
      <w:r w:rsidR="000067E2">
        <w:rPr>
          <w:rFonts w:ascii="Arial Narrow" w:hAnsi="Arial Narrow"/>
          <w:color w:val="000000"/>
          <w:sz w:val="26"/>
          <w:szCs w:val="26"/>
        </w:rPr>
        <w:t>, por ejemplo,</w:t>
      </w:r>
      <w:r>
        <w:rPr>
          <w:rFonts w:ascii="Arial Narrow" w:hAnsi="Arial Narrow"/>
          <w:color w:val="000000"/>
          <w:sz w:val="26"/>
          <w:szCs w:val="26"/>
        </w:rPr>
        <w:t xml:space="preserve"> como </w:t>
      </w:r>
      <w:proofErr w:type="spellStart"/>
      <w:r>
        <w:rPr>
          <w:rFonts w:ascii="Arial Narrow" w:hAnsi="Arial Narrow"/>
          <w:color w:val="000000"/>
          <w:sz w:val="26"/>
          <w:szCs w:val="26"/>
        </w:rPr>
        <w:t>Gibalbín</w:t>
      </w:r>
      <w:proofErr w:type="spellEnd"/>
      <w:r w:rsidR="000067E2">
        <w:rPr>
          <w:rFonts w:ascii="Arial Narrow" w:hAnsi="Arial Narrow"/>
          <w:color w:val="000000"/>
          <w:sz w:val="26"/>
          <w:szCs w:val="26"/>
        </w:rPr>
        <w:t>,</w:t>
      </w:r>
      <w:r>
        <w:rPr>
          <w:rFonts w:ascii="Arial Narrow" w:hAnsi="Arial Narrow"/>
          <w:color w:val="000000"/>
          <w:sz w:val="26"/>
          <w:szCs w:val="26"/>
        </w:rPr>
        <w:t xml:space="preserve"> que se encuentra a 40 minutos </w:t>
      </w:r>
      <w:r w:rsidR="000067E2">
        <w:rPr>
          <w:rFonts w:ascii="Arial Narrow" w:hAnsi="Arial Narrow"/>
          <w:color w:val="000000"/>
          <w:sz w:val="26"/>
          <w:szCs w:val="26"/>
        </w:rPr>
        <w:t xml:space="preserve">en coche </w:t>
      </w:r>
      <w:r>
        <w:rPr>
          <w:rFonts w:ascii="Arial Narrow" w:hAnsi="Arial Narrow"/>
          <w:color w:val="000000"/>
          <w:sz w:val="26"/>
          <w:szCs w:val="26"/>
        </w:rPr>
        <w:t xml:space="preserve">de Jerez, estando a mayor distancia que la ciudad de Cádiz, con lo que esto supone de incremento del coste de los servicios que se le prestan por </w:t>
      </w:r>
      <w:r w:rsidR="00FA0EC1">
        <w:rPr>
          <w:rFonts w:ascii="Arial Narrow" w:hAnsi="Arial Narrow"/>
          <w:color w:val="000000"/>
          <w:sz w:val="26"/>
          <w:szCs w:val="26"/>
        </w:rPr>
        <w:t>ser parte del término de Jerez" y ha añadido que "no se puede valorar los servicios sólo por el número de habitantes</w:t>
      </w:r>
      <w:r w:rsidR="000067E2">
        <w:rPr>
          <w:rFonts w:ascii="Arial Narrow" w:hAnsi="Arial Narrow"/>
          <w:color w:val="000000"/>
          <w:sz w:val="26"/>
          <w:szCs w:val="26"/>
        </w:rPr>
        <w:t>,</w:t>
      </w:r>
      <w:r w:rsidR="00FA0EC1">
        <w:rPr>
          <w:rFonts w:ascii="Arial Narrow" w:hAnsi="Arial Narrow"/>
          <w:color w:val="000000"/>
          <w:sz w:val="26"/>
          <w:szCs w:val="26"/>
        </w:rPr>
        <w:t xml:space="preserve"> sino también por la extensión del término municipal. Creemos que es de justicia también que se reconozca la aportación que realiza Jerez no sólo a Andalucía sino a toda España". </w:t>
      </w:r>
    </w:p>
    <w:p w:rsidR="00D61E60" w:rsidRPr="00D61E60" w:rsidRDefault="00D61E60" w:rsidP="006E3086">
      <w:pPr>
        <w:pStyle w:val="Textoindependiente"/>
        <w:spacing w:line="240" w:lineRule="auto"/>
        <w:jc w:val="both"/>
        <w:rPr>
          <w:rFonts w:ascii="Arial Narrow" w:hAnsi="Arial Narrow"/>
          <w:b/>
          <w:color w:val="000000"/>
          <w:sz w:val="26"/>
          <w:szCs w:val="26"/>
        </w:rPr>
      </w:pPr>
      <w:r w:rsidRPr="00D61E60">
        <w:rPr>
          <w:rFonts w:ascii="Arial Narrow" w:hAnsi="Arial Narrow"/>
          <w:b/>
          <w:color w:val="000000"/>
          <w:sz w:val="26"/>
          <w:szCs w:val="26"/>
        </w:rPr>
        <w:t>Balance del año</w:t>
      </w:r>
    </w:p>
    <w:p w:rsidR="002D3732" w:rsidRDefault="00D61E60" w:rsidP="006E3086">
      <w:pPr>
        <w:pStyle w:val="Textoindependiente"/>
        <w:spacing w:line="240" w:lineRule="auto"/>
        <w:jc w:val="both"/>
        <w:rPr>
          <w:rFonts w:ascii="Arial Narrow" w:hAnsi="Arial Narrow"/>
          <w:color w:val="000000"/>
          <w:sz w:val="26"/>
          <w:szCs w:val="26"/>
        </w:rPr>
      </w:pPr>
      <w:r>
        <w:rPr>
          <w:rFonts w:ascii="Arial Narrow" w:hAnsi="Arial Narrow"/>
          <w:color w:val="000000"/>
          <w:sz w:val="26"/>
          <w:szCs w:val="26"/>
        </w:rPr>
        <w:t>En cuanto al balance del año que está terminando, la alcaldesa ha señalado que "se puede decir que Jerez ha cogido impulso, dando</w:t>
      </w:r>
      <w:r w:rsidR="004A6EB6">
        <w:rPr>
          <w:rFonts w:ascii="Arial Narrow" w:hAnsi="Arial Narrow"/>
          <w:color w:val="000000"/>
          <w:sz w:val="26"/>
          <w:szCs w:val="26"/>
        </w:rPr>
        <w:t xml:space="preserve"> un gran</w:t>
      </w:r>
      <w:r>
        <w:rPr>
          <w:rFonts w:ascii="Arial Narrow" w:hAnsi="Arial Narrow"/>
          <w:color w:val="000000"/>
          <w:sz w:val="26"/>
          <w:szCs w:val="26"/>
        </w:rPr>
        <w:t xml:space="preserve"> salto para convertirse en una gran ciudad </w:t>
      </w:r>
      <w:r w:rsidR="004A6EB6">
        <w:rPr>
          <w:rFonts w:ascii="Arial Narrow" w:hAnsi="Arial Narrow"/>
          <w:color w:val="000000"/>
          <w:sz w:val="26"/>
          <w:szCs w:val="26"/>
        </w:rPr>
        <w:t>y referente nacional, sentando las bases de grandes proyectos. Para este Gobierno, Jerez es lo primero y lo hemos demostrado cumpliendo con proyectos que se han hecho realidad mejorando la vida de los ciudadanos".</w:t>
      </w:r>
    </w:p>
    <w:p w:rsidR="004A6EB6" w:rsidRDefault="004A6EB6" w:rsidP="006E3086">
      <w:pPr>
        <w:pStyle w:val="Textoindependiente"/>
        <w:spacing w:line="240" w:lineRule="auto"/>
        <w:jc w:val="both"/>
        <w:rPr>
          <w:rFonts w:ascii="Arial Narrow" w:hAnsi="Arial Narrow"/>
          <w:color w:val="000000"/>
          <w:sz w:val="26"/>
          <w:szCs w:val="26"/>
        </w:rPr>
      </w:pPr>
      <w:r>
        <w:rPr>
          <w:rFonts w:ascii="Arial Narrow" w:hAnsi="Arial Narrow"/>
          <w:color w:val="000000"/>
          <w:sz w:val="26"/>
          <w:szCs w:val="26"/>
        </w:rPr>
        <w:t xml:space="preserve">Así, a nivel económico, la alcaldesa ha señalado que se ha recuperado la normalidad presupuestaria, aprobando el Presupuesto municipal que no se hacía desde 2022. "Y decimos que se ha mejorado la vida de los jerezanos y jerezanas porque 3.633 personas han encontrado empleo en el último año; tenemos un récord histórico de creación de empresas, 6.046 y más autónomos que nunca, 11.100". </w:t>
      </w:r>
      <w:r w:rsidR="00697ECF">
        <w:rPr>
          <w:rFonts w:ascii="Arial Narrow" w:hAnsi="Arial Narrow"/>
          <w:color w:val="000000"/>
          <w:sz w:val="26"/>
          <w:szCs w:val="26"/>
        </w:rPr>
        <w:t xml:space="preserve">Igualmente, en el apartado económico, la alcaldesa se ha referido a los tres programas de empleo que se pondrán en marcha en 2026 y la aprobación, con el respaldo unánime de los sindicatos, de una Oferta de Empleo Pública que contiene por primera vez una promoción interna. </w:t>
      </w:r>
    </w:p>
    <w:p w:rsidR="00C921D5" w:rsidRDefault="00C921D5" w:rsidP="006E3086">
      <w:pPr>
        <w:pStyle w:val="Textoindependiente"/>
        <w:spacing w:line="240" w:lineRule="auto"/>
        <w:jc w:val="both"/>
        <w:rPr>
          <w:rFonts w:ascii="Arial Narrow" w:hAnsi="Arial Narrow"/>
          <w:color w:val="000000"/>
          <w:sz w:val="26"/>
          <w:szCs w:val="26"/>
        </w:rPr>
      </w:pPr>
      <w:r>
        <w:rPr>
          <w:rFonts w:ascii="Arial Narrow" w:hAnsi="Arial Narrow"/>
          <w:color w:val="000000"/>
          <w:sz w:val="26"/>
          <w:szCs w:val="26"/>
        </w:rPr>
        <w:t xml:space="preserve">Por lo que respecta a los servicios públicos, ya están circulando los primeros 25 autobuses nuevos en la zona urbana y 6 en la zona rural, estando en marcha la licitación de 25 autobuses más con lo que se renovará totalmente la flota de autobuses urbanos. </w:t>
      </w:r>
      <w:r w:rsidR="00697ECF">
        <w:rPr>
          <w:rFonts w:ascii="Arial Narrow" w:hAnsi="Arial Narrow"/>
          <w:color w:val="000000"/>
          <w:sz w:val="26"/>
          <w:szCs w:val="26"/>
        </w:rPr>
        <w:t>Se ha ampliado el contrato de limpieza en 8,2 millones de euros, se está instalando el quinto contenedor, se han colocado 1.650 nuevas papeleras, se ha licitado un nuevo contrato d</w:t>
      </w:r>
      <w:r w:rsidR="006D035E">
        <w:rPr>
          <w:rFonts w:ascii="Arial Narrow" w:hAnsi="Arial Narrow"/>
          <w:color w:val="000000"/>
          <w:sz w:val="26"/>
          <w:szCs w:val="26"/>
        </w:rPr>
        <w:t>e Parques y Jardines y</w:t>
      </w:r>
      <w:r w:rsidR="00697ECF">
        <w:rPr>
          <w:rFonts w:ascii="Arial Narrow" w:hAnsi="Arial Narrow"/>
          <w:color w:val="000000"/>
          <w:sz w:val="26"/>
          <w:szCs w:val="26"/>
        </w:rPr>
        <w:t xml:space="preserve"> se ha ampliado la</w:t>
      </w:r>
      <w:r w:rsidR="004C6783">
        <w:rPr>
          <w:rFonts w:ascii="Arial Narrow" w:hAnsi="Arial Narrow"/>
          <w:color w:val="000000"/>
          <w:sz w:val="26"/>
          <w:szCs w:val="26"/>
        </w:rPr>
        <w:t xml:space="preserve"> plantilla de ayuda a domicilio, en más de 200 auxiliares y 13 coordinadores.</w:t>
      </w:r>
    </w:p>
    <w:p w:rsidR="001F60DD" w:rsidRPr="001F60DD" w:rsidRDefault="001F60DD" w:rsidP="006E3086">
      <w:pPr>
        <w:pStyle w:val="Textoindependiente"/>
        <w:spacing w:line="240" w:lineRule="auto"/>
        <w:jc w:val="both"/>
        <w:rPr>
          <w:rFonts w:ascii="Arial Narrow" w:hAnsi="Arial Narrow"/>
          <w:b/>
          <w:color w:val="000000"/>
          <w:sz w:val="26"/>
          <w:szCs w:val="26"/>
        </w:rPr>
      </w:pPr>
      <w:r w:rsidRPr="001F60DD">
        <w:rPr>
          <w:rFonts w:ascii="Arial Narrow" w:hAnsi="Arial Narrow"/>
          <w:b/>
          <w:color w:val="000000"/>
          <w:sz w:val="26"/>
          <w:szCs w:val="26"/>
        </w:rPr>
        <w:t>Urbanismo y vivienda</w:t>
      </w:r>
    </w:p>
    <w:p w:rsidR="004007E0" w:rsidRDefault="004007E0" w:rsidP="004007E0">
      <w:pPr>
        <w:pStyle w:val="Textoindependiente"/>
        <w:spacing w:line="240" w:lineRule="auto"/>
        <w:jc w:val="both"/>
      </w:pPr>
      <w:r>
        <w:rPr>
          <w:rFonts w:ascii="Arial Narrow" w:hAnsi="Arial Narrow" w:cs="Arial"/>
          <w:color w:val="000000"/>
          <w:sz w:val="26"/>
          <w:szCs w:val="26"/>
        </w:rPr>
        <w:t xml:space="preserve">En materia urbanística y de vivienda, María José García-Pelayo  ha subrayado uno de los principales retos del Gobierno municipal marcados desde el inicio </w:t>
      </w:r>
      <w:r w:rsidR="000067E2">
        <w:rPr>
          <w:rFonts w:ascii="Arial Narrow" w:hAnsi="Arial Narrow" w:cs="Arial"/>
          <w:color w:val="000000"/>
          <w:sz w:val="26"/>
          <w:szCs w:val="26"/>
        </w:rPr>
        <w:t>de la legislatura, como ha sido</w:t>
      </w:r>
      <w:r>
        <w:rPr>
          <w:rFonts w:ascii="Arial Narrow" w:hAnsi="Arial Narrow" w:cs="Arial"/>
          <w:color w:val="000000"/>
          <w:sz w:val="26"/>
          <w:szCs w:val="26"/>
        </w:rPr>
        <w:t xml:space="preserve"> impulsar la construcción de VPO en Jerez “para que la gente pueda a acceder a una vivienda a precio asequible”. En este sentido, ha hecho alusión a medidas que se han adoptado en 2025, como puede ser la licitación de seis bolsas de suelo, tres de propiedad municipal, y otras tres de la Empresa Municipal de la Vivienda. </w:t>
      </w:r>
    </w:p>
    <w:p w:rsidR="004007E0" w:rsidRDefault="004007E0" w:rsidP="004007E0">
      <w:pPr>
        <w:pStyle w:val="Textoindependiente"/>
        <w:spacing w:line="240" w:lineRule="auto"/>
        <w:jc w:val="both"/>
        <w:rPr>
          <w:rFonts w:ascii="Arial Narrow" w:hAnsi="Arial Narrow"/>
          <w:sz w:val="26"/>
          <w:szCs w:val="26"/>
        </w:rPr>
      </w:pPr>
      <w:r>
        <w:rPr>
          <w:rFonts w:ascii="Arial Narrow" w:hAnsi="Arial Narrow" w:cs="Arial"/>
          <w:color w:val="000000"/>
          <w:sz w:val="26"/>
          <w:szCs w:val="26"/>
        </w:rPr>
        <w:t xml:space="preserve">Estas tres últimas se encuentran situadas en la zona de </w:t>
      </w:r>
      <w:proofErr w:type="spellStart"/>
      <w:r>
        <w:rPr>
          <w:rFonts w:ascii="Arial Narrow" w:hAnsi="Arial Narrow" w:cs="Arial"/>
          <w:color w:val="000000"/>
          <w:sz w:val="26"/>
          <w:szCs w:val="26"/>
        </w:rPr>
        <w:t>Pozoalbero</w:t>
      </w:r>
      <w:proofErr w:type="spellEnd"/>
      <w:r>
        <w:rPr>
          <w:rFonts w:ascii="Arial Narrow" w:hAnsi="Arial Narrow" w:cs="Arial"/>
          <w:color w:val="000000"/>
          <w:sz w:val="26"/>
          <w:szCs w:val="26"/>
        </w:rPr>
        <w:t xml:space="preserve">, El Retiro y en la calle Cristal, siendo las dos primeras para viviendas protegidas en régimen general, y para </w:t>
      </w:r>
      <w:r>
        <w:rPr>
          <w:rFonts w:ascii="Arial Narrow" w:hAnsi="Arial Narrow" w:cs="Arial"/>
          <w:color w:val="000000"/>
          <w:sz w:val="26"/>
          <w:szCs w:val="26"/>
        </w:rPr>
        <w:lastRenderedPageBreak/>
        <w:t xml:space="preserve">vivienda libre en el caso de la finca de la calle Cristal. Por su parte, las parcelas de titularidad municipal se encuentran situadas en la calle Pizarro, la Milagrosa y El Carrascal. </w:t>
      </w:r>
    </w:p>
    <w:p w:rsidR="004007E0" w:rsidRDefault="004007E0" w:rsidP="004007E0">
      <w:pPr>
        <w:pStyle w:val="Textoindependiente"/>
        <w:spacing w:line="240" w:lineRule="auto"/>
        <w:jc w:val="both"/>
        <w:rPr>
          <w:rFonts w:ascii="Arial Narrow" w:hAnsi="Arial Narrow"/>
          <w:sz w:val="26"/>
          <w:szCs w:val="26"/>
        </w:rPr>
      </w:pPr>
      <w:r>
        <w:rPr>
          <w:rFonts w:ascii="Arial Narrow" w:hAnsi="Arial Narrow" w:cs="Arial"/>
          <w:color w:val="000000"/>
          <w:sz w:val="26"/>
          <w:szCs w:val="26"/>
        </w:rPr>
        <w:t xml:space="preserve">Igualmente, ha recordado que “estamos trabajando con la Junta de Andalucía para poner a disposición de los promotores 26 parcelas destinadas también a VPO al objeto de facilitar el recurso de vivienda a los ciudadanos”. </w:t>
      </w:r>
    </w:p>
    <w:p w:rsidR="004007E0" w:rsidRDefault="004007E0" w:rsidP="004007E0">
      <w:pPr>
        <w:jc w:val="both"/>
        <w:rPr>
          <w:rFonts w:ascii="Arial Narrow" w:hAnsi="Arial Narrow"/>
          <w:sz w:val="26"/>
          <w:szCs w:val="26"/>
        </w:rPr>
      </w:pPr>
      <w:r>
        <w:rPr>
          <w:rFonts w:ascii="Arial Narrow" w:hAnsi="Arial Narrow" w:cs="Arial"/>
          <w:color w:val="000000"/>
          <w:sz w:val="26"/>
          <w:szCs w:val="26"/>
        </w:rPr>
        <w:t xml:space="preserve">Otro de los retos en los que se viene trabajando tiene que ver con medidas ya iniciadas para garantizar un crecimiento urbanístico ordenado de la ciudad y que preserven la calidad de vida de los ciudadanos. En relación a ello, ha recordado la reciente creación de una unidad de vigilancia y control para frenar nuevas construcciones ilegales, principalmente en la zona rural. </w:t>
      </w:r>
    </w:p>
    <w:p w:rsidR="004007E0" w:rsidRDefault="004007E0" w:rsidP="004007E0">
      <w:pPr>
        <w:jc w:val="both"/>
        <w:rPr>
          <w:rFonts w:cs="Arial"/>
          <w:color w:val="000000"/>
        </w:rPr>
      </w:pPr>
    </w:p>
    <w:p w:rsidR="004007E0" w:rsidRDefault="004007E0" w:rsidP="004007E0">
      <w:pPr>
        <w:jc w:val="both"/>
        <w:rPr>
          <w:rFonts w:ascii="Arial Narrow" w:hAnsi="Arial Narrow"/>
          <w:sz w:val="26"/>
          <w:szCs w:val="26"/>
        </w:rPr>
      </w:pPr>
      <w:r>
        <w:rPr>
          <w:rFonts w:ascii="Arial Narrow" w:hAnsi="Arial Narrow" w:cs="Arial"/>
          <w:color w:val="000000"/>
          <w:sz w:val="26"/>
          <w:szCs w:val="26"/>
        </w:rPr>
        <w:t xml:space="preserve">De igual forma, ya hecho alusión al nuevo equipo de trabajo formado por ocho técnicos (al que se sumarán otros tres) que sirve de apoyo al personal de Urbanismo para acelerar la tramitación de licencias y autorizaciones de proyectos que son prioritarios para la ciudad. </w:t>
      </w:r>
    </w:p>
    <w:p w:rsidR="004007E0" w:rsidRDefault="004007E0" w:rsidP="004007E0">
      <w:pPr>
        <w:jc w:val="both"/>
        <w:rPr>
          <w:rFonts w:ascii="Arial Narrow" w:hAnsi="Arial Narrow"/>
          <w:sz w:val="26"/>
          <w:szCs w:val="26"/>
        </w:rPr>
      </w:pPr>
    </w:p>
    <w:p w:rsidR="004007E0" w:rsidRDefault="004007E0" w:rsidP="004007E0">
      <w:pPr>
        <w:jc w:val="both"/>
      </w:pPr>
      <w:r>
        <w:rPr>
          <w:rFonts w:ascii="Arial Narrow" w:hAnsi="Arial Narrow" w:cs="Arial"/>
          <w:color w:val="000000"/>
          <w:sz w:val="26"/>
          <w:szCs w:val="26"/>
        </w:rPr>
        <w:t xml:space="preserve">Y dentro de este capítulo, García-Pelayo se ha referido a la reciente aprobación, por parte del Pleno, de la modificación del PGOU de Jerez que regulará </w:t>
      </w:r>
      <w:r>
        <w:rPr>
          <w:rStyle w:val="Fuentedeprrafopredeter2"/>
          <w:rFonts w:ascii="Arial Narrow" w:hAnsi="Arial Narrow" w:cs="Century Gothic"/>
          <w:color w:val="000000"/>
          <w:sz w:val="26"/>
          <w:szCs w:val="26"/>
        </w:rPr>
        <w:t xml:space="preserve">las viviendas de uso turístico (VUT) como actividad económica. </w:t>
      </w:r>
    </w:p>
    <w:p w:rsidR="004007E0" w:rsidRDefault="004007E0" w:rsidP="004007E0">
      <w:pPr>
        <w:jc w:val="both"/>
        <w:rPr>
          <w:rFonts w:ascii="Arial Narrow" w:hAnsi="Arial Narrow"/>
          <w:sz w:val="26"/>
          <w:szCs w:val="26"/>
        </w:rPr>
      </w:pPr>
    </w:p>
    <w:p w:rsidR="00203A03" w:rsidRDefault="00203A03" w:rsidP="00203A03">
      <w:pPr>
        <w:jc w:val="both"/>
        <w:rPr>
          <w:rFonts w:ascii="Arial Narrow" w:hAnsi="Arial Narrow"/>
          <w:sz w:val="26"/>
          <w:szCs w:val="26"/>
        </w:rPr>
      </w:pPr>
      <w:r>
        <w:rPr>
          <w:rFonts w:ascii="Arial Narrow" w:hAnsi="Arial Narrow" w:cs="Arial"/>
          <w:color w:val="000000"/>
          <w:sz w:val="26"/>
          <w:szCs w:val="26"/>
        </w:rPr>
        <w:t>Por otro lado, la alcaldesa ha señalado, también como logro importante de este año, la captación de fondos europeos “que van a provo</w:t>
      </w:r>
      <w:r w:rsidR="00D02AFE">
        <w:rPr>
          <w:rFonts w:ascii="Arial Narrow" w:hAnsi="Arial Narrow" w:cs="Arial"/>
          <w:color w:val="000000"/>
          <w:sz w:val="26"/>
          <w:szCs w:val="26"/>
        </w:rPr>
        <w:t>c</w:t>
      </w:r>
      <w:r>
        <w:rPr>
          <w:rFonts w:ascii="Arial Narrow" w:hAnsi="Arial Narrow" w:cs="Arial"/>
          <w:color w:val="000000"/>
          <w:sz w:val="26"/>
          <w:szCs w:val="26"/>
        </w:rPr>
        <w:t xml:space="preserve">ar un cambio importante en la fisionomía de la ciudad, tanto en nuevos equipamientos como en la mejora de espacios públicos degradados. En primer lugar, ha destacado la reciente resolución provisional de los fondos EDIL, con 14 millones de euros que se destinarán al centro histórico y a la zona oeste de la ciudad. También se ha aprobado recientemente “un plan para utilizar los recursos que reporta el patrimonio municipal del suelo, que nos va a permitir desarrollar inversiones en la ciudad por importe de 9,7 millones de euros”. En este mismo capítulo, ha hecho referencia también al Plan Cádiz Marcha, que se va a emplear, en una primera fase, para la reforma y puesta a punto de calles en la ciudad. </w:t>
      </w:r>
    </w:p>
    <w:p w:rsidR="00203A03" w:rsidRDefault="00203A03" w:rsidP="00203A03">
      <w:pPr>
        <w:jc w:val="both"/>
        <w:rPr>
          <w:rFonts w:ascii="Arial Narrow" w:hAnsi="Arial Narrow"/>
          <w:sz w:val="26"/>
          <w:szCs w:val="26"/>
        </w:rPr>
      </w:pPr>
    </w:p>
    <w:p w:rsidR="00203A03" w:rsidRDefault="00203A03" w:rsidP="00203A03">
      <w:pPr>
        <w:jc w:val="both"/>
        <w:rPr>
          <w:rFonts w:ascii="Arial Narrow" w:hAnsi="Arial Narrow" w:cs="Arial"/>
          <w:color w:val="000000"/>
          <w:sz w:val="26"/>
          <w:szCs w:val="26"/>
        </w:rPr>
      </w:pPr>
      <w:r>
        <w:rPr>
          <w:rFonts w:ascii="Arial Narrow" w:hAnsi="Arial Narrow" w:cs="Arial"/>
          <w:color w:val="000000"/>
          <w:sz w:val="26"/>
          <w:szCs w:val="26"/>
        </w:rPr>
        <w:t>También ha aludido al esfuerzo que está llevando a cabo el Gobierno para recuperar el patrimonio histórico de la ciudad, subrayando “que se han conseguido avances significativos para la conservación de edific</w:t>
      </w:r>
      <w:r w:rsidR="00D02AFE">
        <w:rPr>
          <w:rFonts w:ascii="Arial Narrow" w:hAnsi="Arial Narrow" w:cs="Arial"/>
          <w:color w:val="000000"/>
          <w:sz w:val="26"/>
          <w:szCs w:val="26"/>
        </w:rPr>
        <w:t>i</w:t>
      </w:r>
      <w:r>
        <w:rPr>
          <w:rFonts w:ascii="Arial Narrow" w:hAnsi="Arial Narrow" w:cs="Arial"/>
          <w:color w:val="000000"/>
          <w:sz w:val="26"/>
          <w:szCs w:val="26"/>
        </w:rPr>
        <w:t xml:space="preserve">os históricos”, y poniendo como ejemplo la ejecución de una primera fase del proyecto de rehabilitación del Palacio de Riquelme. “Ya se tramita una nueva solicitud de fondos del 2% Cultural para acometer futuras fases”, ha señalado. </w:t>
      </w:r>
    </w:p>
    <w:p w:rsidR="001F60DD" w:rsidRDefault="001F60DD" w:rsidP="00203A03">
      <w:pPr>
        <w:jc w:val="both"/>
        <w:rPr>
          <w:rFonts w:ascii="Arial Narrow" w:hAnsi="Arial Narrow" w:cs="Arial"/>
          <w:color w:val="000000"/>
          <w:sz w:val="26"/>
          <w:szCs w:val="26"/>
        </w:rPr>
      </w:pPr>
    </w:p>
    <w:p w:rsidR="000067E2" w:rsidRDefault="000067E2" w:rsidP="00203A03">
      <w:pPr>
        <w:jc w:val="both"/>
        <w:rPr>
          <w:rFonts w:ascii="Arial Narrow" w:hAnsi="Arial Narrow" w:cs="Arial"/>
          <w:color w:val="000000"/>
          <w:sz w:val="26"/>
          <w:szCs w:val="26"/>
        </w:rPr>
      </w:pPr>
    </w:p>
    <w:p w:rsidR="000067E2" w:rsidRDefault="000067E2" w:rsidP="00203A03">
      <w:pPr>
        <w:jc w:val="both"/>
        <w:rPr>
          <w:rFonts w:ascii="Arial Narrow" w:hAnsi="Arial Narrow" w:cs="Arial"/>
          <w:color w:val="000000"/>
          <w:sz w:val="26"/>
          <w:szCs w:val="26"/>
        </w:rPr>
      </w:pPr>
    </w:p>
    <w:p w:rsidR="000067E2" w:rsidRDefault="000067E2" w:rsidP="00203A03">
      <w:pPr>
        <w:jc w:val="both"/>
        <w:rPr>
          <w:rFonts w:ascii="Arial Narrow" w:hAnsi="Arial Narrow" w:cs="Arial"/>
          <w:color w:val="000000"/>
          <w:sz w:val="26"/>
          <w:szCs w:val="26"/>
        </w:rPr>
      </w:pPr>
    </w:p>
    <w:p w:rsidR="000067E2" w:rsidRDefault="000067E2" w:rsidP="00203A03">
      <w:pPr>
        <w:jc w:val="both"/>
        <w:rPr>
          <w:rFonts w:ascii="Arial Narrow" w:hAnsi="Arial Narrow" w:cs="Arial"/>
          <w:color w:val="000000"/>
          <w:sz w:val="26"/>
          <w:szCs w:val="26"/>
        </w:rPr>
      </w:pPr>
      <w:bookmarkStart w:id="0" w:name="_GoBack"/>
      <w:bookmarkEnd w:id="0"/>
    </w:p>
    <w:p w:rsidR="001F60DD" w:rsidRPr="001F60DD" w:rsidRDefault="001F60DD" w:rsidP="00203A03">
      <w:pPr>
        <w:jc w:val="both"/>
        <w:rPr>
          <w:rFonts w:ascii="Arial Narrow" w:hAnsi="Arial Narrow"/>
          <w:b/>
          <w:sz w:val="26"/>
          <w:szCs w:val="26"/>
        </w:rPr>
      </w:pPr>
      <w:r w:rsidRPr="001F60DD">
        <w:rPr>
          <w:rFonts w:ascii="Arial Narrow" w:hAnsi="Arial Narrow" w:cs="Arial"/>
          <w:b/>
          <w:color w:val="000000"/>
          <w:sz w:val="26"/>
          <w:szCs w:val="26"/>
        </w:rPr>
        <w:lastRenderedPageBreak/>
        <w:t>Planes aprobados o en marcha</w:t>
      </w:r>
    </w:p>
    <w:p w:rsidR="004007E0" w:rsidRDefault="004007E0" w:rsidP="006E3086">
      <w:pPr>
        <w:pStyle w:val="Textoindependiente"/>
        <w:spacing w:line="240" w:lineRule="auto"/>
        <w:jc w:val="both"/>
        <w:rPr>
          <w:rFonts w:ascii="Arial Narrow" w:hAnsi="Arial Narrow"/>
          <w:color w:val="000000"/>
          <w:sz w:val="26"/>
          <w:szCs w:val="26"/>
        </w:rPr>
      </w:pPr>
    </w:p>
    <w:p w:rsidR="001F60DD" w:rsidRDefault="001F60DD" w:rsidP="001F60DD">
      <w:pPr>
        <w:pStyle w:val="Textoindependiente"/>
        <w:spacing w:line="240" w:lineRule="auto"/>
        <w:jc w:val="both"/>
        <w:rPr>
          <w:rFonts w:ascii="Arial Narrow" w:hAnsi="Arial Narrow"/>
          <w:color w:val="000000"/>
          <w:sz w:val="26"/>
          <w:szCs w:val="26"/>
        </w:rPr>
      </w:pPr>
      <w:r>
        <w:rPr>
          <w:rFonts w:ascii="Arial Narrow" w:hAnsi="Arial Narrow"/>
          <w:color w:val="000000"/>
          <w:sz w:val="26"/>
          <w:szCs w:val="26"/>
        </w:rPr>
        <w:t xml:space="preserve">García-Pelayo se ha referido también a la aprobación del Plan de Igualdad, con el consenso del Consejo Local de la Mujer y las asociaciones de mujeres. Y los que se aprobarán próximamente como el Plan contra la prostitución y explotación sexual; el primer Plan de Juventud, el primer Plan contra el Cambio Climático, el Plan de Energías Renovables y el Plan del Centro Histórico así como la licitación de un Plan de Inclusión Social. </w:t>
      </w:r>
    </w:p>
    <w:p w:rsidR="001F60DD" w:rsidRDefault="0008620D" w:rsidP="001F60DD">
      <w:pPr>
        <w:pStyle w:val="Textoindependiente"/>
        <w:spacing w:line="240" w:lineRule="auto"/>
        <w:jc w:val="both"/>
        <w:rPr>
          <w:rFonts w:ascii="Arial Narrow" w:hAnsi="Arial Narrow"/>
          <w:color w:val="000000"/>
          <w:sz w:val="26"/>
          <w:szCs w:val="26"/>
        </w:rPr>
      </w:pPr>
      <w:r>
        <w:rPr>
          <w:rFonts w:ascii="Arial Narrow" w:hAnsi="Arial Narrow"/>
          <w:color w:val="000000"/>
          <w:sz w:val="26"/>
          <w:szCs w:val="26"/>
        </w:rPr>
        <w:t xml:space="preserve">En otras materias, la alcaldesa se ha referido a la apuesta por el comercio y los autónomos y la reapertura del mercado de Federico Mayo. "Un momento especialmente emotivo ya que como alcaldesa lo inauguramos y ahora, tras ocho años de abandono, lo hemos vuelto a reabrir, pero no sólo este Mercado sino también la Escuela de la Policía Local o el Parque de Educación Vial". </w:t>
      </w:r>
    </w:p>
    <w:p w:rsidR="0008620D" w:rsidRDefault="00AF499C" w:rsidP="001F60DD">
      <w:pPr>
        <w:pStyle w:val="Textoindependiente"/>
        <w:spacing w:line="240" w:lineRule="auto"/>
        <w:jc w:val="both"/>
        <w:rPr>
          <w:rFonts w:ascii="Arial Narrow" w:hAnsi="Arial Narrow"/>
          <w:color w:val="000000"/>
          <w:sz w:val="26"/>
          <w:szCs w:val="26"/>
        </w:rPr>
      </w:pPr>
      <w:r>
        <w:rPr>
          <w:rFonts w:ascii="Arial Narrow" w:hAnsi="Arial Narrow"/>
          <w:color w:val="000000"/>
          <w:sz w:val="26"/>
          <w:szCs w:val="26"/>
        </w:rPr>
        <w:t xml:space="preserve">En materia educativa, se ha abordado que todos los colegios de Jerez contarán con comedores escolares y que la Junta destinará un presupuesto de 1,2 millones de euros para climatización de las aulas. En materia de seguridad, la alcaldesa ha vuelto a reiterar que es una prioridad para el Gobierno y ha señalado que se han incorporado 47 nuevos agentes, además de 19 más previstos en 2026. </w:t>
      </w:r>
      <w:r w:rsidR="00505F64">
        <w:rPr>
          <w:rFonts w:ascii="Arial Narrow" w:hAnsi="Arial Narrow"/>
          <w:color w:val="000000"/>
          <w:sz w:val="26"/>
          <w:szCs w:val="26"/>
        </w:rPr>
        <w:t xml:space="preserve">Por lo que se refiere al deporte, ha señalado como un gran logro que el Gran Premio de España de Motociclismo haya sido catalogado como Evento de Excepcional Interés Público y el acondicionamiento que se está realizando en distintas instalaciones como el estadio Pedro S. Garrido, San Telmo o San Ginés. </w:t>
      </w:r>
    </w:p>
    <w:p w:rsidR="00505F64" w:rsidRDefault="00505F64" w:rsidP="001F60DD">
      <w:pPr>
        <w:pStyle w:val="Textoindependiente"/>
        <w:spacing w:line="240" w:lineRule="auto"/>
        <w:jc w:val="both"/>
        <w:rPr>
          <w:rFonts w:ascii="Arial Narrow" w:hAnsi="Arial Narrow"/>
          <w:color w:val="000000"/>
          <w:sz w:val="26"/>
          <w:szCs w:val="26"/>
        </w:rPr>
      </w:pPr>
      <w:r>
        <w:rPr>
          <w:rFonts w:ascii="Arial Narrow" w:hAnsi="Arial Narrow"/>
          <w:color w:val="000000"/>
          <w:sz w:val="26"/>
          <w:szCs w:val="26"/>
        </w:rPr>
        <w:t xml:space="preserve">Especial mención ha merecido que Jerez sea Capital Española de la Gastronomía en 2026 y la candidatura a Capital Europea de la Cultura, que ha permitido consolidar la estrategia cultural como lo demuestra el primer certamen de pintura o el impulso de la Feria del Libro, con un reto principal para 2026 que es la conmemoración del centenario del nacimiento de José Manuel Caballero Bonald. </w:t>
      </w:r>
    </w:p>
    <w:p w:rsidR="00697ECF" w:rsidRPr="009F0DD2" w:rsidRDefault="00697ECF" w:rsidP="006E3086">
      <w:pPr>
        <w:pStyle w:val="Textoindependiente"/>
        <w:spacing w:line="240" w:lineRule="auto"/>
        <w:jc w:val="both"/>
        <w:rPr>
          <w:rFonts w:ascii="Arial Narrow" w:hAnsi="Arial Narrow"/>
          <w:b/>
          <w:color w:val="000000"/>
          <w:sz w:val="26"/>
          <w:szCs w:val="26"/>
        </w:rPr>
      </w:pPr>
      <w:r w:rsidRPr="009F0DD2">
        <w:rPr>
          <w:rFonts w:ascii="Arial Narrow" w:hAnsi="Arial Narrow"/>
          <w:b/>
          <w:color w:val="000000"/>
          <w:sz w:val="26"/>
          <w:szCs w:val="26"/>
        </w:rPr>
        <w:t>Agradecimiento a otras administraciones</w:t>
      </w:r>
    </w:p>
    <w:p w:rsidR="005F6657" w:rsidRDefault="005F6657" w:rsidP="006E3086">
      <w:pPr>
        <w:pStyle w:val="Textoindependiente"/>
        <w:spacing w:line="240" w:lineRule="auto"/>
        <w:jc w:val="both"/>
        <w:rPr>
          <w:rFonts w:ascii="Arial Narrow" w:hAnsi="Arial Narrow"/>
          <w:color w:val="000000"/>
          <w:sz w:val="26"/>
          <w:szCs w:val="26"/>
        </w:rPr>
      </w:pPr>
      <w:r>
        <w:rPr>
          <w:rFonts w:ascii="Arial Narrow" w:hAnsi="Arial Narrow"/>
          <w:color w:val="000000"/>
          <w:sz w:val="26"/>
          <w:szCs w:val="26"/>
        </w:rPr>
        <w:t>En el balance realizado por la alcaldesa, no ha faltado el agradecimiento a otras administraciones como la Diputación provincial de Cádiz o la Junta de Andalucía, con la que mantiene importantes proyectos como la compra de las parcelas de Asta Regia, el proyecto para la mejora de la A-2004 en su acceso a la Cartuja; las obras de remodelación del IES Lola F</w:t>
      </w:r>
      <w:r w:rsidR="009F0DD2">
        <w:rPr>
          <w:rFonts w:ascii="Arial Narrow" w:hAnsi="Arial Narrow"/>
          <w:color w:val="000000"/>
          <w:sz w:val="26"/>
          <w:szCs w:val="26"/>
        </w:rPr>
        <w:t xml:space="preserve">lores; el </w:t>
      </w:r>
      <w:proofErr w:type="spellStart"/>
      <w:r w:rsidR="009F0DD2">
        <w:rPr>
          <w:rFonts w:ascii="Arial Narrow" w:hAnsi="Arial Narrow"/>
          <w:color w:val="000000"/>
          <w:sz w:val="26"/>
          <w:szCs w:val="26"/>
        </w:rPr>
        <w:t>Hub</w:t>
      </w:r>
      <w:proofErr w:type="spellEnd"/>
      <w:r w:rsidR="009F0DD2">
        <w:rPr>
          <w:rFonts w:ascii="Arial Narrow" w:hAnsi="Arial Narrow"/>
          <w:color w:val="000000"/>
          <w:sz w:val="26"/>
          <w:szCs w:val="26"/>
        </w:rPr>
        <w:t xml:space="preserve"> Aeronáutico, con la aprobación de 34 proyectos por un importe de 39,6 millones de euros; la cesión de suelos para la Ciudad de la Justicia y el final de la obra del centro de salud Esperanza de la Yedra. </w:t>
      </w:r>
    </w:p>
    <w:p w:rsidR="009F0DD2" w:rsidRDefault="009F0DD2" w:rsidP="006E3086">
      <w:pPr>
        <w:pStyle w:val="Textoindependiente"/>
        <w:spacing w:line="240" w:lineRule="auto"/>
        <w:jc w:val="both"/>
        <w:rPr>
          <w:rFonts w:ascii="Arial Narrow" w:hAnsi="Arial Narrow"/>
          <w:color w:val="000000"/>
          <w:sz w:val="26"/>
          <w:szCs w:val="26"/>
        </w:rPr>
      </w:pPr>
      <w:r>
        <w:rPr>
          <w:rFonts w:ascii="Arial Narrow" w:hAnsi="Arial Narrow"/>
          <w:color w:val="000000"/>
          <w:sz w:val="26"/>
          <w:szCs w:val="26"/>
        </w:rPr>
        <w:t xml:space="preserve">La alcaldesa también se ha referido al Gobierno de España que "aunque es el gran ausente y tenemos asuntos pendientes como la mejora de las infraestructuras aéreas, terrestres y ferroviarias sí podemos decir que hemos avanzado en el proyecto de los apeaderos y en </w:t>
      </w:r>
      <w:r>
        <w:rPr>
          <w:rFonts w:ascii="Arial Narrow" w:hAnsi="Arial Narrow"/>
          <w:color w:val="000000"/>
          <w:sz w:val="26"/>
          <w:szCs w:val="26"/>
        </w:rPr>
        <w:lastRenderedPageBreak/>
        <w:t xml:space="preserve">la pasarela que unirá la zona del Parque Atlántico con </w:t>
      </w:r>
      <w:proofErr w:type="spellStart"/>
      <w:r>
        <w:rPr>
          <w:rFonts w:ascii="Arial Narrow" w:hAnsi="Arial Narrow"/>
          <w:color w:val="000000"/>
          <w:sz w:val="26"/>
          <w:szCs w:val="26"/>
        </w:rPr>
        <w:t>Vallesequillo</w:t>
      </w:r>
      <w:proofErr w:type="spellEnd"/>
      <w:r>
        <w:rPr>
          <w:rFonts w:ascii="Arial Narrow" w:hAnsi="Arial Narrow"/>
          <w:color w:val="000000"/>
          <w:sz w:val="26"/>
          <w:szCs w:val="26"/>
        </w:rPr>
        <w:t xml:space="preserve"> mejorando la estética y la movilidad de la zona".</w:t>
      </w:r>
    </w:p>
    <w:p w:rsidR="009F0DD2" w:rsidRDefault="009F0DD2" w:rsidP="006E3086">
      <w:pPr>
        <w:pStyle w:val="Textoindependiente"/>
        <w:spacing w:line="240" w:lineRule="auto"/>
        <w:jc w:val="both"/>
        <w:rPr>
          <w:rFonts w:ascii="Arial Narrow" w:hAnsi="Arial Narrow"/>
          <w:color w:val="000000"/>
          <w:sz w:val="26"/>
          <w:szCs w:val="26"/>
        </w:rPr>
      </w:pPr>
    </w:p>
    <w:p w:rsidR="009F0DD2" w:rsidRDefault="009F0DD2" w:rsidP="006E3086">
      <w:pPr>
        <w:pStyle w:val="Textoindependiente"/>
        <w:spacing w:line="240" w:lineRule="auto"/>
        <w:jc w:val="both"/>
        <w:rPr>
          <w:rFonts w:ascii="Arial Narrow" w:hAnsi="Arial Narrow"/>
          <w:color w:val="000000"/>
          <w:sz w:val="26"/>
          <w:szCs w:val="26"/>
        </w:rPr>
      </w:pPr>
      <w:r>
        <w:rPr>
          <w:rFonts w:ascii="Arial Narrow" w:hAnsi="Arial Narrow"/>
          <w:color w:val="000000"/>
          <w:sz w:val="26"/>
          <w:szCs w:val="26"/>
        </w:rPr>
        <w:t>(Se adjunta fotografía y enlace de audio:</w:t>
      </w:r>
    </w:p>
    <w:p w:rsidR="006D035E" w:rsidRDefault="000067E2" w:rsidP="006D035E">
      <w:pPr>
        <w:pStyle w:val="Ttulo4"/>
        <w:rPr>
          <w:rFonts w:eastAsia="Times New Roman"/>
        </w:rPr>
      </w:pPr>
      <w:hyperlink r:id="rId6" w:history="1">
        <w:r w:rsidR="006D035E">
          <w:rPr>
            <w:rStyle w:val="Hipervnculo"/>
            <w:rFonts w:eastAsia="Times New Roman"/>
          </w:rPr>
          <w:t>https://ssweb.seap.minhap.es/almacen/descarga/envio/22e18b48be076175f992b276abb54b60afc95582</w:t>
        </w:r>
      </w:hyperlink>
    </w:p>
    <w:p w:rsidR="00FA0EC1" w:rsidRDefault="00FA0EC1" w:rsidP="006E3086">
      <w:pPr>
        <w:pStyle w:val="Textoindependiente"/>
        <w:spacing w:line="240" w:lineRule="auto"/>
        <w:jc w:val="both"/>
        <w:rPr>
          <w:rFonts w:ascii="Arial Narrow" w:eastAsia="Tahoma" w:hAnsi="Arial Narrow" w:cs="Arial"/>
          <w:sz w:val="26"/>
          <w:szCs w:val="26"/>
        </w:rPr>
      </w:pPr>
    </w:p>
    <w:p w:rsidR="00475352" w:rsidRDefault="00475352">
      <w:pPr>
        <w:jc w:val="both"/>
        <w:rPr>
          <w:rFonts w:ascii="Arial Narrow" w:hAnsi="Arial Narrow"/>
          <w:sz w:val="26"/>
          <w:szCs w:val="26"/>
        </w:rPr>
      </w:pPr>
    </w:p>
    <w:sectPr w:rsidR="00475352">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DE9" w:rsidRDefault="007A3EE0">
      <w:r>
        <w:separator/>
      </w:r>
    </w:p>
  </w:endnote>
  <w:endnote w:type="continuationSeparator" w:id="0">
    <w:p w:rsidR="00776DE9" w:rsidRDefault="007A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Code 128"/>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DE9" w:rsidRDefault="007A3EE0">
      <w:r>
        <w:separator/>
      </w:r>
    </w:p>
  </w:footnote>
  <w:footnote w:type="continuationSeparator" w:id="0">
    <w:p w:rsidR="00776DE9" w:rsidRDefault="007A3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352" w:rsidRDefault="007A3EE0">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475352" w:rsidRDefault="0047535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52"/>
    <w:rsid w:val="000067E2"/>
    <w:rsid w:val="0008620D"/>
    <w:rsid w:val="001F60DD"/>
    <w:rsid w:val="00203A03"/>
    <w:rsid w:val="002D3732"/>
    <w:rsid w:val="004007E0"/>
    <w:rsid w:val="00475352"/>
    <w:rsid w:val="00480C9E"/>
    <w:rsid w:val="004A6EB6"/>
    <w:rsid w:val="004B6926"/>
    <w:rsid w:val="004C6783"/>
    <w:rsid w:val="00505F64"/>
    <w:rsid w:val="005F6657"/>
    <w:rsid w:val="00697ECF"/>
    <w:rsid w:val="006D035E"/>
    <w:rsid w:val="006E3086"/>
    <w:rsid w:val="00776DE9"/>
    <w:rsid w:val="007A3EE0"/>
    <w:rsid w:val="009175D0"/>
    <w:rsid w:val="009D7B0A"/>
    <w:rsid w:val="009F0DD2"/>
    <w:rsid w:val="00AF499C"/>
    <w:rsid w:val="00C17CBA"/>
    <w:rsid w:val="00C921D5"/>
    <w:rsid w:val="00D02AFE"/>
    <w:rsid w:val="00D61E60"/>
    <w:rsid w:val="00FA0EC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D48A6-2AD6-4995-BFCF-40083E4C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
    <w:name w:val="caption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216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22e18b48be076175f992b276abb54b60afc9558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1621</Words>
  <Characters>8917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
  <LinksUpToDate>false</LinksUpToDate>
  <CharactersWithSpaces>10517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23</cp:revision>
  <cp:lastPrinted>2025-11-21T11:34:00Z</cp:lastPrinted>
  <dcterms:created xsi:type="dcterms:W3CDTF">2025-12-30T10:09:00Z</dcterms:created>
  <dcterms:modified xsi:type="dcterms:W3CDTF">2025-12-30T11:53:00Z</dcterms:modified>
  <dc:language>es-ES</dc:language>
</cp:coreProperties>
</file>