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133" w:rsidRDefault="00527133">
      <w:pPr>
        <w:rPr>
          <w:rFonts w:ascii="Arial Narrow" w:hAnsi="Arial Narrow"/>
          <w:color w:val="000000"/>
          <w:sz w:val="26"/>
          <w:szCs w:val="26"/>
        </w:rPr>
      </w:pPr>
    </w:p>
    <w:p w:rsidR="00527133" w:rsidRDefault="00F87D3C">
      <w:pPr>
        <w:rPr>
          <w:rFonts w:ascii="Arial Narrow" w:hAnsi="Arial Narrow"/>
          <w:b/>
          <w:sz w:val="40"/>
          <w:szCs w:val="40"/>
        </w:rPr>
      </w:pPr>
      <w:r>
        <w:rPr>
          <w:rFonts w:ascii="Arial Narrow" w:hAnsi="Arial Narrow"/>
          <w:b/>
          <w:sz w:val="40"/>
          <w:szCs w:val="40"/>
        </w:rPr>
        <w:t>El Punto Violeta de la Plaza del Arenal ha informado y asesorado a 2681 personas durante las fiestas navideñas apostando por el ocio seguro y en igualdad</w:t>
      </w:r>
    </w:p>
    <w:p w:rsidR="00527133" w:rsidRDefault="00527133"/>
    <w:p w:rsidR="00F87D3C" w:rsidRDefault="00F87D3C">
      <w:pPr>
        <w:jc w:val="both"/>
        <w:rPr>
          <w:rFonts w:ascii="Arial Narrow" w:hAnsi="Arial Narrow"/>
          <w:sz w:val="26"/>
          <w:szCs w:val="26"/>
        </w:rPr>
      </w:pPr>
      <w:r>
        <w:rPr>
          <w:rFonts w:ascii="Arial Narrow" w:hAnsi="Arial Narrow"/>
          <w:b/>
          <w:sz w:val="26"/>
          <w:szCs w:val="26"/>
        </w:rPr>
        <w:t>8 de enero 2026</w:t>
      </w:r>
      <w:r>
        <w:rPr>
          <w:rFonts w:ascii="Arial Narrow" w:hAnsi="Arial Narrow"/>
          <w:sz w:val="26"/>
          <w:szCs w:val="26"/>
        </w:rPr>
        <w:t xml:space="preserve">. La Delegación de Igualdad y Diversidad continúa trabajando con la campaña ‘Jerez </w:t>
      </w:r>
      <w:r>
        <w:rPr>
          <w:rFonts w:ascii="Arial Narrow" w:hAnsi="Arial Narrow"/>
          <w:sz w:val="26"/>
          <w:szCs w:val="26"/>
        </w:rPr>
        <w:t xml:space="preserve">por un ocio seguro’ desde el compromiso con la sensibilización y la información en Igualdad, y la necesaria implicación de toda la ciudadanía para la construcción de una sociedad libre de agresiones machistas y acoso sexual. </w:t>
      </w:r>
    </w:p>
    <w:p w:rsidR="00F87D3C" w:rsidRDefault="00F87D3C">
      <w:pPr>
        <w:jc w:val="both"/>
        <w:rPr>
          <w:rFonts w:ascii="Arial Narrow" w:hAnsi="Arial Narrow"/>
          <w:sz w:val="26"/>
          <w:szCs w:val="26"/>
        </w:rPr>
      </w:pPr>
    </w:p>
    <w:p w:rsidR="00F87D3C" w:rsidRDefault="00F87D3C">
      <w:pPr>
        <w:jc w:val="both"/>
        <w:rPr>
          <w:rFonts w:ascii="Arial Narrow" w:hAnsi="Arial Narrow"/>
          <w:sz w:val="26"/>
          <w:szCs w:val="26"/>
        </w:rPr>
      </w:pPr>
      <w:r>
        <w:rPr>
          <w:rFonts w:ascii="Arial Narrow" w:hAnsi="Arial Narrow"/>
          <w:sz w:val="26"/>
          <w:szCs w:val="26"/>
        </w:rPr>
        <w:t>El Punto Violeta que ha funcion</w:t>
      </w:r>
      <w:r>
        <w:rPr>
          <w:rFonts w:ascii="Arial Narrow" w:hAnsi="Arial Narrow"/>
          <w:sz w:val="26"/>
          <w:szCs w:val="26"/>
        </w:rPr>
        <w:t>ado en la Plaza del Arenal durante las fiestas navideñas, tanto en diferentes fines de semana del periodo de zambombas como en la noche de Fin de Año, ha atendido a un total de 2.681 personas, con las que se ha compartido información y asesoramiento para a</w:t>
      </w:r>
      <w:r>
        <w:rPr>
          <w:rFonts w:ascii="Arial Narrow" w:hAnsi="Arial Narrow"/>
          <w:sz w:val="26"/>
          <w:szCs w:val="26"/>
        </w:rPr>
        <w:t xml:space="preserve">vanzar en la implicación de toda la sociedad en un compromiso compartido, que el ocio sea seguro y en igualdad, libre de cualquier tipo de conducta de acoso o agresión machista. </w:t>
      </w:r>
    </w:p>
    <w:p w:rsidR="00F87D3C" w:rsidRDefault="00F87D3C">
      <w:pPr>
        <w:jc w:val="both"/>
        <w:rPr>
          <w:rFonts w:ascii="Arial Narrow" w:hAnsi="Arial Narrow"/>
          <w:sz w:val="26"/>
          <w:szCs w:val="26"/>
        </w:rPr>
      </w:pPr>
    </w:p>
    <w:p w:rsidR="00527133" w:rsidRDefault="00F87D3C">
      <w:pPr>
        <w:jc w:val="both"/>
        <w:rPr>
          <w:rFonts w:ascii="Arial Narrow" w:hAnsi="Arial Narrow"/>
          <w:sz w:val="26"/>
          <w:szCs w:val="26"/>
        </w:rPr>
      </w:pPr>
      <w:r>
        <w:rPr>
          <w:rFonts w:ascii="Arial Narrow" w:hAnsi="Arial Narrow"/>
          <w:sz w:val="26"/>
          <w:szCs w:val="26"/>
        </w:rPr>
        <w:t>Del total de 2.681 personas que han pasado por el punto violeta, 2014 han sido mujeres, con un 75,12%; 654 h</w:t>
      </w:r>
      <w:r>
        <w:rPr>
          <w:rFonts w:ascii="Arial Narrow" w:hAnsi="Arial Narrow"/>
          <w:sz w:val="26"/>
          <w:szCs w:val="26"/>
        </w:rPr>
        <w:t>ombres, con un 24,4%; más 13 otros, con un 0,48 % del total</w:t>
      </w:r>
      <w:r>
        <w:rPr>
          <w:rFonts w:ascii="Arial Narrow" w:hAnsi="Arial Narrow"/>
          <w:sz w:val="26"/>
          <w:szCs w:val="26"/>
        </w:rPr>
        <w:t xml:space="preserve">. Cabe destacar que se han registrado visitantes de toda España y de procedencia internacional, y que el servicio ha sido muy bien valorado tanto por la ciudadanía a </w:t>
      </w:r>
      <w:r>
        <w:rPr>
          <w:rFonts w:ascii="Arial Narrow" w:hAnsi="Arial Narrow"/>
          <w:sz w:val="26"/>
          <w:szCs w:val="26"/>
        </w:rPr>
        <w:t>nivel general como por diferentes representantes de servicios relacionados con la igualdad que han pasado por la ciudad durante las fiestas.</w:t>
      </w:r>
    </w:p>
    <w:p w:rsidR="00527133" w:rsidRDefault="00527133">
      <w:pPr>
        <w:jc w:val="both"/>
        <w:rPr>
          <w:rFonts w:ascii="Arial Narrow" w:hAnsi="Arial Narrow"/>
          <w:sz w:val="26"/>
          <w:szCs w:val="26"/>
        </w:rPr>
      </w:pPr>
    </w:p>
    <w:p w:rsidR="00F87D3C" w:rsidRDefault="00F87D3C">
      <w:pPr>
        <w:jc w:val="both"/>
        <w:rPr>
          <w:rFonts w:ascii="Arial Narrow" w:hAnsi="Arial Narrow"/>
          <w:sz w:val="26"/>
          <w:szCs w:val="26"/>
        </w:rPr>
      </w:pPr>
      <w:r>
        <w:rPr>
          <w:rFonts w:ascii="Arial Narrow" w:hAnsi="Arial Narrow"/>
          <w:sz w:val="26"/>
          <w:szCs w:val="26"/>
        </w:rPr>
        <w:t>Durante la tarde del 31 de diciembre y la madrugada del 1 de enero, el número de personas que se acercaron al Punt</w:t>
      </w:r>
      <w:r>
        <w:rPr>
          <w:rFonts w:ascii="Arial Narrow" w:hAnsi="Arial Narrow"/>
          <w:sz w:val="26"/>
          <w:szCs w:val="26"/>
        </w:rPr>
        <w:t>o Violeta fue de 565 (313 mujeres y 252 hombres)</w:t>
      </w:r>
      <w:r>
        <w:rPr>
          <w:rFonts w:ascii="Arial Narrow" w:hAnsi="Arial Narrow"/>
          <w:sz w:val="26"/>
          <w:szCs w:val="26"/>
        </w:rPr>
        <w:t>, convirtiéndose en la jornada con más afluencia de público en el servicio. Durante esta noche de Fin de Año, cabe destacar la juventud de las personas que se acercaron al Punto Violeta, con un predominio de</w:t>
      </w:r>
      <w:r>
        <w:rPr>
          <w:rFonts w:ascii="Arial Narrow" w:hAnsi="Arial Narrow"/>
          <w:sz w:val="26"/>
          <w:szCs w:val="26"/>
        </w:rPr>
        <w:t xml:space="preserve"> edad del intervalo de 19 a 29 años. </w:t>
      </w:r>
    </w:p>
    <w:p w:rsidR="00F87D3C" w:rsidRDefault="00F87D3C">
      <w:pPr>
        <w:jc w:val="both"/>
        <w:rPr>
          <w:rFonts w:ascii="Arial Narrow" w:hAnsi="Arial Narrow"/>
          <w:sz w:val="26"/>
          <w:szCs w:val="26"/>
        </w:rPr>
      </w:pPr>
    </w:p>
    <w:p w:rsidR="00527133" w:rsidRDefault="00F87D3C">
      <w:pPr>
        <w:jc w:val="both"/>
        <w:rPr>
          <w:rFonts w:ascii="Arial Narrow" w:hAnsi="Arial Narrow"/>
          <w:sz w:val="26"/>
          <w:szCs w:val="26"/>
        </w:rPr>
      </w:pPr>
      <w:r>
        <w:rPr>
          <w:rFonts w:ascii="Arial Narrow" w:hAnsi="Arial Narrow"/>
          <w:sz w:val="26"/>
          <w:szCs w:val="26"/>
        </w:rPr>
        <w:t xml:space="preserve">La mayor afluencia de público se produjo a partir de la 1 de la madrugada, con un importante número de acercamientos espontáneos al Punto Violeta, también por parte de chicos y chicas de menor edad, que manifestaban su </w:t>
      </w:r>
      <w:r>
        <w:rPr>
          <w:rFonts w:ascii="Arial Narrow" w:hAnsi="Arial Narrow"/>
          <w:sz w:val="26"/>
          <w:szCs w:val="26"/>
        </w:rPr>
        <w:t xml:space="preserve">curiosidad por no conocer el funcionamiento de un servicio de estas características. La valoración general del recurso fue muy positiva, destacando la labor informativa, preventiva y de acompañamiento que se realiza. </w:t>
      </w:r>
    </w:p>
    <w:p w:rsidR="00527133" w:rsidRDefault="00527133">
      <w:pPr>
        <w:jc w:val="both"/>
        <w:rPr>
          <w:rFonts w:ascii="Arial Narrow" w:hAnsi="Arial Narrow"/>
          <w:sz w:val="26"/>
          <w:szCs w:val="26"/>
        </w:rPr>
      </w:pPr>
    </w:p>
    <w:p w:rsidR="00527133" w:rsidRDefault="00F87D3C">
      <w:pPr>
        <w:jc w:val="both"/>
        <w:rPr>
          <w:rFonts w:ascii="Arial Narrow" w:hAnsi="Arial Narrow"/>
          <w:sz w:val="26"/>
          <w:szCs w:val="26"/>
        </w:rPr>
      </w:pPr>
      <w:r>
        <w:rPr>
          <w:rFonts w:ascii="Arial Narrow" w:hAnsi="Arial Narrow"/>
          <w:sz w:val="26"/>
          <w:szCs w:val="26"/>
        </w:rPr>
        <w:t xml:space="preserve">Durante esta madrugada, al igual que </w:t>
      </w:r>
      <w:r>
        <w:rPr>
          <w:rFonts w:ascii="Arial Narrow" w:hAnsi="Arial Narrow"/>
          <w:sz w:val="26"/>
          <w:szCs w:val="26"/>
        </w:rPr>
        <w:t>durante todo el funcionamiento de este servicio, se han registrado testimonios y consultas que dejan de manifiesto la importancia de seguir ofreciendo espacios de información y sensibilización en igualdad, como un espacio de prevención de violencias machis</w:t>
      </w:r>
      <w:r>
        <w:rPr>
          <w:rFonts w:ascii="Arial Narrow" w:hAnsi="Arial Narrow"/>
          <w:sz w:val="26"/>
          <w:szCs w:val="26"/>
        </w:rPr>
        <w:t xml:space="preserve">tas, de escucha y acompañamiento, y también como una referencia segura en contextos festivos. También se han registrado un número menor de </w:t>
      </w:r>
      <w:r>
        <w:rPr>
          <w:rFonts w:ascii="Arial Narrow" w:hAnsi="Arial Narrow"/>
          <w:sz w:val="26"/>
          <w:szCs w:val="26"/>
        </w:rPr>
        <w:lastRenderedPageBreak/>
        <w:t>casos en los que se ha podido responder desde la reflexión a un pequeño porcentaje de jóvenes que manifestaban su inc</w:t>
      </w:r>
      <w:r>
        <w:rPr>
          <w:rFonts w:ascii="Arial Narrow" w:hAnsi="Arial Narrow"/>
          <w:sz w:val="26"/>
          <w:szCs w:val="26"/>
        </w:rPr>
        <w:t>omprensión sobre la necesidad de la labor de un Punto Violeta y sus objetivos.</w:t>
      </w:r>
    </w:p>
    <w:p w:rsidR="00527133" w:rsidRDefault="00527133">
      <w:pPr>
        <w:jc w:val="both"/>
        <w:rPr>
          <w:rFonts w:ascii="Arial Narrow" w:hAnsi="Arial Narrow"/>
          <w:sz w:val="26"/>
          <w:szCs w:val="26"/>
        </w:rPr>
      </w:pPr>
    </w:p>
    <w:p w:rsidR="00527133" w:rsidRDefault="00F87D3C">
      <w:pPr>
        <w:jc w:val="both"/>
        <w:rPr>
          <w:rFonts w:ascii="Arial Narrow" w:hAnsi="Arial Narrow"/>
          <w:sz w:val="26"/>
          <w:szCs w:val="26"/>
        </w:rPr>
      </w:pPr>
      <w:r>
        <w:rPr>
          <w:rFonts w:ascii="Arial Narrow" w:hAnsi="Arial Narrow"/>
          <w:sz w:val="26"/>
          <w:szCs w:val="26"/>
        </w:rPr>
        <w:t xml:space="preserve">Durante toda la noche, la patrulla de </w:t>
      </w:r>
      <w:proofErr w:type="spellStart"/>
      <w:r>
        <w:rPr>
          <w:rFonts w:ascii="Arial Narrow" w:hAnsi="Arial Narrow"/>
          <w:sz w:val="26"/>
          <w:szCs w:val="26"/>
        </w:rPr>
        <w:t>VioGén</w:t>
      </w:r>
      <w:proofErr w:type="spellEnd"/>
      <w:r>
        <w:rPr>
          <w:rFonts w:ascii="Arial Narrow" w:hAnsi="Arial Narrow"/>
          <w:sz w:val="26"/>
          <w:szCs w:val="26"/>
        </w:rPr>
        <w:t xml:space="preserve"> estuvo presente en la zona, realizando seguimiento del Punto Violeta, interesándose por su funcionamiento y garantizando un entorno</w:t>
      </w:r>
      <w:r>
        <w:rPr>
          <w:rFonts w:ascii="Arial Narrow" w:hAnsi="Arial Narrow"/>
          <w:sz w:val="26"/>
          <w:szCs w:val="26"/>
        </w:rPr>
        <w:t xml:space="preserve"> seguro para el desarrollo de la intervención.</w:t>
      </w:r>
    </w:p>
    <w:p w:rsidR="00527133" w:rsidRDefault="00527133">
      <w:pPr>
        <w:jc w:val="both"/>
        <w:rPr>
          <w:rFonts w:ascii="Arial Narrow" w:hAnsi="Arial Narrow"/>
          <w:sz w:val="26"/>
          <w:szCs w:val="26"/>
        </w:rPr>
      </w:pPr>
    </w:p>
    <w:p w:rsidR="00527133" w:rsidRDefault="00F87D3C">
      <w:pPr>
        <w:jc w:val="both"/>
        <w:rPr>
          <w:rFonts w:ascii="Arial Narrow" w:hAnsi="Arial Narrow"/>
          <w:sz w:val="26"/>
          <w:szCs w:val="26"/>
        </w:rPr>
      </w:pPr>
      <w:r>
        <w:rPr>
          <w:rFonts w:ascii="Arial Narrow" w:hAnsi="Arial Narrow" w:cs="GillSans"/>
          <w:sz w:val="26"/>
          <w:szCs w:val="26"/>
        </w:rPr>
        <w:t xml:space="preserve">Este año, como novedad, el Punto Violeta ha incluido </w:t>
      </w:r>
      <w:bookmarkStart w:id="0" w:name="_GoBack"/>
      <w:bookmarkEnd w:id="0"/>
      <w:r>
        <w:rPr>
          <w:rFonts w:ascii="Arial Narrow" w:hAnsi="Arial Narrow" w:cs="GillSans"/>
          <w:sz w:val="26"/>
          <w:szCs w:val="26"/>
        </w:rPr>
        <w:t xml:space="preserve">el reparto de un dispositivo destinado a detectar posibles casos de sumisión química, la Pulsera Centinela. Esta pulsera está preparada para detectar un total </w:t>
      </w:r>
      <w:r>
        <w:rPr>
          <w:rFonts w:ascii="Arial Narrow" w:hAnsi="Arial Narrow" w:cs="GillSans"/>
          <w:sz w:val="26"/>
          <w:szCs w:val="26"/>
        </w:rPr>
        <w:t xml:space="preserve">de 22 sustancias estupefacientes en pocos segundos, con una sola gota de la bebida que se desee comprobar. Esta Pulsera Centinela es capaz de detectar anfetamina, cocaína, </w:t>
      </w:r>
      <w:proofErr w:type="spellStart"/>
      <w:r>
        <w:rPr>
          <w:rFonts w:ascii="Arial Narrow" w:hAnsi="Arial Narrow" w:cs="GillSans"/>
          <w:sz w:val="26"/>
          <w:szCs w:val="26"/>
        </w:rPr>
        <w:t>ketamina</w:t>
      </w:r>
      <w:proofErr w:type="spellEnd"/>
      <w:r>
        <w:rPr>
          <w:rFonts w:ascii="Arial Narrow" w:hAnsi="Arial Narrow" w:cs="GillSans"/>
          <w:sz w:val="26"/>
          <w:szCs w:val="26"/>
        </w:rPr>
        <w:t xml:space="preserve">, LSD, metadona, morfina, opio, PCP, </w:t>
      </w:r>
      <w:proofErr w:type="spellStart"/>
      <w:r>
        <w:rPr>
          <w:rFonts w:ascii="Arial Narrow" w:hAnsi="Arial Narrow" w:cs="GillSans"/>
          <w:sz w:val="26"/>
          <w:szCs w:val="26"/>
        </w:rPr>
        <w:t>prometazina</w:t>
      </w:r>
      <w:proofErr w:type="spellEnd"/>
      <w:r>
        <w:rPr>
          <w:rFonts w:ascii="Arial Narrow" w:hAnsi="Arial Narrow" w:cs="GillSans"/>
          <w:sz w:val="26"/>
          <w:szCs w:val="26"/>
        </w:rPr>
        <w:t>, entre otras. Se trata de u</w:t>
      </w:r>
      <w:r>
        <w:rPr>
          <w:rFonts w:ascii="Arial Narrow" w:hAnsi="Arial Narrow" w:cs="GillSans"/>
          <w:sz w:val="26"/>
          <w:szCs w:val="26"/>
        </w:rPr>
        <w:t>n test no invasivo, seguro y fácil de usar, sin necesidad de formación técnica avanzada.</w:t>
      </w:r>
      <w:r>
        <w:rPr>
          <w:rFonts w:ascii="Arial Narrow" w:hAnsi="Arial Narrow"/>
          <w:sz w:val="26"/>
          <w:szCs w:val="26"/>
        </w:rPr>
        <w:t xml:space="preserve"> </w:t>
      </w:r>
    </w:p>
    <w:sectPr w:rsidR="00527133">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87D3C">
      <w:r>
        <w:separator/>
      </w:r>
    </w:p>
  </w:endnote>
  <w:endnote w:type="continuationSeparator" w:id="0">
    <w:p w:rsidR="00000000" w:rsidRDefault="00F8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GillSan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87D3C">
      <w:r>
        <w:separator/>
      </w:r>
    </w:p>
  </w:footnote>
  <w:footnote w:type="continuationSeparator" w:id="0">
    <w:p w:rsidR="00000000" w:rsidRDefault="00F87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133" w:rsidRDefault="0052713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133" w:rsidRDefault="00F87D3C">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527133" w:rsidRDefault="0052713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133" w:rsidRDefault="00F87D3C">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527133" w:rsidRDefault="0052713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133"/>
    <w:rsid w:val="00527133"/>
    <w:rsid w:val="00F87D3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AB2D80-738B-4172-90CB-8A676AEDE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566</Words>
  <Characters>3114</Characters>
  <Application>Microsoft Office Word</Application>
  <DocSecurity>0</DocSecurity>
  <Lines>25</Lines>
  <Paragraphs>7</Paragraphs>
  <ScaleCrop>false</ScaleCrop>
  <Company>Aytojerez</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6</cp:revision>
  <cp:lastPrinted>2026-01-05T09:55:00Z</cp:lastPrinted>
  <dcterms:created xsi:type="dcterms:W3CDTF">2026-01-07T10:37:00Z</dcterms:created>
  <dcterms:modified xsi:type="dcterms:W3CDTF">2026-01-08T11:18:00Z</dcterms:modified>
  <dc:language>es-ES</dc:language>
</cp:coreProperties>
</file>