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44" w:rsidRDefault="00CA4144">
      <w:pPr>
        <w:rPr>
          <w:rFonts w:ascii="Arial Narrow" w:hAnsi="Arial Narrow"/>
          <w:color w:val="000000"/>
          <w:sz w:val="26"/>
          <w:szCs w:val="26"/>
        </w:rPr>
      </w:pPr>
    </w:p>
    <w:p w:rsidR="00CA4144" w:rsidRDefault="00EF06C9">
      <w:pPr>
        <w:rPr>
          <w:rFonts w:ascii="Arial Narrow" w:hAnsi="Arial Narrow"/>
          <w:b/>
          <w:bCs/>
        </w:rPr>
      </w:pPr>
      <w:r>
        <w:rPr>
          <w:rFonts w:ascii="Arial Narrow" w:hAnsi="Arial Narrow"/>
          <w:b/>
          <w:bCs/>
          <w:sz w:val="40"/>
          <w:szCs w:val="40"/>
        </w:rPr>
        <w:t xml:space="preserve">Carmen Pina destaca el papel del Centro de Conservación de la Biodiversidad en el Congreso internacional </w:t>
      </w:r>
      <w:r w:rsidR="00EF4242">
        <w:rPr>
          <w:rFonts w:ascii="Arial Narrow" w:hAnsi="Arial Narrow"/>
          <w:b/>
          <w:bCs/>
          <w:sz w:val="40"/>
          <w:szCs w:val="40"/>
        </w:rPr>
        <w:t>sobre conservación de aves rapaces</w:t>
      </w:r>
    </w:p>
    <w:p w:rsidR="00CA4144" w:rsidRDefault="00CA4144">
      <w:pPr>
        <w:rPr>
          <w:rFonts w:ascii="Arial Narrow" w:hAnsi="Arial Narrow"/>
        </w:rPr>
      </w:pPr>
    </w:p>
    <w:p w:rsidR="00263841" w:rsidRDefault="00EF4242">
      <w:pPr>
        <w:rPr>
          <w:rFonts w:ascii="Arial Narrow" w:eastAsia="Arial" w:hAnsi="Arial Narrow" w:cs="DejaVu Sans"/>
          <w:sz w:val="36"/>
          <w:szCs w:val="36"/>
        </w:rPr>
      </w:pPr>
      <w:r>
        <w:rPr>
          <w:rFonts w:ascii="Arial Narrow" w:eastAsia="Arial" w:hAnsi="Arial Narrow" w:cs="DejaVu Sans"/>
          <w:sz w:val="36"/>
          <w:szCs w:val="36"/>
        </w:rPr>
        <w:t>La delegada de Protección Animal ha asistido a la inauguración de este evento que reúne en Jerez a expertos de España, Marruecos y Reino Unido</w:t>
      </w:r>
    </w:p>
    <w:p w:rsidR="00CA4144" w:rsidRDefault="00CA4144">
      <w:pPr>
        <w:jc w:val="both"/>
        <w:rPr>
          <w:rFonts w:ascii="Arial Narrow" w:eastAsia="Arial" w:hAnsi="Arial Narrow" w:cs="DejaVu Sans"/>
          <w:sz w:val="26"/>
          <w:szCs w:val="26"/>
        </w:rPr>
      </w:pPr>
    </w:p>
    <w:p w:rsidR="00CA4144" w:rsidRDefault="005E21B7">
      <w:pPr>
        <w:jc w:val="both"/>
        <w:rPr>
          <w:rFonts w:ascii="Arial Narrow" w:hAnsi="Arial Narrow"/>
          <w:sz w:val="26"/>
          <w:szCs w:val="26"/>
        </w:rPr>
      </w:pPr>
      <w:r>
        <w:rPr>
          <w:rFonts w:ascii="Arial Narrow" w:hAnsi="Arial Narrow"/>
          <w:b/>
          <w:bCs/>
          <w:sz w:val="26"/>
          <w:szCs w:val="26"/>
        </w:rPr>
        <w:t>14</w:t>
      </w:r>
      <w:r w:rsidR="00263841">
        <w:rPr>
          <w:rFonts w:ascii="Arial Narrow" w:hAnsi="Arial Narrow"/>
          <w:b/>
          <w:bCs/>
          <w:sz w:val="26"/>
          <w:szCs w:val="26"/>
        </w:rPr>
        <w:t xml:space="preserve"> de enero de 2026. </w:t>
      </w:r>
      <w:r w:rsidR="00B33026">
        <w:rPr>
          <w:rFonts w:ascii="Arial Narrow" w:hAnsi="Arial Narrow"/>
          <w:sz w:val="26"/>
          <w:szCs w:val="26"/>
        </w:rPr>
        <w:t xml:space="preserve">La delegada de Protección Animal, Carmen Pina, ha asistido a la inauguración del Congreso internacional sobre la conservación del águila imperial ibérica y otras grandes rapaces que, con el lema ' Lecciones para la conservación de grandes rapaces: el caso del águila imperial ibérica como modelo', se desarrolla en nuestra ciudad hasta mañana jueves. </w:t>
      </w:r>
    </w:p>
    <w:p w:rsidR="00B33026" w:rsidRDefault="00B33026">
      <w:pPr>
        <w:jc w:val="both"/>
        <w:rPr>
          <w:rFonts w:ascii="Arial Narrow" w:hAnsi="Arial Narrow"/>
          <w:sz w:val="26"/>
          <w:szCs w:val="26"/>
        </w:rPr>
      </w:pPr>
    </w:p>
    <w:p w:rsidR="00B33026" w:rsidRDefault="00B33026">
      <w:pPr>
        <w:jc w:val="both"/>
        <w:rPr>
          <w:rFonts w:ascii="Arial Narrow" w:eastAsia="Arial" w:hAnsi="Arial Narrow" w:cs="DejaVu Sans"/>
          <w:sz w:val="26"/>
          <w:szCs w:val="26"/>
        </w:rPr>
      </w:pPr>
      <w:r>
        <w:rPr>
          <w:rFonts w:ascii="Arial Narrow" w:hAnsi="Arial Narrow"/>
          <w:sz w:val="26"/>
          <w:szCs w:val="26"/>
        </w:rPr>
        <w:t>La delegada ha agradecido a la Fundación Migres y a los organizadores del Congreso que hayan apostado por Jerez para celebrar este evento. "</w:t>
      </w:r>
      <w:r w:rsidR="008B6B24">
        <w:rPr>
          <w:rFonts w:ascii="Arial Narrow" w:hAnsi="Arial Narrow"/>
          <w:sz w:val="26"/>
          <w:szCs w:val="26"/>
        </w:rPr>
        <w:t>Todos lo</w:t>
      </w:r>
      <w:r w:rsidR="002D66DD">
        <w:rPr>
          <w:rFonts w:ascii="Arial Narrow" w:hAnsi="Arial Narrow"/>
          <w:sz w:val="26"/>
          <w:szCs w:val="26"/>
        </w:rPr>
        <w:t>s congresos que vienen a Jerez s</w:t>
      </w:r>
      <w:bookmarkStart w:id="0" w:name="_GoBack"/>
      <w:bookmarkEnd w:id="0"/>
      <w:r w:rsidR="008B6B24">
        <w:rPr>
          <w:rFonts w:ascii="Arial Narrow" w:hAnsi="Arial Narrow"/>
          <w:sz w:val="26"/>
          <w:szCs w:val="26"/>
        </w:rPr>
        <w:t>on bienvenidos y especialmente congresos como éste que enriquecen nuestra ciudad</w:t>
      </w:r>
      <w:r w:rsidR="00EF4242">
        <w:rPr>
          <w:rFonts w:ascii="Arial Narrow" w:hAnsi="Arial Narrow"/>
          <w:sz w:val="26"/>
          <w:szCs w:val="26"/>
        </w:rPr>
        <w:t>, a los profesionales y los expertos</w:t>
      </w:r>
      <w:r w:rsidR="008B6B24">
        <w:rPr>
          <w:rFonts w:ascii="Arial Narrow" w:hAnsi="Arial Narrow"/>
          <w:sz w:val="26"/>
          <w:szCs w:val="26"/>
        </w:rPr>
        <w:t xml:space="preserve"> y del que podemos aprender mucho" ha señalado la delegada que ha añadido que "Jerez no </w:t>
      </w:r>
      <w:r w:rsidR="00EF4242">
        <w:rPr>
          <w:rFonts w:ascii="Arial Narrow" w:hAnsi="Arial Narrow"/>
          <w:sz w:val="26"/>
          <w:szCs w:val="26"/>
        </w:rPr>
        <w:t>sólo es conocido por su patrimonio histórico, sus eventos, sus fiestas sino también por su patrimonio natural, los pulmones verdes que tenemos en nuestro término municipal".</w:t>
      </w:r>
      <w:r w:rsidR="008B6B24">
        <w:rPr>
          <w:rFonts w:ascii="Arial Narrow" w:hAnsi="Arial Narrow"/>
          <w:sz w:val="26"/>
          <w:szCs w:val="26"/>
        </w:rPr>
        <w:t xml:space="preserve"> </w:t>
      </w:r>
    </w:p>
    <w:p w:rsidR="005E21B7" w:rsidRDefault="005E21B7">
      <w:pPr>
        <w:jc w:val="both"/>
        <w:rPr>
          <w:rFonts w:ascii="Arial Narrow" w:eastAsia="Arial" w:hAnsi="Arial Narrow" w:cs="DejaVu Sans"/>
          <w:sz w:val="26"/>
          <w:szCs w:val="26"/>
        </w:rPr>
      </w:pPr>
    </w:p>
    <w:p w:rsidR="00F526EE" w:rsidRDefault="008B6B24">
      <w:pPr>
        <w:jc w:val="both"/>
        <w:rPr>
          <w:rFonts w:ascii="Arial Narrow" w:eastAsia="Arial" w:hAnsi="Arial Narrow" w:cs="DejaVu Sans"/>
          <w:sz w:val="26"/>
          <w:szCs w:val="26"/>
        </w:rPr>
      </w:pPr>
      <w:r>
        <w:rPr>
          <w:rFonts w:ascii="Arial Narrow" w:eastAsia="Arial" w:hAnsi="Arial Narrow" w:cs="DejaVu Sans"/>
          <w:sz w:val="26"/>
          <w:szCs w:val="26"/>
        </w:rPr>
        <w:t>Por su parte, el biólogo</w:t>
      </w:r>
      <w:r w:rsidR="00F526EE">
        <w:rPr>
          <w:rFonts w:ascii="Arial Narrow" w:eastAsia="Arial" w:hAnsi="Arial Narrow" w:cs="DejaVu Sans"/>
          <w:sz w:val="26"/>
          <w:szCs w:val="26"/>
        </w:rPr>
        <w:t xml:space="preserve"> de la Fundación Migres</w:t>
      </w:r>
      <w:r w:rsidR="00EF4242">
        <w:rPr>
          <w:rFonts w:ascii="Arial Narrow" w:eastAsia="Arial" w:hAnsi="Arial Narrow" w:cs="DejaVu Sans"/>
          <w:sz w:val="26"/>
          <w:szCs w:val="26"/>
        </w:rPr>
        <w:t xml:space="preserve"> Jorge García </w:t>
      </w:r>
      <w:proofErr w:type="spellStart"/>
      <w:r>
        <w:rPr>
          <w:rFonts w:ascii="Arial Narrow" w:eastAsia="Arial" w:hAnsi="Arial Narrow" w:cs="DejaVu Sans"/>
          <w:sz w:val="26"/>
          <w:szCs w:val="26"/>
        </w:rPr>
        <w:t>Maci</w:t>
      </w:r>
      <w:r w:rsidR="00B33026">
        <w:rPr>
          <w:rFonts w:ascii="Arial Narrow" w:eastAsia="Arial" w:hAnsi="Arial Narrow" w:cs="DejaVu Sans"/>
          <w:sz w:val="26"/>
          <w:szCs w:val="26"/>
        </w:rPr>
        <w:t>a</w:t>
      </w:r>
      <w:proofErr w:type="spellEnd"/>
      <w:r w:rsidR="00F526EE">
        <w:rPr>
          <w:rFonts w:ascii="Arial Narrow" w:eastAsia="Arial" w:hAnsi="Arial Narrow" w:cs="DejaVu Sans"/>
          <w:sz w:val="26"/>
          <w:szCs w:val="26"/>
        </w:rPr>
        <w:t xml:space="preserve"> ha señalado que </w:t>
      </w:r>
      <w:r w:rsidR="00B33026">
        <w:rPr>
          <w:rFonts w:ascii="Arial Narrow" w:eastAsia="Arial" w:hAnsi="Arial Narrow" w:cs="DejaVu Sans"/>
          <w:sz w:val="26"/>
          <w:szCs w:val="26"/>
        </w:rPr>
        <w:t xml:space="preserve"> </w:t>
      </w:r>
      <w:r w:rsidR="00F526EE">
        <w:rPr>
          <w:rFonts w:ascii="Arial Narrow" w:eastAsia="Arial" w:hAnsi="Arial Narrow" w:cs="DejaVu Sans"/>
          <w:sz w:val="26"/>
          <w:szCs w:val="26"/>
        </w:rPr>
        <w:t>"este Congreso p</w:t>
      </w:r>
      <w:r w:rsidR="005E21B7">
        <w:rPr>
          <w:rFonts w:ascii="Arial Narrow" w:eastAsia="Arial" w:hAnsi="Arial Narrow" w:cs="DejaVu Sans"/>
          <w:sz w:val="26"/>
          <w:szCs w:val="26"/>
        </w:rPr>
        <w:t>one de manifiesto un caso paradigmático como es el águila imperial que estuvo a punto de extinguirse</w:t>
      </w:r>
      <w:r w:rsidR="00F526EE">
        <w:rPr>
          <w:rFonts w:ascii="Arial Narrow" w:eastAsia="Arial" w:hAnsi="Arial Narrow" w:cs="DejaVu Sans"/>
          <w:sz w:val="26"/>
          <w:szCs w:val="26"/>
        </w:rPr>
        <w:t xml:space="preserve"> y tiene una historia muy bonita</w:t>
      </w:r>
      <w:r w:rsidR="005E21B7">
        <w:rPr>
          <w:rFonts w:ascii="Arial Narrow" w:eastAsia="Arial" w:hAnsi="Arial Narrow" w:cs="DejaVu Sans"/>
          <w:sz w:val="26"/>
          <w:szCs w:val="26"/>
        </w:rPr>
        <w:t xml:space="preserve"> de mucho esfuerzo científico, de mucho esfuerzo de gestión de las administraciones desde modificación de tendidos, a protección de hábitat, un esfuerzo a lo largo de muchas décadas que ha hecho que la especie esté ahora en un estado de conservación </w:t>
      </w:r>
      <w:r w:rsidR="00871BAC">
        <w:rPr>
          <w:rFonts w:ascii="Arial Narrow" w:eastAsia="Arial" w:hAnsi="Arial Narrow" w:cs="DejaVu Sans"/>
          <w:sz w:val="26"/>
          <w:szCs w:val="26"/>
        </w:rPr>
        <w:t>mucho más favora</w:t>
      </w:r>
      <w:r w:rsidR="00F526EE">
        <w:rPr>
          <w:rFonts w:ascii="Arial Narrow" w:eastAsia="Arial" w:hAnsi="Arial Narrow" w:cs="DejaVu Sans"/>
          <w:sz w:val="26"/>
          <w:szCs w:val="26"/>
        </w:rPr>
        <w:t>ble, más halagüeña de cara al f</w:t>
      </w:r>
      <w:r w:rsidR="00871BAC">
        <w:rPr>
          <w:rFonts w:ascii="Arial Narrow" w:eastAsia="Arial" w:hAnsi="Arial Narrow" w:cs="DejaVu Sans"/>
          <w:sz w:val="26"/>
          <w:szCs w:val="26"/>
        </w:rPr>
        <w:t>uturo</w:t>
      </w:r>
      <w:r w:rsidR="00F526EE">
        <w:rPr>
          <w:rFonts w:ascii="Arial Narrow" w:eastAsia="Arial" w:hAnsi="Arial Narrow" w:cs="DejaVu Sans"/>
          <w:sz w:val="26"/>
          <w:szCs w:val="26"/>
        </w:rPr>
        <w:t>"</w:t>
      </w:r>
      <w:r w:rsidR="00871BAC">
        <w:rPr>
          <w:rFonts w:ascii="Arial Narrow" w:eastAsia="Arial" w:hAnsi="Arial Narrow" w:cs="DejaVu Sans"/>
          <w:sz w:val="26"/>
          <w:szCs w:val="26"/>
        </w:rPr>
        <w:t xml:space="preserve">. </w:t>
      </w:r>
    </w:p>
    <w:p w:rsidR="00F526EE" w:rsidRDefault="00F526EE">
      <w:pPr>
        <w:jc w:val="both"/>
        <w:rPr>
          <w:rFonts w:ascii="Arial Narrow" w:eastAsia="Arial" w:hAnsi="Arial Narrow" w:cs="DejaVu Sans"/>
          <w:sz w:val="26"/>
          <w:szCs w:val="26"/>
        </w:rPr>
      </w:pPr>
    </w:p>
    <w:p w:rsidR="000848BA" w:rsidRDefault="000848BA">
      <w:pPr>
        <w:jc w:val="both"/>
        <w:rPr>
          <w:rFonts w:ascii="Arial Narrow" w:eastAsia="Arial" w:hAnsi="Arial Narrow" w:cs="DejaVu Sans"/>
          <w:sz w:val="26"/>
          <w:szCs w:val="26"/>
        </w:rPr>
      </w:pPr>
      <w:r>
        <w:rPr>
          <w:rFonts w:ascii="Arial Narrow" w:eastAsia="Arial" w:hAnsi="Arial Narrow" w:cs="DejaVu Sans"/>
          <w:sz w:val="26"/>
          <w:szCs w:val="26"/>
        </w:rPr>
        <w:t>"</w:t>
      </w:r>
      <w:r w:rsidR="00871BAC">
        <w:rPr>
          <w:rFonts w:ascii="Arial Narrow" w:eastAsia="Arial" w:hAnsi="Arial Narrow" w:cs="DejaVu Sans"/>
          <w:sz w:val="26"/>
          <w:szCs w:val="26"/>
        </w:rPr>
        <w:t xml:space="preserve">En la zona de Cádiz se está expandiendo, con varias parejas y aunque hay zonas vulnerables como </w:t>
      </w:r>
      <w:proofErr w:type="spellStart"/>
      <w:r w:rsidR="00871BAC">
        <w:rPr>
          <w:rFonts w:ascii="Arial Narrow" w:eastAsia="Arial" w:hAnsi="Arial Narrow" w:cs="DejaVu Sans"/>
          <w:sz w:val="26"/>
          <w:szCs w:val="26"/>
        </w:rPr>
        <w:t>Doñana</w:t>
      </w:r>
      <w:proofErr w:type="spellEnd"/>
      <w:r w:rsidR="00871BAC">
        <w:rPr>
          <w:rFonts w:ascii="Arial Narrow" w:eastAsia="Arial" w:hAnsi="Arial Narrow" w:cs="DejaVu Sans"/>
          <w:sz w:val="26"/>
          <w:szCs w:val="26"/>
        </w:rPr>
        <w:t xml:space="preserve"> que hay un descenso poblacional </w:t>
      </w:r>
      <w:r w:rsidR="00A22FCF">
        <w:rPr>
          <w:rFonts w:ascii="Arial Narrow" w:eastAsia="Arial" w:hAnsi="Arial Narrow" w:cs="DejaVu Sans"/>
          <w:sz w:val="26"/>
          <w:szCs w:val="26"/>
        </w:rPr>
        <w:t>importante, hay muchas zonas del interior de Cádiz donde cada vez es más f</w:t>
      </w:r>
      <w:r w:rsidR="00B33026">
        <w:rPr>
          <w:rFonts w:ascii="Arial Narrow" w:eastAsia="Arial" w:hAnsi="Arial Narrow" w:cs="DejaVu Sans"/>
          <w:sz w:val="26"/>
          <w:szCs w:val="26"/>
        </w:rPr>
        <w:t xml:space="preserve">recuente ver el águila imperial, ver pollos </w:t>
      </w:r>
      <w:r>
        <w:rPr>
          <w:rFonts w:ascii="Arial Narrow" w:eastAsia="Arial" w:hAnsi="Arial Narrow" w:cs="DejaVu Sans"/>
          <w:sz w:val="26"/>
          <w:szCs w:val="26"/>
        </w:rPr>
        <w:t>y ejemplares jóvenes y</w:t>
      </w:r>
      <w:r w:rsidR="00B33026">
        <w:rPr>
          <w:rFonts w:ascii="Arial Narrow" w:eastAsia="Arial" w:hAnsi="Arial Narrow" w:cs="DejaVu Sans"/>
          <w:sz w:val="26"/>
          <w:szCs w:val="26"/>
        </w:rPr>
        <w:t xml:space="preserve"> </w:t>
      </w:r>
      <w:r>
        <w:rPr>
          <w:rFonts w:ascii="Arial Narrow" w:eastAsia="Arial" w:hAnsi="Arial Narrow" w:cs="DejaVu Sans"/>
          <w:sz w:val="26"/>
          <w:szCs w:val="26"/>
        </w:rPr>
        <w:t>aunque</w:t>
      </w:r>
      <w:r w:rsidR="00B33026">
        <w:rPr>
          <w:rFonts w:ascii="Arial Narrow" w:eastAsia="Arial" w:hAnsi="Arial Narrow" w:cs="DejaVu Sans"/>
          <w:sz w:val="26"/>
          <w:szCs w:val="26"/>
        </w:rPr>
        <w:t xml:space="preserve"> todavía queda mucho por hacer a nivel de conservación, podemos decir que se cuentan por decen</w:t>
      </w:r>
      <w:r>
        <w:rPr>
          <w:rFonts w:ascii="Arial Narrow" w:eastAsia="Arial" w:hAnsi="Arial Narrow" w:cs="DejaVu Sans"/>
          <w:sz w:val="26"/>
          <w:szCs w:val="26"/>
        </w:rPr>
        <w:t xml:space="preserve">as y cada vez es más favorable", ha añadido el experto. </w:t>
      </w:r>
    </w:p>
    <w:p w:rsidR="000848BA" w:rsidRDefault="000848BA">
      <w:pPr>
        <w:jc w:val="both"/>
        <w:rPr>
          <w:rFonts w:ascii="Arial Narrow" w:eastAsia="Arial" w:hAnsi="Arial Narrow" w:cs="DejaVu Sans"/>
          <w:sz w:val="26"/>
          <w:szCs w:val="26"/>
        </w:rPr>
      </w:pPr>
    </w:p>
    <w:p w:rsidR="000848BA" w:rsidRDefault="000848BA" w:rsidP="000848BA">
      <w:pPr>
        <w:pStyle w:val="xmsonormal"/>
        <w:suppressAutoHyphens/>
        <w:jc w:val="both"/>
        <w:rPr>
          <w:rFonts w:ascii="Arial Narrow" w:hAnsi="Arial Narrow" w:cstheme="minorHAnsi"/>
          <w:color w:val="000000"/>
          <w:sz w:val="26"/>
          <w:szCs w:val="26"/>
        </w:rPr>
      </w:pPr>
      <w:r>
        <w:rPr>
          <w:rFonts w:ascii="Arial Narrow" w:eastAsia="Arial" w:hAnsi="Arial Narrow" w:cs="DejaVu Sans"/>
          <w:sz w:val="26"/>
          <w:szCs w:val="26"/>
        </w:rPr>
        <w:t xml:space="preserve">Carmen Pina ha destacado en su intervención la labor de conservación que realiza el Centro de Conservación de la Biodiversidad </w:t>
      </w:r>
      <w:r>
        <w:rPr>
          <w:rFonts w:ascii="Arial Narrow" w:hAnsi="Arial Narrow" w:cstheme="minorHAnsi"/>
          <w:color w:val="000000"/>
          <w:sz w:val="26"/>
          <w:szCs w:val="26"/>
        </w:rPr>
        <w:t>en colaboración con la Junta de Andalucía en la mayoría de los casos</w:t>
      </w:r>
      <w:r w:rsidRPr="000848BA">
        <w:rPr>
          <w:rFonts w:ascii="Arial Narrow" w:hAnsi="Arial Narrow" w:cstheme="minorHAnsi"/>
          <w:color w:val="000000"/>
          <w:sz w:val="26"/>
          <w:szCs w:val="26"/>
        </w:rPr>
        <w:t xml:space="preserve"> en la conservación de especies ibéricas amenazadas. </w:t>
      </w:r>
    </w:p>
    <w:p w:rsidR="000848BA" w:rsidRDefault="000848BA" w:rsidP="000848BA">
      <w:pPr>
        <w:pStyle w:val="xmsonormal"/>
        <w:jc w:val="both"/>
        <w:rPr>
          <w:rFonts w:ascii="Arial Narrow" w:hAnsi="Arial Narrow" w:cstheme="minorHAnsi"/>
          <w:color w:val="000000"/>
          <w:sz w:val="26"/>
          <w:szCs w:val="26"/>
        </w:rPr>
      </w:pPr>
    </w:p>
    <w:p w:rsidR="000848BA" w:rsidRPr="00863F1E" w:rsidRDefault="000848BA" w:rsidP="000848BA">
      <w:pPr>
        <w:pStyle w:val="xmsonormal"/>
        <w:jc w:val="both"/>
        <w:rPr>
          <w:rFonts w:ascii="Arial Narrow" w:hAnsi="Arial Narrow" w:cstheme="minorHAnsi"/>
          <w:color w:val="000000"/>
          <w:sz w:val="26"/>
          <w:szCs w:val="26"/>
        </w:rPr>
      </w:pPr>
      <w:r>
        <w:rPr>
          <w:rFonts w:ascii="Arial Narrow" w:hAnsi="Arial Narrow" w:cstheme="minorHAnsi"/>
          <w:color w:val="000000"/>
          <w:sz w:val="26"/>
          <w:szCs w:val="26"/>
        </w:rPr>
        <w:t>"</w:t>
      </w:r>
      <w:r w:rsidRPr="000848BA">
        <w:rPr>
          <w:rFonts w:ascii="Arial Narrow" w:hAnsi="Arial Narrow" w:cstheme="minorHAnsi"/>
          <w:color w:val="000000"/>
          <w:sz w:val="26"/>
          <w:szCs w:val="26"/>
        </w:rPr>
        <w:t xml:space="preserve">Proyectos como el lince ibérico o el Ibis eremita son fruto de esta colaboración habiendo conseguido reducir el grado de amenaza de estas especies y cuyos resultados disfrutamos hoy día. Menos conocido, pero igualmente importante, es la recuperación de la cerceta pardilla, uno de los patos más amenazado, en el proyecto </w:t>
      </w:r>
      <w:proofErr w:type="spellStart"/>
      <w:r w:rsidRPr="000848BA">
        <w:rPr>
          <w:rFonts w:ascii="Arial Narrow" w:hAnsi="Arial Narrow" w:cstheme="minorHAnsi"/>
          <w:color w:val="000000"/>
          <w:sz w:val="26"/>
          <w:szCs w:val="26"/>
        </w:rPr>
        <w:t>Life</w:t>
      </w:r>
      <w:proofErr w:type="spellEnd"/>
      <w:r w:rsidRPr="000848BA">
        <w:rPr>
          <w:rFonts w:ascii="Arial Narrow" w:hAnsi="Arial Narrow" w:cstheme="minorHAnsi"/>
          <w:color w:val="000000"/>
          <w:sz w:val="26"/>
          <w:szCs w:val="26"/>
        </w:rPr>
        <w:t xml:space="preserve"> Cerceta Pardilla  fruto de acuerdo de colaboración firmado con la Junta de Andalucía en noviembre del año pasado. Gracias a las actuaciones realizadas, se han liberado más de 300 aves en varias provincias de Andalucía ayudando a la conservación de esta especie</w:t>
      </w:r>
      <w:r w:rsidR="00863F1E">
        <w:rPr>
          <w:rFonts w:ascii="Arial Narrow" w:hAnsi="Arial Narrow" w:cstheme="minorHAnsi"/>
          <w:color w:val="000000"/>
          <w:sz w:val="26"/>
          <w:szCs w:val="26"/>
        </w:rPr>
        <w:t xml:space="preserve">" ha recordado la delegada. </w:t>
      </w:r>
    </w:p>
    <w:p w:rsidR="000848BA" w:rsidRPr="000848BA" w:rsidRDefault="000848BA" w:rsidP="000848BA">
      <w:pPr>
        <w:pStyle w:val="xmsonormal"/>
        <w:jc w:val="both"/>
        <w:rPr>
          <w:rFonts w:ascii="Arial Narrow" w:hAnsi="Arial Narrow" w:cstheme="minorHAnsi"/>
          <w:sz w:val="26"/>
          <w:szCs w:val="26"/>
        </w:rPr>
      </w:pPr>
      <w:r w:rsidRPr="000848BA">
        <w:rPr>
          <w:rFonts w:ascii="Arial Narrow" w:hAnsi="Arial Narrow" w:cstheme="minorHAnsi"/>
          <w:color w:val="000000"/>
          <w:sz w:val="26"/>
          <w:szCs w:val="26"/>
        </w:rPr>
        <w:t> </w:t>
      </w:r>
    </w:p>
    <w:p w:rsidR="000848BA" w:rsidRPr="00EF06C9" w:rsidRDefault="00863F1E" w:rsidP="00EF06C9">
      <w:pPr>
        <w:pStyle w:val="xmsonormal"/>
        <w:suppressAutoHyphens/>
        <w:jc w:val="both"/>
        <w:rPr>
          <w:rFonts w:ascii="Arial Narrow" w:hAnsi="Arial Narrow" w:cstheme="minorHAnsi"/>
          <w:color w:val="000000"/>
          <w:sz w:val="26"/>
          <w:szCs w:val="26"/>
        </w:rPr>
      </w:pPr>
      <w:r>
        <w:rPr>
          <w:rFonts w:ascii="Arial Narrow" w:hAnsi="Arial Narrow" w:cstheme="minorHAnsi"/>
          <w:color w:val="000000"/>
          <w:sz w:val="26"/>
          <w:szCs w:val="26"/>
        </w:rPr>
        <w:t>Pina ha añadido que "e</w:t>
      </w:r>
      <w:r w:rsidR="000848BA" w:rsidRPr="000848BA">
        <w:rPr>
          <w:rFonts w:ascii="Arial Narrow" w:hAnsi="Arial Narrow" w:cstheme="minorHAnsi"/>
          <w:color w:val="000000"/>
          <w:sz w:val="26"/>
          <w:szCs w:val="26"/>
        </w:rPr>
        <w:t>stas jornadas están centradas en los proyectos de conservación de grandes rapaces. Hemos de decir, que el Ayuntamiento de Jerez, a través del Centro de Conservación, ha colaborado activamente en la conservación de estas especies. De hecho, contamos con una valiosa colección de rapaces entre las que podemos destacar el águila imperial, águila azor perdicera, halcón borní o cernícalo primilla.</w:t>
      </w:r>
      <w:r w:rsidR="00EF06C9">
        <w:rPr>
          <w:rFonts w:ascii="Arial Narrow" w:hAnsi="Arial Narrow" w:cstheme="minorHAnsi"/>
          <w:color w:val="000000"/>
          <w:sz w:val="26"/>
          <w:szCs w:val="26"/>
        </w:rPr>
        <w:t xml:space="preserve"> </w:t>
      </w:r>
      <w:r w:rsidR="000848BA" w:rsidRPr="000848BA">
        <w:rPr>
          <w:rFonts w:ascii="Arial Narrow" w:hAnsi="Arial Narrow" w:cstheme="minorHAnsi"/>
          <w:color w:val="000000"/>
          <w:sz w:val="26"/>
          <w:szCs w:val="26"/>
        </w:rPr>
        <w:t xml:space="preserve">Igualmente contamos con todas las especies de buitres ibéricos (quebrantahuesos, buitre negro y leonado y alimoche). Los alimoches se reproducen cada año y hemos enviado ejemplares a diversos zoos y también a proyectos de reintroducción desarrollados en Italia y los Balcanes. </w:t>
      </w:r>
      <w:r w:rsidR="00EF06C9">
        <w:rPr>
          <w:rFonts w:ascii="Arial Narrow" w:hAnsi="Arial Narrow" w:cstheme="minorHAnsi"/>
          <w:color w:val="000000"/>
          <w:sz w:val="26"/>
          <w:szCs w:val="26"/>
        </w:rPr>
        <w:t xml:space="preserve"> </w:t>
      </w:r>
      <w:r w:rsidR="000848BA" w:rsidRPr="000848BA">
        <w:rPr>
          <w:rFonts w:ascii="Arial Narrow" w:hAnsi="Arial Narrow" w:cstheme="minorHAnsi"/>
          <w:color w:val="000000"/>
          <w:sz w:val="26"/>
          <w:szCs w:val="26"/>
        </w:rPr>
        <w:t>De igual forma, nuestra pareja de quebrantahuesos ha sacado adelante un pollo (una hembra de nombre Hera) en 2025 que hoy día vuela libre en la zona del Maestrazgo en el levante de la península Ibérica</w:t>
      </w:r>
      <w:r w:rsidR="00EF06C9">
        <w:rPr>
          <w:rFonts w:ascii="Arial Narrow" w:hAnsi="Arial Narrow" w:cstheme="minorHAnsi"/>
          <w:color w:val="000000"/>
          <w:sz w:val="26"/>
          <w:szCs w:val="26"/>
        </w:rPr>
        <w:t>"</w:t>
      </w:r>
      <w:r w:rsidR="000848BA" w:rsidRPr="000848BA">
        <w:rPr>
          <w:rFonts w:ascii="Arial Narrow" w:hAnsi="Arial Narrow" w:cstheme="minorHAnsi"/>
          <w:color w:val="000000"/>
          <w:sz w:val="26"/>
          <w:szCs w:val="26"/>
        </w:rPr>
        <w:t>.</w:t>
      </w:r>
    </w:p>
    <w:p w:rsidR="000848BA" w:rsidRPr="000848BA" w:rsidRDefault="000848BA" w:rsidP="000848BA">
      <w:pPr>
        <w:pStyle w:val="xmsonormal"/>
        <w:jc w:val="both"/>
        <w:rPr>
          <w:rFonts w:ascii="Arial Narrow" w:hAnsi="Arial Narrow" w:cstheme="minorHAnsi"/>
          <w:sz w:val="26"/>
          <w:szCs w:val="26"/>
        </w:rPr>
      </w:pPr>
      <w:r w:rsidRPr="000848BA">
        <w:rPr>
          <w:rFonts w:ascii="Arial Narrow" w:hAnsi="Arial Narrow" w:cstheme="minorHAnsi"/>
          <w:color w:val="000000"/>
          <w:sz w:val="26"/>
          <w:szCs w:val="26"/>
        </w:rPr>
        <w:t> </w:t>
      </w:r>
    </w:p>
    <w:p w:rsidR="00EF06C9" w:rsidRDefault="00EF06C9" w:rsidP="000848BA">
      <w:pPr>
        <w:jc w:val="both"/>
        <w:rPr>
          <w:rFonts w:ascii="Arial Narrow" w:hAnsi="Arial Narrow"/>
          <w:sz w:val="26"/>
          <w:szCs w:val="26"/>
        </w:rPr>
      </w:pPr>
      <w:r>
        <w:rPr>
          <w:rFonts w:ascii="Arial Narrow" w:hAnsi="Arial Narrow"/>
          <w:sz w:val="26"/>
          <w:szCs w:val="26"/>
        </w:rPr>
        <w:t>"En definitiva, s</w:t>
      </w:r>
      <w:r w:rsidR="000848BA" w:rsidRPr="000848BA">
        <w:rPr>
          <w:rFonts w:ascii="Arial Narrow" w:hAnsi="Arial Narrow"/>
          <w:sz w:val="26"/>
          <w:szCs w:val="26"/>
        </w:rPr>
        <w:t>i podemos presumir de la categoría de nuestro Centro de Conservación es, sin duda, por los grandes profesionales que trabajan en el mismo y el gran trabajo que se está realizando en Protección Animal. Aprovecho también esta ocasión para felicitarles y desearles que sigan trabajando como hasta ahora, con entrega, de</w:t>
      </w:r>
      <w:r>
        <w:rPr>
          <w:rFonts w:ascii="Arial Narrow" w:hAnsi="Arial Narrow"/>
          <w:sz w:val="26"/>
          <w:szCs w:val="26"/>
        </w:rPr>
        <w:t>dicación y gran profesionalidad" ha añadido la delegada.</w:t>
      </w:r>
    </w:p>
    <w:p w:rsidR="00EF06C9" w:rsidRDefault="00EF06C9" w:rsidP="000848BA">
      <w:pPr>
        <w:jc w:val="both"/>
        <w:rPr>
          <w:rFonts w:ascii="Arial Narrow" w:hAnsi="Arial Narrow"/>
          <w:sz w:val="26"/>
          <w:szCs w:val="26"/>
        </w:rPr>
      </w:pPr>
    </w:p>
    <w:p w:rsidR="000848BA" w:rsidRPr="001E48A4" w:rsidRDefault="00EF06C9" w:rsidP="000848BA">
      <w:pPr>
        <w:jc w:val="both"/>
        <w:rPr>
          <w:sz w:val="40"/>
          <w:szCs w:val="40"/>
        </w:rPr>
      </w:pPr>
      <w:r>
        <w:rPr>
          <w:rFonts w:ascii="Arial Narrow" w:hAnsi="Arial Narrow"/>
          <w:sz w:val="26"/>
          <w:szCs w:val="26"/>
        </w:rPr>
        <w:t>El Congreso</w:t>
      </w:r>
      <w:r w:rsidR="000848BA" w:rsidRPr="000848BA">
        <w:rPr>
          <w:rFonts w:ascii="Arial Narrow" w:hAnsi="Arial Narrow"/>
          <w:sz w:val="26"/>
          <w:szCs w:val="26"/>
        </w:rPr>
        <w:t xml:space="preserve"> </w:t>
      </w:r>
      <w:r>
        <w:rPr>
          <w:rFonts w:ascii="Arial Narrow" w:hAnsi="Arial Narrow"/>
          <w:sz w:val="26"/>
          <w:szCs w:val="26"/>
        </w:rPr>
        <w:t xml:space="preserve">se desarrolla hasta mañana reuniendo a expertos de España, Marruecos y Reino Unido. El encuentro está concebido con un alto nivel científico y de gestión y como un espacio de trabajo donde confluye la experiencia de la comunidad investigadora, la administración ambiental y el sector privado para avanzar en estrategias de conservación comunes.  </w:t>
      </w:r>
    </w:p>
    <w:p w:rsidR="005E21B7" w:rsidRDefault="00B33026">
      <w:pPr>
        <w:jc w:val="both"/>
        <w:rPr>
          <w:rFonts w:ascii="Arial Narrow" w:eastAsia="Arial" w:hAnsi="Arial Narrow" w:cs="DejaVu Sans"/>
          <w:sz w:val="26"/>
          <w:szCs w:val="26"/>
        </w:rPr>
      </w:pPr>
      <w:r>
        <w:rPr>
          <w:rFonts w:ascii="Arial Narrow" w:eastAsia="Arial" w:hAnsi="Arial Narrow" w:cs="DejaVu Sans"/>
          <w:sz w:val="26"/>
          <w:szCs w:val="26"/>
        </w:rPr>
        <w:t xml:space="preserve"> </w:t>
      </w:r>
    </w:p>
    <w:p w:rsidR="00CA4144" w:rsidRDefault="00CA4144">
      <w:pPr>
        <w:jc w:val="both"/>
        <w:rPr>
          <w:rFonts w:ascii="Arial Narrow" w:eastAsia="Arial" w:hAnsi="Arial Narrow" w:cs="DejaVu Sans"/>
          <w:sz w:val="26"/>
          <w:szCs w:val="26"/>
        </w:rPr>
      </w:pPr>
    </w:p>
    <w:p w:rsidR="00CA4144" w:rsidRDefault="00CA4144">
      <w:pPr>
        <w:jc w:val="both"/>
        <w:rPr>
          <w:rFonts w:ascii="Arial Narrow" w:eastAsia="Arial" w:hAnsi="Arial Narrow" w:cs="DejaVu Sans"/>
          <w:sz w:val="26"/>
          <w:szCs w:val="26"/>
        </w:rPr>
      </w:pPr>
    </w:p>
    <w:p w:rsidR="005E21B7" w:rsidRDefault="005E21B7">
      <w:pPr>
        <w:jc w:val="both"/>
        <w:rPr>
          <w:rFonts w:ascii="Arial Narrow" w:eastAsia="Arial" w:hAnsi="Arial Narrow" w:cs="DejaVu Sans"/>
          <w:sz w:val="26"/>
          <w:szCs w:val="26"/>
        </w:rPr>
      </w:pPr>
      <w:r>
        <w:rPr>
          <w:rFonts w:ascii="Arial Narrow" w:eastAsia="Arial" w:hAnsi="Arial Narrow" w:cs="DejaVu Sans"/>
          <w:sz w:val="26"/>
          <w:szCs w:val="26"/>
        </w:rPr>
        <w:t>(Se adjunta fotografía y enlace de audio:</w:t>
      </w:r>
    </w:p>
    <w:p w:rsidR="005E21B7" w:rsidRDefault="005E21B7">
      <w:pPr>
        <w:jc w:val="both"/>
        <w:rPr>
          <w:rFonts w:ascii="Arial Narrow" w:eastAsia="Arial" w:hAnsi="Arial Narrow" w:cs="DejaVu Sans"/>
          <w:sz w:val="26"/>
          <w:szCs w:val="26"/>
        </w:rPr>
      </w:pPr>
    </w:p>
    <w:p w:rsidR="005E21B7" w:rsidRDefault="002D66DD" w:rsidP="005E21B7">
      <w:pPr>
        <w:rPr>
          <w:rFonts w:ascii="Aptos" w:eastAsia="Times New Roman" w:hAnsi="Aptos"/>
          <w:color w:val="000000"/>
        </w:rPr>
      </w:pPr>
      <w:hyperlink r:id="rId6" w:history="1">
        <w:r w:rsidR="005E21B7">
          <w:rPr>
            <w:rStyle w:val="Hipervnculo"/>
            <w:rFonts w:ascii="Aptos" w:eastAsia="Times New Roman" w:hAnsi="Aptos"/>
          </w:rPr>
          <w:t>https://we.tl/t-4rqYnEOn9K</w:t>
        </w:r>
      </w:hyperlink>
    </w:p>
    <w:p w:rsidR="005E21B7" w:rsidRDefault="005E21B7">
      <w:pPr>
        <w:jc w:val="both"/>
        <w:rPr>
          <w:rFonts w:ascii="Arial Narrow" w:eastAsia="Arial" w:hAnsi="Arial Narrow" w:cs="DejaVu Sans"/>
          <w:sz w:val="26"/>
          <w:szCs w:val="26"/>
        </w:rPr>
      </w:pPr>
    </w:p>
    <w:sectPr w:rsidR="005E21B7">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44" w:rsidRDefault="00263841">
      <w:r>
        <w:separator/>
      </w:r>
    </w:p>
  </w:endnote>
  <w:endnote w:type="continuationSeparator" w:id="0">
    <w:p w:rsidR="006A4D44" w:rsidRDefault="0026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Aptos">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44" w:rsidRDefault="00263841">
      <w:r>
        <w:separator/>
      </w:r>
    </w:p>
  </w:footnote>
  <w:footnote w:type="continuationSeparator" w:id="0">
    <w:p w:rsidR="006A4D44" w:rsidRDefault="0026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CA41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44"/>
    <w:rsid w:val="000848BA"/>
    <w:rsid w:val="00263841"/>
    <w:rsid w:val="002D66DD"/>
    <w:rsid w:val="005E21B7"/>
    <w:rsid w:val="006A4D44"/>
    <w:rsid w:val="00863F1E"/>
    <w:rsid w:val="00871BAC"/>
    <w:rsid w:val="008B6B24"/>
    <w:rsid w:val="00A22FCF"/>
    <w:rsid w:val="00B33026"/>
    <w:rsid w:val="00CA4144"/>
    <w:rsid w:val="00CC5413"/>
    <w:rsid w:val="00D62C2C"/>
    <w:rsid w:val="00EF06C9"/>
    <w:rsid w:val="00EF4242"/>
    <w:rsid w:val="00F526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57D95-317A-476F-A9F3-ADFBC14E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 w:type="paragraph" w:customStyle="1" w:styleId="xmsonormal">
    <w:name w:val="x_msonormal"/>
    <w:basedOn w:val="Normal"/>
    <w:rsid w:val="000848BA"/>
    <w:pPr>
      <w:suppressAutoHyphens w:val="0"/>
    </w:pPr>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1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4rqYnEOn9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2026-01-05T09:55:00Z</cp:lastPrinted>
  <dcterms:created xsi:type="dcterms:W3CDTF">2026-01-14T09:44:00Z</dcterms:created>
  <dcterms:modified xsi:type="dcterms:W3CDTF">2026-01-14T10:35:00Z</dcterms:modified>
  <dc:language>es-ES</dc:language>
</cp:coreProperties>
</file>