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rFonts w:ascii="Arial Narrow" w:hAnsi="Arial Narrow"/>
          <w:b/>
          <w:bCs/>
        </w:rPr>
      </w:pPr>
      <w:r>
        <w:rPr>
          <w:rFonts w:ascii="Arial Narrow" w:hAnsi="Arial Narrow"/>
          <w:b/>
          <w:bCs/>
          <w:sz w:val="40"/>
          <w:szCs w:val="40"/>
        </w:rPr>
        <w:t xml:space="preserve">El Ayuntamiento y Jerelesgay presentarán el cartel del Orgullo 2026 mañana </w:t>
      </w:r>
      <w:r>
        <w:rPr>
          <w:rFonts w:ascii="Arial Narrow" w:hAnsi="Arial Narrow"/>
          <w:b/>
          <w:bCs/>
          <w:sz w:val="40"/>
          <w:szCs w:val="40"/>
        </w:rPr>
        <w:t xml:space="preserve">jueves </w:t>
      </w:r>
      <w:r>
        <w:rPr>
          <w:rFonts w:ascii="Arial Narrow" w:hAnsi="Arial Narrow"/>
          <w:b/>
          <w:bCs/>
          <w:sz w:val="40"/>
          <w:szCs w:val="40"/>
        </w:rPr>
        <w:t>en la Sala Compañía</w:t>
      </w:r>
    </w:p>
    <w:p>
      <w:pPr>
        <w:pStyle w:val="Normal"/>
        <w:rPr>
          <w:rFonts w:ascii="Arial Narrow" w:hAnsi="Arial Narrow"/>
        </w:rPr>
      </w:pPr>
      <w:r>
        <w:rPr>
          <w:rFonts w:ascii="Arial Narrow" w:hAnsi="Arial Narrow"/>
        </w:rPr>
      </w:r>
    </w:p>
    <w:p>
      <w:pPr>
        <w:pStyle w:val="Normal"/>
        <w:rPr>
          <w:rFonts w:ascii="Arial Narrow" w:hAnsi="Arial Narrow"/>
          <w:sz w:val="36"/>
          <w:szCs w:val="36"/>
        </w:rPr>
      </w:pPr>
      <w:r>
        <w:rPr>
          <w:rFonts w:ascii="Arial Narrow" w:hAnsi="Arial Narrow"/>
          <w:sz w:val="36"/>
          <w:szCs w:val="36"/>
        </w:rPr>
        <w:t xml:space="preserve">Este evento tiene entrada libre hasta completar aforo </w:t>
      </w:r>
    </w:p>
    <w:p>
      <w:pPr>
        <w:pStyle w:val="Normal"/>
        <w:rPr/>
      </w:pPr>
      <w:r>
        <w:rPr/>
      </w:r>
    </w:p>
    <w:p>
      <w:pPr>
        <w:pStyle w:val="Normal"/>
        <w:jc w:val="both"/>
        <w:rPr>
          <w:rFonts w:ascii="Arial Narrow" w:hAnsi="Arial Narrow"/>
          <w:i/>
          <w:i/>
          <w:iCs/>
          <w:sz w:val="26"/>
          <w:szCs w:val="26"/>
        </w:rPr>
      </w:pPr>
      <w:r>
        <w:rPr>
          <w:rFonts w:ascii="Arial Narrow" w:hAnsi="Arial Narrow"/>
          <w:b/>
          <w:bCs/>
          <w:sz w:val="26"/>
          <w:szCs w:val="26"/>
        </w:rPr>
        <w:t xml:space="preserve">14 de enero de 2026. </w:t>
      </w:r>
      <w:r>
        <w:rPr>
          <w:rFonts w:ascii="Arial Narrow" w:hAnsi="Arial Narrow"/>
          <w:sz w:val="26"/>
          <w:szCs w:val="26"/>
        </w:rPr>
        <w:t xml:space="preserve">El Ayuntamiento de Jerez y Jerelesgay, con la colaboración de Pandora Club, presentarán mañana jueves, día 15 de enero, en la Sala Compañía, el cartel anunciador del Orgullo LGTBIQAP+ 2026. Este evento tendrá entrada libre hasta completarse aforo, y supondrá el inicio de la celebración de un año muy especial, en el que se cumple el 25º aniversario de la izada de la bandera Arcoiris en la fachada del Ayuntamiento de Jerez.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Desde la Delegación de Igualdad y Diversidad se recuerda que el Ayuntamiento de Jerez fue el primero de toda España en izar la bandera Arcoiris, un acto que se ha repetido cada mes de junio, en colaboración con Jerelesgay.</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En este año 2026, el Orgullo jerezano cuenta con un cartel muy especial, que se dará a conocer mañana jueves en una tarde de encuentro, celebración y música, en la que volverán a reivindicarse los valores de la diversidad, la inclusión y la igualdad que refuerzan y enriquecen la candidatura Jerez 2031 Capital Europea de la Cultura.</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La Sala Compañía acogerá a partir de las 19.30 horas un acto presentado por Dina Citron y Paco Junquero, que contará con las actuaciones de Naomi Natrix y Rosse Diavalon.</w:t>
      </w:r>
      <w:bookmarkStart w:id="0" w:name="_GoBack"/>
      <w:bookmarkEnd w:id="0"/>
    </w:p>
    <w:p>
      <w:pPr>
        <w:pStyle w:val="Normal"/>
        <w:jc w:val="both"/>
        <w:rPr>
          <w:rFonts w:ascii="Arial Narrow" w:hAnsi="Arial Narrow"/>
          <w:i/>
          <w:i/>
          <w:iCs/>
          <w:sz w:val="26"/>
          <w:szCs w:val="26"/>
        </w:rPr>
      </w:pPr>
      <w:r>
        <w:rPr>
          <w:rFonts w:ascii="Arial Narrow" w:hAnsi="Arial Narrow"/>
          <w:i/>
          <w:iCs/>
          <w:sz w:val="26"/>
          <w:szCs w:val="26"/>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entury Gothic">
    <w:charset w:val="00"/>
    <w:family w:val="swiss"/>
    <w:pitch w:val="variable"/>
  </w:font>
  <w:font w:name="Calibri">
    <w:charset w:val="00"/>
    <w:family w:val="swiss"/>
    <w:pitch w:val="variable"/>
  </w:font>
  <w:font w:name="Courier New">
    <w:charset w:val="00"/>
    <w:family w:val="roman"/>
    <w:pitch w:val="variable"/>
  </w:font>
  <w:font w:name="Liberation Mono">
    <w:altName w:val="Courier New"/>
    <w:charset w:val="00"/>
    <w:family w:val="roman"/>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8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user" w:customStyle="1">
    <w:name w:val="Símbolos de numeración (user)"/>
    <w:qFormat/>
    <w:rPr/>
  </w:style>
  <w:style w:type="character" w:styleId="Emphasis">
    <w:name w:val="Emphasis"/>
    <w:qFormat/>
    <w:rPr>
      <w:i/>
      <w:iCs/>
    </w:rPr>
  </w:style>
  <w:style w:type="character" w:styleId="Bolosuser" w:customStyle="1">
    <w:name w:val="Bolos (user)"/>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user" w:customStyle="1">
    <w:name w:val="Cabecera y pie (user)"/>
    <w:basedOn w:val="Normal"/>
    <w:qFormat/>
    <w:pPr/>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user" w:customStyle="1">
    <w:name w:val="Contenido de la tabla (user)"/>
    <w:basedOn w:val="Normal"/>
    <w:qFormat/>
    <w:pPr>
      <w:widowControl w:val="false"/>
      <w:suppressLineNumbers/>
    </w:pPr>
    <w:rPr/>
  </w:style>
  <w:style w:type="paragraph" w:styleId="Ttulodelatablauser" w:customStyle="1">
    <w:name w:val="Título de la tabla (user)"/>
    <w:basedOn w:val="Contenidodelatablauser"/>
    <w:qFormat/>
    <w:pPr>
      <w:jc w:val="center"/>
    </w:pPr>
    <w:rPr>
      <w:b/>
      <w:bCs/>
    </w:rPr>
  </w:style>
  <w:style w:type="paragraph" w:styleId="Textopreformateadouser" w:customStyle="1">
    <w:name w:val="Texto preformateado (user)"/>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user" w:customStyle="1">
    <w:name w:val="Línea horizontal (user)"/>
    <w:basedOn w:val="Normal"/>
    <w:next w:val="BodyText"/>
    <w:qFormat/>
    <w:pPr>
      <w:suppressLineNumbers/>
      <w:pBdr>
        <w:bottom w:val="double" w:sz="2" w:space="0" w:color="808080"/>
      </w:pBdr>
      <w:spacing w:before="0" w:after="283"/>
    </w:pPr>
    <w:rPr>
      <w:sz w:val="12"/>
      <w:szCs w:val="12"/>
    </w:rPr>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LibreOffice/25.2.7.2$Windows_X86_64 LibreOffice_project/5cbfd1ab6520636bb5f7b99185aa69bd7456825d</Application>
  <AppVersion>15.0000</AppVersion>
  <Pages>1</Pages>
  <Words>227</Words>
  <Characters>1104</Characters>
  <CharactersWithSpaces>1327</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2026-01-05T09:55:00Z</cp:lastPrinted>
  <dcterms:modified xsi:type="dcterms:W3CDTF">2026-01-14T11:43:51Z</dcterms:modified>
  <cp:revision>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