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A7" w:rsidRDefault="007748A7" w:rsidP="007B5D16">
      <w:pPr>
        <w:pStyle w:val="NormalWeb"/>
        <w:rPr>
          <w:rFonts w:ascii="Arial Narrow" w:hAnsi="Arial Narrow"/>
          <w:b/>
          <w:sz w:val="40"/>
          <w:szCs w:val="26"/>
        </w:rPr>
      </w:pPr>
    </w:p>
    <w:p w:rsidR="002B7FB8" w:rsidRDefault="002B7FB8" w:rsidP="002B7FB8">
      <w:pPr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2B7FB8">
        <w:rPr>
          <w:rFonts w:ascii="Arial Narrow" w:eastAsia="Times New Roman" w:hAnsi="Arial Narrow" w:cstheme="minorHAnsi"/>
          <w:b/>
          <w:bCs/>
          <w:sz w:val="40"/>
          <w:szCs w:val="36"/>
          <w:lang w:eastAsia="es-ES"/>
        </w:rPr>
        <w:t xml:space="preserve">Rubén Amón presenta este sábado en los Claustros </w:t>
      </w:r>
      <w:r w:rsidRPr="002B7FB8">
        <w:rPr>
          <w:rFonts w:ascii="Arial Narrow" w:eastAsia="Times New Roman" w:hAnsi="Arial Narrow" w:cstheme="minorHAnsi"/>
          <w:b/>
          <w:bCs/>
          <w:i/>
          <w:sz w:val="40"/>
          <w:szCs w:val="36"/>
          <w:lang w:eastAsia="es-ES"/>
        </w:rPr>
        <w:t>Morante, punto y aparte</w:t>
      </w:r>
      <w:r w:rsidRPr="002B7FB8">
        <w:rPr>
          <w:rFonts w:ascii="Arial Narrow" w:eastAsia="Times New Roman" w:hAnsi="Arial Narrow" w:cstheme="minorHAnsi"/>
          <w:b/>
          <w:bCs/>
          <w:sz w:val="40"/>
          <w:szCs w:val="36"/>
          <w:lang w:eastAsia="es-ES"/>
        </w:rPr>
        <w:t xml:space="preserve">, un relato </w:t>
      </w:r>
      <w:r>
        <w:rPr>
          <w:rFonts w:ascii="Arial Narrow" w:eastAsia="Times New Roman" w:hAnsi="Arial Narrow" w:cstheme="minorHAnsi"/>
          <w:b/>
          <w:bCs/>
          <w:sz w:val="40"/>
          <w:szCs w:val="36"/>
          <w:lang w:eastAsia="es-ES"/>
        </w:rPr>
        <w:t>sobre la trayectoria y fenómeno cultural del diestro</w:t>
      </w:r>
    </w:p>
    <w:p w:rsidR="002B7FB8" w:rsidRPr="002B7FB8" w:rsidRDefault="002B7FB8" w:rsidP="002B7FB8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36"/>
          <w:szCs w:val="36"/>
          <w:lang w:eastAsia="es-ES"/>
        </w:rPr>
      </w:pPr>
      <w:r w:rsidRPr="002B7FB8">
        <w:rPr>
          <w:rFonts w:ascii="Arial Narrow" w:eastAsia="Times New Roman" w:hAnsi="Arial Narrow" w:cs="Times New Roman"/>
          <w:sz w:val="36"/>
          <w:szCs w:val="36"/>
          <w:lang w:eastAsia="es-ES"/>
        </w:rPr>
        <w:t xml:space="preserve">La presentación tendrá lugar en la Sala Refectorio, a las 19 horas, con entrada libre hasta completar aforo </w:t>
      </w:r>
    </w:p>
    <w:p w:rsidR="002B7FB8" w:rsidRPr="002B7FB8" w:rsidRDefault="002B7FB8" w:rsidP="00B52D34">
      <w:pPr>
        <w:suppressLineNumbers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2B7FB8">
        <w:rPr>
          <w:rFonts w:ascii="Arial Narrow" w:eastAsia="Times New Roman" w:hAnsi="Arial Narrow" w:cs="Times New Roman"/>
          <w:b/>
          <w:sz w:val="26"/>
          <w:szCs w:val="26"/>
          <w:lang w:eastAsia="es-ES"/>
        </w:rPr>
        <w:t>11 de febrero de 2026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. </w:t>
      </w:r>
      <w:r w:rsidR="00E46733">
        <w:rPr>
          <w:rFonts w:ascii="Arial Narrow" w:eastAsia="Times New Roman" w:hAnsi="Arial Narrow" w:cs="Times New Roman"/>
          <w:sz w:val="26"/>
          <w:szCs w:val="26"/>
          <w:lang w:eastAsia="es-ES"/>
        </w:rPr>
        <w:t>La Sala Refectorio de los</w:t>
      </w: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Claustros de Santo Domi</w:t>
      </w:r>
      <w:r w:rsidR="00E4673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ngo acogerá </w:t>
      </w: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este sábado, 14 de febrero, a las </w:t>
      </w:r>
      <w:r w:rsidRPr="00E46733">
        <w:rPr>
          <w:rFonts w:ascii="Arial Narrow" w:eastAsia="Times New Roman" w:hAnsi="Arial Narrow" w:cs="Times New Roman"/>
          <w:b/>
          <w:sz w:val="26"/>
          <w:szCs w:val="26"/>
          <w:lang w:eastAsia="es-ES"/>
        </w:rPr>
        <w:t xml:space="preserve">19 </w:t>
      </w:r>
      <w:r w:rsidRPr="002B7FB8">
        <w:rPr>
          <w:rFonts w:ascii="Arial Narrow" w:eastAsia="Times New Roman" w:hAnsi="Arial Narrow" w:cs="Times New Roman"/>
          <w:b/>
          <w:sz w:val="26"/>
          <w:szCs w:val="26"/>
          <w:lang w:eastAsia="es-ES"/>
        </w:rPr>
        <w:t>horas</w:t>
      </w: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la presentación de </w:t>
      </w:r>
      <w:r w:rsidRPr="002B7FB8">
        <w:rPr>
          <w:rFonts w:ascii="Arial Narrow" w:eastAsia="Times New Roman" w:hAnsi="Arial Narrow" w:cs="Times New Roman"/>
          <w:i/>
          <w:iCs/>
          <w:sz w:val="26"/>
          <w:szCs w:val="26"/>
          <w:lang w:eastAsia="es-ES"/>
        </w:rPr>
        <w:t>Morante, punto y aparte</w:t>
      </w: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la última obra del reconocido periodista y escritor </w:t>
      </w:r>
      <w:r w:rsidR="00E46733">
        <w:rPr>
          <w:rFonts w:ascii="Arial Narrow" w:eastAsia="Times New Roman" w:hAnsi="Arial Narrow" w:cs="Times New Roman"/>
          <w:sz w:val="26"/>
          <w:szCs w:val="26"/>
          <w:lang w:eastAsia="es-ES"/>
        </w:rPr>
        <w:t>Rubén Am</w:t>
      </w:r>
      <w:r w:rsidR="00B52D34">
        <w:rPr>
          <w:rFonts w:ascii="Arial Narrow" w:eastAsia="Times New Roman" w:hAnsi="Arial Narrow" w:cs="Times New Roman"/>
          <w:sz w:val="26"/>
          <w:szCs w:val="26"/>
          <w:lang w:eastAsia="es-ES"/>
        </w:rPr>
        <w:t>ón</w:t>
      </w:r>
      <w:r w:rsidR="00E4673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</w:t>
      </w:r>
      <w:r w:rsidR="00B52D34">
        <w:rPr>
          <w:rFonts w:ascii="Arial Narrow" w:eastAsia="Times New Roman" w:hAnsi="Arial Narrow" w:cs="Times New Roman"/>
          <w:sz w:val="26"/>
          <w:szCs w:val="26"/>
          <w:lang w:eastAsia="es-ES"/>
        </w:rPr>
        <w:t>publicada</w:t>
      </w:r>
      <w:r w:rsidR="00E46733"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por Espasa Editorial,</w:t>
      </w:r>
      <w:r w:rsidR="00E4673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con entrada libre hasta completar aforo. </w:t>
      </w: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El autor estará acompañado por </w:t>
      </w:r>
      <w:r w:rsidRPr="002B7FB8"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 xml:space="preserve">Paco </w:t>
      </w:r>
      <w:proofErr w:type="spellStart"/>
      <w:r w:rsidRPr="002B7FB8">
        <w:rPr>
          <w:rFonts w:ascii="Arial Narrow" w:eastAsia="Times New Roman" w:hAnsi="Arial Narrow" w:cs="Times New Roman"/>
          <w:bCs/>
          <w:sz w:val="26"/>
          <w:szCs w:val="26"/>
          <w:lang w:eastAsia="es-ES"/>
        </w:rPr>
        <w:t>Reyero</w:t>
      </w:r>
      <w:proofErr w:type="spellEnd"/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reconocido periodista de Canal Sur Radio y conductor del programa </w:t>
      </w:r>
      <w:r w:rsidRPr="002B7FB8">
        <w:rPr>
          <w:rFonts w:ascii="Arial Narrow" w:eastAsia="Times New Roman" w:hAnsi="Arial Narrow" w:cs="Times New Roman"/>
          <w:i/>
          <w:iCs/>
          <w:sz w:val="26"/>
          <w:szCs w:val="26"/>
          <w:lang w:eastAsia="es-ES"/>
        </w:rPr>
        <w:t>El Flexo</w:t>
      </w: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quien se encargará de introducir la obra. </w:t>
      </w:r>
    </w:p>
    <w:p w:rsidR="002B7FB8" w:rsidRDefault="002B7FB8" w:rsidP="00B52D34">
      <w:pPr>
        <w:suppressLineNumbers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>Public</w:t>
      </w:r>
      <w:r w:rsidR="00E96D36">
        <w:rPr>
          <w:rFonts w:ascii="Arial Narrow" w:eastAsia="Times New Roman" w:hAnsi="Arial Narrow" w:cs="Times New Roman"/>
          <w:sz w:val="26"/>
          <w:szCs w:val="26"/>
          <w:lang w:eastAsia="es-ES"/>
        </w:rPr>
        <w:t>ado en octubre de 2025, el relato</w:t>
      </w: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se ha consolidado rápidamente como un éxito de ventas a nivel nacional, con una acogida especial en Andalucía. La obra trasciende la crónica taurina para convertirse en un ensayo minucioso que explora la 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evolución </w:t>
      </w: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>de Morante de la Puebla, de figura del toreo a fen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ómeno de masas e icono cultural.</w:t>
      </w:r>
    </w:p>
    <w:p w:rsidR="00E46733" w:rsidRPr="00E46733" w:rsidRDefault="00E46733" w:rsidP="00B52D34">
      <w:pPr>
        <w:suppressLineNumbers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E46733">
        <w:rPr>
          <w:rFonts w:ascii="Arial Narrow" w:hAnsi="Arial Narrow"/>
          <w:color w:val="000000"/>
          <w:sz w:val="26"/>
          <w:szCs w:val="26"/>
          <w:shd w:val="clear" w:color="auto" w:fill="FFFFFF"/>
        </w:rPr>
        <w:t>"Morante de la Puebla no es solo un torero. Es un acontecimiento. Una categoría. Una religión civil. </w:t>
      </w:r>
      <w:r w:rsidRPr="00E46733">
        <w:rPr>
          <w:rFonts w:ascii="Arial Narrow" w:hAnsi="Arial Narrow"/>
          <w:bCs/>
          <w:color w:val="000000"/>
          <w:sz w:val="26"/>
          <w:szCs w:val="26"/>
          <w:shd w:val="clear" w:color="auto" w:fill="FFFFFF"/>
        </w:rPr>
        <w:t>Un artista que ha atravesado el tiempo y el toreo hasta convertirse en una figura social, política, estética y cultural de primer orden. </w:t>
      </w:r>
      <w:r w:rsidRPr="00E46733">
        <w:rPr>
          <w:rFonts w:ascii="Arial Narrow" w:hAnsi="Arial Narrow"/>
          <w:color w:val="000000"/>
          <w:sz w:val="26"/>
          <w:szCs w:val="26"/>
          <w:shd w:val="clear" w:color="auto" w:fill="FFFFFF"/>
        </w:rPr>
        <w:t>La conversión de Morante de la Puebla en fenómeno de masas, en ídolo contracultural, en icono transversal ha coincidido con su temporada más arrebatadora, la de 2025".</w:t>
      </w:r>
    </w:p>
    <w:p w:rsidR="002B7FB8" w:rsidRDefault="002B7FB8" w:rsidP="00B52D34">
      <w:pPr>
        <w:suppressLineNumbers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Rubén Amón, galardonado con el prestigioso Premio </w:t>
      </w:r>
      <w:proofErr w:type="spellStart"/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>Cerecedo</w:t>
      </w:r>
      <w:proofErr w:type="spellEnd"/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(2018), siguió de cerca al diestr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o durante la temporada de 2025, siendo esta obra </w:t>
      </w:r>
      <w:bookmarkStart w:id="0" w:name="_GoBack"/>
      <w:bookmarkEnd w:id="0"/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>un perfil psicológico que define al "</w:t>
      </w:r>
      <w:proofErr w:type="spellStart"/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>morantismo</w:t>
      </w:r>
      <w:proofErr w:type="spellEnd"/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>" como una "religión civil" y una forma singular de entender la identidad y el arte.</w:t>
      </w:r>
      <w:r w:rsidR="00E96D36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</w:t>
      </w: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Rubén Amón, cuya trayectoria abarca desde corresponsalías de guerra hasta su labor en Onda Cero y </w:t>
      </w:r>
      <w:r w:rsidRPr="002B7FB8">
        <w:rPr>
          <w:rFonts w:ascii="Arial Narrow" w:eastAsia="Times New Roman" w:hAnsi="Arial Narrow" w:cs="Times New Roman"/>
          <w:i/>
          <w:iCs/>
          <w:sz w:val="26"/>
          <w:szCs w:val="26"/>
          <w:lang w:eastAsia="es-ES"/>
        </w:rPr>
        <w:t>El Confidencial</w:t>
      </w: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</w:t>
      </w:r>
      <w:r w:rsidR="00E96D36">
        <w:rPr>
          <w:rFonts w:ascii="Arial Narrow" w:eastAsia="Times New Roman" w:hAnsi="Arial Narrow" w:cs="Times New Roman"/>
          <w:sz w:val="26"/>
          <w:szCs w:val="26"/>
          <w:lang w:eastAsia="es-ES"/>
        </w:rPr>
        <w:t>ha cosechado recientes</w:t>
      </w: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éxitos profesionales</w:t>
      </w:r>
      <w:r w:rsidR="00E96D36">
        <w:rPr>
          <w:rFonts w:ascii="Arial Narrow" w:eastAsia="Times New Roman" w:hAnsi="Arial Narrow" w:cs="Times New Roman"/>
          <w:sz w:val="26"/>
          <w:szCs w:val="26"/>
          <w:lang w:eastAsia="es-ES"/>
        </w:rPr>
        <w:t>,</w:t>
      </w: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</w:t>
      </w:r>
      <w:r w:rsidR="00B52D34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y será </w:t>
      </w:r>
      <w:r w:rsidRPr="002B7FB8">
        <w:rPr>
          <w:rFonts w:ascii="Arial Narrow" w:eastAsia="Times New Roman" w:hAnsi="Arial Narrow" w:cs="Times New Roman"/>
          <w:sz w:val="26"/>
          <w:szCs w:val="26"/>
          <w:lang w:eastAsia="es-ES"/>
        </w:rPr>
        <w:t>el próximo pregonero de la Real Maestranza de Caballería de Sevilla el 5 de abril.</w:t>
      </w:r>
    </w:p>
    <w:p w:rsidR="00E46733" w:rsidRPr="002B7FB8" w:rsidRDefault="00E46733" w:rsidP="002B7FB8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(Se adjunta invitación)</w:t>
      </w:r>
    </w:p>
    <w:p w:rsidR="00BE642C" w:rsidRPr="00DB4C99" w:rsidRDefault="00BE642C" w:rsidP="00DB4C99">
      <w:pPr>
        <w:pStyle w:val="NormalWeb"/>
        <w:jc w:val="both"/>
        <w:rPr>
          <w:rFonts w:ascii="Arial Narrow" w:hAnsi="Arial Narrow"/>
          <w:sz w:val="26"/>
          <w:szCs w:val="26"/>
        </w:rPr>
      </w:pPr>
    </w:p>
    <w:sectPr w:rsidR="00BE642C" w:rsidRPr="00DB4C99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778" w:rsidRDefault="00BC6778">
      <w:r>
        <w:separator/>
      </w:r>
    </w:p>
  </w:endnote>
  <w:endnote w:type="continuationSeparator" w:id="0">
    <w:p w:rsidR="00BC6778" w:rsidRDefault="00BC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778" w:rsidRDefault="00BC6778">
      <w:r>
        <w:separator/>
      </w:r>
    </w:p>
  </w:footnote>
  <w:footnote w:type="continuationSeparator" w:id="0">
    <w:p w:rsidR="00BC6778" w:rsidRDefault="00BC6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7B385137">
          <wp:extent cx="5679622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9622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493B" w:rsidRDefault="00E049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CA9"/>
    <w:multiLevelType w:val="multilevel"/>
    <w:tmpl w:val="DBE6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05C9"/>
    <w:multiLevelType w:val="hybridMultilevel"/>
    <w:tmpl w:val="4A843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0500"/>
    <w:multiLevelType w:val="multilevel"/>
    <w:tmpl w:val="27BE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56C65"/>
    <w:multiLevelType w:val="multilevel"/>
    <w:tmpl w:val="62D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F1FCC"/>
    <w:multiLevelType w:val="multilevel"/>
    <w:tmpl w:val="0502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10065"/>
    <w:multiLevelType w:val="multilevel"/>
    <w:tmpl w:val="85AC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2393F"/>
    <w:multiLevelType w:val="multilevel"/>
    <w:tmpl w:val="B4E2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2501D"/>
    <w:multiLevelType w:val="multilevel"/>
    <w:tmpl w:val="4656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134FE"/>
    <w:multiLevelType w:val="multilevel"/>
    <w:tmpl w:val="7002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F38F2"/>
    <w:multiLevelType w:val="multilevel"/>
    <w:tmpl w:val="D63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3403D"/>
    <w:multiLevelType w:val="multilevel"/>
    <w:tmpl w:val="5BE4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44189"/>
    <w:multiLevelType w:val="multilevel"/>
    <w:tmpl w:val="ABD2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15488"/>
    <w:multiLevelType w:val="hybridMultilevel"/>
    <w:tmpl w:val="06683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46808"/>
    <w:multiLevelType w:val="multilevel"/>
    <w:tmpl w:val="B42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B2754E"/>
    <w:multiLevelType w:val="multilevel"/>
    <w:tmpl w:val="E95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B1A13"/>
    <w:multiLevelType w:val="multilevel"/>
    <w:tmpl w:val="0E8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D2992"/>
    <w:multiLevelType w:val="hybridMultilevel"/>
    <w:tmpl w:val="FAEE418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C51BF4"/>
    <w:multiLevelType w:val="multilevel"/>
    <w:tmpl w:val="31E8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3D0092"/>
    <w:multiLevelType w:val="multilevel"/>
    <w:tmpl w:val="1F48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EF21C9"/>
    <w:multiLevelType w:val="multilevel"/>
    <w:tmpl w:val="B5E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F528F1"/>
    <w:multiLevelType w:val="multilevel"/>
    <w:tmpl w:val="C700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9"/>
  </w:num>
  <w:num w:numId="5">
    <w:abstractNumId w:val="16"/>
  </w:num>
  <w:num w:numId="6">
    <w:abstractNumId w:val="0"/>
  </w:num>
  <w:num w:numId="7">
    <w:abstractNumId w:val="1"/>
  </w:num>
  <w:num w:numId="8">
    <w:abstractNumId w:val="20"/>
  </w:num>
  <w:num w:numId="9">
    <w:abstractNumId w:val="8"/>
  </w:num>
  <w:num w:numId="10">
    <w:abstractNumId w:val="15"/>
  </w:num>
  <w:num w:numId="11">
    <w:abstractNumId w:val="3"/>
  </w:num>
  <w:num w:numId="12">
    <w:abstractNumId w:val="13"/>
  </w:num>
  <w:num w:numId="13">
    <w:abstractNumId w:val="10"/>
  </w:num>
  <w:num w:numId="14">
    <w:abstractNumId w:val="11"/>
  </w:num>
  <w:num w:numId="15">
    <w:abstractNumId w:val="2"/>
  </w:num>
  <w:num w:numId="16">
    <w:abstractNumId w:val="7"/>
  </w:num>
  <w:num w:numId="17">
    <w:abstractNumId w:val="4"/>
  </w:num>
  <w:num w:numId="18">
    <w:abstractNumId w:val="5"/>
  </w:num>
  <w:num w:numId="19">
    <w:abstractNumId w:val="6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53"/>
    <w:rsid w:val="000223F0"/>
    <w:rsid w:val="000226D1"/>
    <w:rsid w:val="000406A5"/>
    <w:rsid w:val="000842A0"/>
    <w:rsid w:val="00095CAE"/>
    <w:rsid w:val="000D7F9F"/>
    <w:rsid w:val="000E4320"/>
    <w:rsid w:val="0013142D"/>
    <w:rsid w:val="00141B65"/>
    <w:rsid w:val="00214772"/>
    <w:rsid w:val="00265102"/>
    <w:rsid w:val="002865A4"/>
    <w:rsid w:val="002B2FE7"/>
    <w:rsid w:val="002B7FB8"/>
    <w:rsid w:val="002C480E"/>
    <w:rsid w:val="00375880"/>
    <w:rsid w:val="003A25B8"/>
    <w:rsid w:val="003A6403"/>
    <w:rsid w:val="003C4855"/>
    <w:rsid w:val="0043293E"/>
    <w:rsid w:val="0043626D"/>
    <w:rsid w:val="004627D4"/>
    <w:rsid w:val="004729E3"/>
    <w:rsid w:val="004C65B8"/>
    <w:rsid w:val="00501A8A"/>
    <w:rsid w:val="00523A17"/>
    <w:rsid w:val="005475B8"/>
    <w:rsid w:val="005A536A"/>
    <w:rsid w:val="005D58EE"/>
    <w:rsid w:val="00610A3D"/>
    <w:rsid w:val="00690238"/>
    <w:rsid w:val="00730D78"/>
    <w:rsid w:val="00734F65"/>
    <w:rsid w:val="0077276E"/>
    <w:rsid w:val="007748A7"/>
    <w:rsid w:val="00784C7D"/>
    <w:rsid w:val="007B1DEC"/>
    <w:rsid w:val="007B5D16"/>
    <w:rsid w:val="007D132B"/>
    <w:rsid w:val="008011B5"/>
    <w:rsid w:val="00820B45"/>
    <w:rsid w:val="00823E76"/>
    <w:rsid w:val="00864A1F"/>
    <w:rsid w:val="00877AED"/>
    <w:rsid w:val="0089082E"/>
    <w:rsid w:val="008A6E0A"/>
    <w:rsid w:val="008B76A2"/>
    <w:rsid w:val="0094722B"/>
    <w:rsid w:val="0095459B"/>
    <w:rsid w:val="009D1003"/>
    <w:rsid w:val="00A73AAA"/>
    <w:rsid w:val="00AA3A41"/>
    <w:rsid w:val="00AA6D4C"/>
    <w:rsid w:val="00AC2853"/>
    <w:rsid w:val="00B00836"/>
    <w:rsid w:val="00B031D6"/>
    <w:rsid w:val="00B12A53"/>
    <w:rsid w:val="00B37BAE"/>
    <w:rsid w:val="00B45E98"/>
    <w:rsid w:val="00B52D34"/>
    <w:rsid w:val="00BC6778"/>
    <w:rsid w:val="00BE642C"/>
    <w:rsid w:val="00C64B7D"/>
    <w:rsid w:val="00CC667D"/>
    <w:rsid w:val="00D5700D"/>
    <w:rsid w:val="00D84F85"/>
    <w:rsid w:val="00DB4C99"/>
    <w:rsid w:val="00DF402D"/>
    <w:rsid w:val="00E0493B"/>
    <w:rsid w:val="00E43356"/>
    <w:rsid w:val="00E44E1D"/>
    <w:rsid w:val="00E46733"/>
    <w:rsid w:val="00E85222"/>
    <w:rsid w:val="00E96D36"/>
    <w:rsid w:val="00ED0640"/>
    <w:rsid w:val="00F51289"/>
    <w:rsid w:val="00F653A3"/>
    <w:rsid w:val="00F70342"/>
    <w:rsid w:val="00F73386"/>
    <w:rsid w:val="00F97973"/>
    <w:rsid w:val="00FD3C26"/>
    <w:rsid w:val="00FE58BF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D20E2-72D4-4AAB-A099-35668A5B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link w:val="Ttulo2Car"/>
    <w:uiPriority w:val="9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uiPriority w:val="20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character" w:customStyle="1" w:styleId="Ttulo3Car">
    <w:name w:val="Título 3 Car"/>
    <w:basedOn w:val="Fuentedeprrafopredeter"/>
    <w:link w:val="Ttulo3"/>
    <w:uiPriority w:val="9"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rsid w:val="00AA3A41"/>
  </w:style>
  <w:style w:type="character" w:customStyle="1" w:styleId="button-label">
    <w:name w:val="button-label"/>
    <w:basedOn w:val="Fuentedeprrafopredeter"/>
    <w:rsid w:val="00AA3A41"/>
  </w:style>
  <w:style w:type="character" w:customStyle="1" w:styleId="citation-107">
    <w:name w:val="citation-107"/>
    <w:basedOn w:val="Fuentedeprrafopredeter"/>
    <w:rsid w:val="00AA3A41"/>
  </w:style>
  <w:style w:type="character" w:customStyle="1" w:styleId="citation-106">
    <w:name w:val="citation-106"/>
    <w:basedOn w:val="Fuentedeprrafopredeter"/>
    <w:rsid w:val="00AA3A41"/>
  </w:style>
  <w:style w:type="character" w:customStyle="1" w:styleId="citation-105">
    <w:name w:val="citation-105"/>
    <w:basedOn w:val="Fuentedeprrafopredeter"/>
    <w:rsid w:val="00AA3A41"/>
  </w:style>
  <w:style w:type="character" w:customStyle="1" w:styleId="citation-104">
    <w:name w:val="citation-104"/>
    <w:basedOn w:val="Fuentedeprrafopredeter"/>
    <w:rsid w:val="00AA3A41"/>
  </w:style>
  <w:style w:type="character" w:customStyle="1" w:styleId="citation-103">
    <w:name w:val="citation-103"/>
    <w:basedOn w:val="Fuentedeprrafopredeter"/>
    <w:rsid w:val="00AA3A41"/>
  </w:style>
  <w:style w:type="character" w:customStyle="1" w:styleId="citation-102">
    <w:name w:val="citation-102"/>
    <w:basedOn w:val="Fuentedeprrafopredeter"/>
    <w:rsid w:val="00AA3A41"/>
  </w:style>
  <w:style w:type="character" w:customStyle="1" w:styleId="citation-101">
    <w:name w:val="citation-101"/>
    <w:basedOn w:val="Fuentedeprrafopredeter"/>
    <w:rsid w:val="00AA3A41"/>
  </w:style>
  <w:style w:type="character" w:customStyle="1" w:styleId="citation-100">
    <w:name w:val="citation-100"/>
    <w:basedOn w:val="Fuentedeprrafopredeter"/>
    <w:rsid w:val="00AA3A41"/>
  </w:style>
  <w:style w:type="character" w:customStyle="1" w:styleId="citation-99">
    <w:name w:val="citation-99"/>
    <w:basedOn w:val="Fuentedeprrafopredeter"/>
    <w:rsid w:val="00AA3A41"/>
  </w:style>
  <w:style w:type="character" w:customStyle="1" w:styleId="citation-98">
    <w:name w:val="citation-98"/>
    <w:basedOn w:val="Fuentedeprrafopredeter"/>
    <w:rsid w:val="00AA3A41"/>
  </w:style>
  <w:style w:type="character" w:customStyle="1" w:styleId="citation-97">
    <w:name w:val="citation-97"/>
    <w:basedOn w:val="Fuentedeprrafopredeter"/>
    <w:rsid w:val="00AA3A41"/>
  </w:style>
  <w:style w:type="character" w:customStyle="1" w:styleId="citation-96">
    <w:name w:val="citation-96"/>
    <w:basedOn w:val="Fuentedeprrafopredeter"/>
    <w:rsid w:val="00AA3A41"/>
  </w:style>
  <w:style w:type="character" w:customStyle="1" w:styleId="citation-95">
    <w:name w:val="citation-95"/>
    <w:basedOn w:val="Fuentedeprrafopredeter"/>
    <w:rsid w:val="00AA3A41"/>
  </w:style>
  <w:style w:type="character" w:customStyle="1" w:styleId="citation-94">
    <w:name w:val="citation-94"/>
    <w:basedOn w:val="Fuentedeprrafopredeter"/>
    <w:rsid w:val="00AA3A41"/>
  </w:style>
  <w:style w:type="character" w:customStyle="1" w:styleId="citation-93">
    <w:name w:val="citation-93"/>
    <w:basedOn w:val="Fuentedeprrafopredeter"/>
    <w:rsid w:val="00AA3A41"/>
  </w:style>
  <w:style w:type="character" w:customStyle="1" w:styleId="citation-92">
    <w:name w:val="citation-92"/>
    <w:basedOn w:val="Fuentedeprrafopredeter"/>
    <w:rsid w:val="00AA3A41"/>
  </w:style>
  <w:style w:type="character" w:customStyle="1" w:styleId="citation-236">
    <w:name w:val="citation-236"/>
    <w:basedOn w:val="Fuentedeprrafopredeter"/>
    <w:rsid w:val="007B5D16"/>
  </w:style>
  <w:style w:type="character" w:customStyle="1" w:styleId="citation-235">
    <w:name w:val="citation-235"/>
    <w:basedOn w:val="Fuentedeprrafopredeter"/>
    <w:rsid w:val="007B5D16"/>
  </w:style>
  <w:style w:type="character" w:customStyle="1" w:styleId="citation-234">
    <w:name w:val="citation-234"/>
    <w:basedOn w:val="Fuentedeprrafopredeter"/>
    <w:rsid w:val="007B5D16"/>
  </w:style>
  <w:style w:type="character" w:customStyle="1" w:styleId="citation-233">
    <w:name w:val="citation-233"/>
    <w:basedOn w:val="Fuentedeprrafopredeter"/>
    <w:rsid w:val="007B5D16"/>
  </w:style>
  <w:style w:type="character" w:customStyle="1" w:styleId="citation-232">
    <w:name w:val="citation-232"/>
    <w:basedOn w:val="Fuentedeprrafopredeter"/>
    <w:rsid w:val="007B5D16"/>
  </w:style>
  <w:style w:type="character" w:customStyle="1" w:styleId="citation-231">
    <w:name w:val="citation-231"/>
    <w:basedOn w:val="Fuentedeprrafopredeter"/>
    <w:rsid w:val="007B5D16"/>
  </w:style>
  <w:style w:type="character" w:customStyle="1" w:styleId="citation-230">
    <w:name w:val="citation-230"/>
    <w:basedOn w:val="Fuentedeprrafopredeter"/>
    <w:rsid w:val="007B5D16"/>
  </w:style>
  <w:style w:type="character" w:customStyle="1" w:styleId="citation-229">
    <w:name w:val="citation-229"/>
    <w:basedOn w:val="Fuentedeprrafopredeter"/>
    <w:rsid w:val="007B5D16"/>
  </w:style>
  <w:style w:type="character" w:customStyle="1" w:styleId="citation-228">
    <w:name w:val="citation-228"/>
    <w:basedOn w:val="Fuentedeprrafopredeter"/>
    <w:rsid w:val="007B5D16"/>
  </w:style>
  <w:style w:type="character" w:customStyle="1" w:styleId="citation-227">
    <w:name w:val="citation-227"/>
    <w:basedOn w:val="Fuentedeprrafopredeter"/>
    <w:rsid w:val="007B5D16"/>
  </w:style>
  <w:style w:type="character" w:customStyle="1" w:styleId="citation-226">
    <w:name w:val="citation-226"/>
    <w:basedOn w:val="Fuentedeprrafopredeter"/>
    <w:rsid w:val="007B5D16"/>
  </w:style>
  <w:style w:type="character" w:customStyle="1" w:styleId="Ttulo2Car">
    <w:name w:val="Título 2 Car"/>
    <w:basedOn w:val="Fuentedeprrafopredeter"/>
    <w:link w:val="Ttulo2"/>
    <w:uiPriority w:val="9"/>
    <w:rsid w:val="002B7FB8"/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font-claude-response-body">
    <w:name w:val="font-claude-response-body"/>
    <w:basedOn w:val="Normal"/>
    <w:rsid w:val="002B7FB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elfort\Desktop\NOTAS%20DE%20PRENSA%202026\1_ENERO%202026\NP_III%20JORNADAS%20ESTUDIOS%20ANDALUS&#205;ES%20CEHJ.dotm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NP_III JORNADAS ESTUDIOS ANDALUSÍES CEHJ</Template>
  <TotalTime>5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Ana Pielfort Garrido</dc:creator>
  <dc:description/>
  <cp:lastModifiedBy>Ana Isabel Maestro de Pablos</cp:lastModifiedBy>
  <cp:revision>4</cp:revision>
  <cp:lastPrinted>2026-01-05T09:55:00Z</cp:lastPrinted>
  <dcterms:created xsi:type="dcterms:W3CDTF">2026-02-11T13:16:00Z</dcterms:created>
  <dcterms:modified xsi:type="dcterms:W3CDTF">2026-02-11T13:26:00Z</dcterms:modified>
  <dc:language>es-ES</dc:language>
</cp:coreProperties>
</file>