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eastAsia="Malgun Gothic" w:cs="Helvetica" w:ascii="Arial Narrow" w:hAnsi="Arial Narrow"/>
          <w:b/>
          <w:bCs/>
          <w:spacing w:val="-2"/>
          <w:sz w:val="40"/>
          <w:szCs w:val="40"/>
          <w:lang w:eastAsia="es-ES_tradnl" w:bidi="hi-IN"/>
        </w:rPr>
        <w:t xml:space="preserve">La alcaldesa presenta a los vecinos los proyectos que está impulsando el Gobierno municipal en la Barriada de La Plata  </w:t>
      </w:r>
    </w:p>
    <w:p>
      <w:pPr>
        <w:pStyle w:val="Normal"/>
        <w:rPr>
          <w:rFonts w:ascii="Arial Narrow" w:hAnsi="Arial Narrow" w:eastAsia="Malgun Gothic" w:cs="Helvetica"/>
          <w:b/>
          <w:bCs/>
          <w:spacing w:val="-2"/>
          <w:sz w:val="40"/>
          <w:szCs w:val="40"/>
          <w:lang w:eastAsia="es-ES_tradnl" w:bidi="hi-IN"/>
        </w:rPr>
      </w:pPr>
      <w:r>
        <w:rPr>
          <w:rFonts w:eastAsia="Malgun Gothic" w:cs="Helvetica" w:ascii="Arial Narrow" w:hAnsi="Arial Narrow"/>
          <w:b/>
          <w:bCs/>
          <w:spacing w:val="-2"/>
          <w:sz w:val="40"/>
          <w:szCs w:val="40"/>
          <w:lang w:eastAsia="es-ES_tradnl" w:bidi="hi-IN"/>
        </w:rPr>
      </w:r>
    </w:p>
    <w:p>
      <w:pPr>
        <w:pStyle w:val="Normal"/>
        <w:jc w:val="both"/>
        <w:rPr/>
      </w:pPr>
      <w:r>
        <w:rPr>
          <w:rFonts w:eastAsia="Malgun Gothic" w:cs="Helvetica" w:ascii="Arial Narrow" w:hAnsi="Arial Narrow"/>
          <w:spacing w:val="-2"/>
          <w:sz w:val="36"/>
          <w:szCs w:val="36"/>
          <w:lang w:eastAsia="es-ES_tradnl" w:bidi="hi-IN"/>
        </w:rPr>
        <w:t>María José García-Pelayo expone la recuperación del Mercado, la mejora de la plaza de la Constitución, la construcción del nuevo parking y la adecuación de una parcela municipal</w:t>
      </w:r>
    </w:p>
    <w:p>
      <w:pPr>
        <w:pStyle w:val="Normal"/>
        <w:rPr>
          <w:sz w:val="32"/>
          <w:szCs w:val="36"/>
        </w:rPr>
      </w:pPr>
      <w:r>
        <w:rPr>
          <w:sz w:val="32"/>
          <w:szCs w:val="36"/>
        </w:rPr>
      </w:r>
    </w:p>
    <w:p>
      <w:pPr>
        <w:pStyle w:val="Normal"/>
        <w:jc w:val="both"/>
        <w:rPr/>
      </w:pPr>
      <w:r>
        <w:rPr>
          <w:rFonts w:eastAsia="Malgun Gothic" w:cs="Helvetica" w:ascii="Arial Narrow" w:hAnsi="Arial Narrow"/>
          <w:b/>
          <w:bCs/>
          <w:color w:val="000000"/>
          <w:sz w:val="26"/>
          <w:szCs w:val="26"/>
          <w:lang w:eastAsia="es-ES_tradnl"/>
        </w:rPr>
        <w:t>23 de febrero de 2026.</w:t>
      </w:r>
      <w:r>
        <w:rPr>
          <w:rFonts w:eastAsia="Malgun Gothic" w:cs="Helvetica" w:ascii="Arial Narrow" w:hAnsi="Arial Narrow"/>
          <w:color w:val="000000"/>
          <w:sz w:val="26"/>
          <w:szCs w:val="26"/>
          <w:lang w:eastAsia="es-ES_tradnl"/>
        </w:rPr>
        <w:t xml:space="preserve">  La alcaldesa de Jerez, María José García-Pelayo, acompañada de miembros del Gobierno municipal, Jaime Espinar, Nela García</w:t>
      </w:r>
      <w:bookmarkStart w:id="0" w:name="_GoBack"/>
      <w:bookmarkEnd w:id="0"/>
      <w:r>
        <w:rPr>
          <w:rFonts w:eastAsia="Malgun Gothic" w:cs="Helvetica" w:ascii="Arial Narrow" w:hAnsi="Arial Narrow"/>
          <w:color w:val="000000"/>
          <w:sz w:val="26"/>
          <w:szCs w:val="26"/>
          <w:lang w:eastAsia="es-ES_tradnl"/>
        </w:rPr>
        <w:t xml:space="preserve"> y Carmen Pina, ha mantenido este lunes un encuentro con representantes de la Asociación de Vecinos de la barriada La Plata para presentarles los proyectos que el Ayuntamiento está impulsando en esta barriada histórica, privilegiada por su situación próxima al centro de la ciudad y que se ha visto repoblada por las última promociones de viviendas que se han construido en la zona.</w:t>
      </w:r>
    </w:p>
    <w:p>
      <w:pPr>
        <w:pStyle w:val="Normal"/>
        <w:jc w:val="both"/>
        <w:rPr/>
      </w:pPr>
      <w:r>
        <w:rPr/>
      </w:r>
    </w:p>
    <w:p>
      <w:pPr>
        <w:pStyle w:val="Normal"/>
        <w:jc w:val="both"/>
        <w:rPr/>
      </w:pPr>
      <w:r>
        <w:rPr>
          <w:rFonts w:eastAsia="Malgun Gothic" w:cs="Helvetica" w:ascii="Arial Narrow" w:hAnsi="Arial Narrow"/>
          <w:color w:val="000000"/>
          <w:sz w:val="26"/>
          <w:szCs w:val="26"/>
          <w:lang w:eastAsia="es-ES_tradnl"/>
        </w:rPr>
        <w:t xml:space="preserve">La alcaldesa ha explicado todos los proyectos que se van a poner en marcha, destacando, en primer lugar, la rehabilitación y modernización del Mercado de La Plata, contando con cofinanciación municipal y  de los fondos europeos EDIL, por valor de casi 70.000 euros. El objetivo, ha indicado María José García-Pelayo, es recuperar este espacio para el comercio de productos frescos de kilómetro 0 </w:t>
      </w:r>
      <w:r>
        <w:rPr>
          <w:rFonts w:eastAsia="Tahoma" w:cs="Arial" w:ascii="Arial Narrow" w:hAnsi="Arial Narrow"/>
          <w:color w:val="000000"/>
          <w:sz w:val="26"/>
          <w:szCs w:val="26"/>
          <w:lang w:eastAsia="es-ES_tradnl"/>
        </w:rPr>
        <w:t xml:space="preserve">y también de los derivados de la artesanía.  Este espacio </w:t>
      </w:r>
      <w:r>
        <w:rPr>
          <w:rFonts w:eastAsia="Malgun Gothic" w:cs="Helvetica" w:ascii="Arial Narrow" w:hAnsi="Arial Narrow"/>
          <w:color w:val="000000"/>
          <w:sz w:val="26"/>
          <w:szCs w:val="26"/>
          <w:lang w:eastAsia="es-ES_tradnl"/>
        </w:rPr>
        <w:t>que “formaba parte de la vida de la ciudad y que lleva muchos años cerrado”,</w:t>
      </w:r>
      <w:r>
        <w:rPr>
          <w:rFonts w:eastAsia="Tahoma" w:cs="Arial" w:ascii="Arial Narrow" w:hAnsi="Arial Narrow"/>
          <w:color w:val="000000"/>
          <w:sz w:val="26"/>
          <w:szCs w:val="26"/>
          <w:lang w:eastAsia="es-ES_tradnl"/>
        </w:rPr>
        <w:t xml:space="preserve">  también se acondicionará para la organización de actividades culturales, lo que supondrá para la barrida “un nuevo revulsivo”.</w:t>
      </w:r>
    </w:p>
    <w:p>
      <w:pPr>
        <w:pStyle w:val="Normal"/>
        <w:jc w:val="both"/>
        <w:rPr/>
      </w:pPr>
      <w:r>
        <w:rPr>
          <w:rFonts w:eastAsia="Malgun Gothic" w:cs="Helvetica" w:ascii="Arial Narrow" w:hAnsi="Arial Narrow"/>
          <w:color w:val="000000"/>
          <w:sz w:val="26"/>
          <w:szCs w:val="26"/>
          <w:lang w:eastAsia="es-ES_tradnl"/>
        </w:rPr>
        <w:t xml:space="preserve"> </w:t>
      </w:r>
    </w:p>
    <w:p>
      <w:pPr>
        <w:pStyle w:val="Normal"/>
        <w:jc w:val="both"/>
        <w:rPr/>
      </w:pPr>
      <w:r>
        <w:rPr>
          <w:rFonts w:eastAsia="Malgun Gothic" w:cs="Helvetica" w:ascii="Arial Narrow" w:hAnsi="Arial Narrow"/>
          <w:color w:val="000000"/>
          <w:sz w:val="26"/>
          <w:szCs w:val="26"/>
          <w:lang w:eastAsia="es-ES_tradnl"/>
        </w:rPr>
        <w:t>Igualmente, la regidora ha avanzado que el Ayuntamiento va a acometer el arreglo de la plaza de la Constitución, en cuyo entorno se halla la iglesia de Santa Ana y el CEIP Isabel  La Católica. La alcaldesa ha señalado que esta plaza  “ha sufrido muchos años de abandono” y que a finales de este año 2026 se licitará esta obra por valor de unos 400.000 euros para mejorar este espacio público. En este sentido, se ha referido a que los representantes de los vecinos le han contado que “les haría especial ilusión recuperar la estética original, algo que veremos con ellos”.</w:t>
      </w:r>
    </w:p>
    <w:p>
      <w:pPr>
        <w:pStyle w:val="Normal"/>
        <w:jc w:val="both"/>
        <w:rPr/>
      </w:pPr>
      <w:r>
        <w:rPr/>
      </w:r>
    </w:p>
    <w:p>
      <w:pPr>
        <w:pStyle w:val="Normal"/>
        <w:jc w:val="both"/>
        <w:rPr/>
      </w:pPr>
      <w:r>
        <w:rPr>
          <w:rFonts w:eastAsia="Malgun Gothic" w:cs="Helvetica" w:ascii="Arial Narrow" w:hAnsi="Arial Narrow"/>
          <w:color w:val="000000"/>
          <w:sz w:val="26"/>
          <w:szCs w:val="26"/>
          <w:lang w:eastAsia="es-ES_tradnl"/>
        </w:rPr>
        <w:t xml:space="preserve">La alcaldesa, del mismo modo, ha explicado que ya han comenzado los trabajos de </w:t>
      </w:r>
      <w:r>
        <w:rPr>
          <w:rStyle w:val="Strong"/>
          <w:rFonts w:eastAsia="Tahoma" w:cs="Arial" w:ascii="Arial Narrow" w:hAnsi="Arial Narrow"/>
          <w:b w:val="false"/>
          <w:bCs w:val="false"/>
          <w:sz w:val="26"/>
          <w:szCs w:val="26"/>
        </w:rPr>
        <w:t xml:space="preserve">desmontaje del antiguo lavadero de coches del Elefante Azul de la barriada de La Plata para destinarlo a alrededor de 90 plazas de aparcamiento para los vecinos. Esta nueva infraestructura hará posible facilitar el estacionamiento y mejorar la movilidad y la accesibilidad en este sector de la ciudad. </w:t>
      </w:r>
      <w:r>
        <w:rPr>
          <w:rFonts w:eastAsia="Malgun Gothic" w:cs="Helvetica" w:ascii="Arial Narrow" w:hAnsi="Arial Narrow"/>
          <w:color w:val="000000"/>
          <w:sz w:val="26"/>
          <w:szCs w:val="26"/>
          <w:lang w:eastAsia="es-ES_tradnl"/>
        </w:rPr>
        <w:t>Este nuevo parking en superficie, que se financiará con medios municipales, contribuirá además a la dignificación de espacios públicos.</w:t>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r>
    </w:p>
    <w:p>
      <w:pPr>
        <w:pStyle w:val="Normal"/>
        <w:jc w:val="both"/>
        <w:rPr/>
      </w:pPr>
      <w:r>
        <w:rPr>
          <w:rFonts w:eastAsia="Malgun Gothic" w:cs="Helvetica" w:ascii="Arial Narrow" w:hAnsi="Arial Narrow"/>
          <w:color w:val="000000"/>
          <w:sz w:val="26"/>
          <w:szCs w:val="26"/>
          <w:lang w:eastAsia="es-ES_tradnl"/>
        </w:rPr>
        <w:t xml:space="preserve">Por último, ha destacado la regidora, que el Ayuntamiento también va a acometer la demolición del edificio prefabricado que se encuentra en desuso en una parcela municipal en la prolongación de la calle Pizarro, entre Mercadona y el antiguo Elefante Azul, y que ha sido señalado por los vecinos como punto de consumo de estupefacientes. Una vez demolido este edificio, se procederá a la adecuación de la parcela resultante, de unos 2.000 metros cuadrados, para un futuro uso. </w:t>
      </w:r>
    </w:p>
    <w:p>
      <w:pPr>
        <w:pStyle w:val="Normal"/>
        <w:jc w:val="both"/>
        <w:rPr/>
      </w:pPr>
      <w:r>
        <w:rPr/>
      </w:r>
    </w:p>
    <w:p>
      <w:pPr>
        <w:pStyle w:val="Normal"/>
        <w:jc w:val="both"/>
        <w:rPr/>
      </w:pPr>
      <w:r>
        <w:rPr>
          <w:rFonts w:eastAsia="Malgun Gothic" w:cs="Helvetica" w:ascii="Arial Narrow" w:hAnsi="Arial Narrow"/>
          <w:color w:val="000000"/>
          <w:sz w:val="26"/>
          <w:szCs w:val="26"/>
          <w:lang w:eastAsia="es-ES_tradnl"/>
        </w:rPr>
        <w:t>La alcaldesa ha destacado también de esta visita que están en marcha otras demandas de los vecinos y vecinas para mejorar el día a día de la barriada de La Plata.</w:t>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r>
    </w:p>
    <w:p>
      <w:pPr>
        <w:pStyle w:val="Normal"/>
        <w:jc w:val="both"/>
        <w:rPr/>
      </w:pPr>
      <w:r>
        <w:rPr>
          <w:rFonts w:eastAsia="Malgun Gothic" w:cs="Helvetica" w:ascii="Arial Narrow" w:hAnsi="Arial Narrow"/>
          <w:color w:val="000000"/>
          <w:sz w:val="26"/>
          <w:szCs w:val="26"/>
          <w:lang w:eastAsia="es-ES_tradnl"/>
        </w:rPr>
        <w:t>(Se adjunta fotografía y enlace de audio)</w:t>
      </w:r>
    </w:p>
    <w:p>
      <w:pPr>
        <w:pStyle w:val="Normal"/>
        <w:jc w:val="both"/>
        <w:rPr/>
      </w:pPr>
      <w:hyperlink r:id="rId2" w:tgtFrame="_blank">
        <w:r>
          <w:rPr/>
        </w:r>
      </w:hyperlink>
    </w:p>
    <w:p>
      <w:pPr>
        <w:pStyle w:val="Normal"/>
        <w:jc w:val="both"/>
        <w:rPr/>
      </w:pPr>
      <w:hyperlink r:id="rId3" w:tgtFrame="_blank">
        <w:r>
          <w:rPr>
            <w:rStyle w:val="Hyperlink"/>
            <w:rFonts w:eastAsia="Malgun Gothic" w:cs="Helvetica" w:ascii="inherit" w:hAnsi="inherit"/>
            <w:b w:val="false"/>
            <w:i w:val="false"/>
            <w:caps w:val="false"/>
            <w:smallCaps w:val="false"/>
            <w:color w:val="349CCC"/>
            <w:spacing w:val="0"/>
            <w:sz w:val="18"/>
            <w:szCs w:val="26"/>
            <w:lang w:eastAsia="es-ES_tradnl"/>
          </w:rPr>
          <w:t>https://ssweb.seap.minhap.es/almacen/descarga/envio/78a89ffeecfe755cdaa0bf5ed34f89b86eaa91a8</w:t>
        </w:r>
      </w:hyperlink>
    </w:p>
    <w:p>
      <w:pPr>
        <w:pStyle w:val="Normal"/>
        <w:jc w:val="both"/>
        <w:rPr>
          <w:rFonts w:ascii="Arial Narrow" w:hAnsi="Arial Narrow" w:eastAsia="Malgun Gothic" w:cs="Helvetica"/>
          <w:color w:val="000000"/>
          <w:sz w:val="26"/>
          <w:szCs w:val="26"/>
          <w:lang w:eastAsia="es-ES_tradnl"/>
        </w:rPr>
      </w:pPr>
      <w:r>
        <w:rPr/>
      </w:r>
    </w:p>
    <w:sectPr>
      <w:headerReference w:type="defaul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Calibri">
    <w:charset w:val="00"/>
    <w:family w:val="roman"/>
    <w:pitch w:val="variable"/>
  </w:font>
  <w:font w:name="OpenSymbol">
    <w:altName w:val="Arial Unicode MS"/>
    <w:charset w:val="00"/>
    <w:family w:val="roman"/>
    <w:pitch w:val="variable"/>
  </w:font>
  <w:font w:name="Symbol">
    <w:charset w:val="00"/>
    <w:family w:val="roman"/>
    <w:pitch w:val="variable"/>
  </w:font>
  <w:font w:name="Liberation Sans">
    <w:altName w:val="Arial"/>
    <w:charset w:val="00"/>
    <w:family w:val="roman"/>
    <w:pitch w:val="variable"/>
  </w:font>
  <w:font w:name="Century Gothic">
    <w:charset w:val="00"/>
    <w:family w:val="roman"/>
    <w:pitch w:val="variable"/>
  </w:font>
  <w:font w:name="Courier New">
    <w:charset w:val="00"/>
    <w:family w:val="roman"/>
    <w:pitch w:val="variable"/>
  </w:font>
  <w:font w:name="Liberation Mono">
    <w:altName w:val="Courier New"/>
    <w:charset w:val="00"/>
    <w:family w:val="roman"/>
    <w:pitch w:val="variable"/>
  </w:font>
  <w:font w:name="Bookman Old Style">
    <w:charset w:val="00"/>
    <w:family w:val="roman"/>
    <w:pitch w:val="variable"/>
  </w:font>
  <w:font w:name="Arial Narrow">
    <w:charset w:val="00"/>
    <w:family w:val="roman"/>
    <w:pitch w:val="variable"/>
  </w:font>
  <w:font w:name="inherit">
    <w:charset w:val="00"/>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679440"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00"/>
  <w:defaultTabStop w:val="708"/>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3">
    <w:name w:val="Heading 3"/>
    <w:basedOn w:val="Normal"/>
    <w:qFormat/>
    <w:pPr>
      <w:spacing w:before="267" w:after="0"/>
      <w:ind w:hanging="719" w:left="1134"/>
      <w:outlineLvl w:val="2"/>
    </w:pPr>
    <w:rPr>
      <w:rFonts w:ascii="Calibri" w:hAnsi="Calibri" w:eastAsia="Calibri" w:cs="Calibri"/>
      <w:b/>
      <w:bCs/>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WW8Num3z0" w:customStyle="1">
    <w:name w:val="WW8Num3z0"/>
    <w:qFormat/>
    <w:rPr>
      <w:rFonts w:ascii="Symbol" w:hAnsi="Symbol" w:cs="OpenSymbol;Arial Unicode MS"/>
    </w:rPr>
  </w:style>
  <w:style w:type="character" w:styleId="WW8Num3z1" w:customStyle="1">
    <w:name w:val="WW8Num3z1"/>
    <w:qFormat/>
    <w:rPr>
      <w:rFonts w:ascii="OpenSymbol;Arial Unicode MS" w:hAnsi="OpenSymbol;Arial Unicode MS" w:cs="OpenSymbol;Arial Unicode MS"/>
    </w:rPr>
  </w:style>
  <w:style w:type="character" w:styleId="WW8Num4z0" w:customStyle="1">
    <w:name w:val="WW8Num4z0"/>
    <w:qFormat/>
    <w:rPr>
      <w:rFonts w:ascii="Symbol" w:hAnsi="Symbol" w:cs="OpenSymbol;Arial Unicode MS"/>
    </w:rPr>
  </w:style>
  <w:style w:type="character" w:styleId="WW8Num4z1" w:customStyle="1">
    <w:name w:val="WW8Num4z1"/>
    <w:qFormat/>
    <w:rPr>
      <w:rFonts w:ascii="OpenSymbol;Arial Unicode MS" w:hAnsi="OpenSymbol;Arial Unicode MS" w:cs="OpenSymbol;Arial Unicode MS"/>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 w:customStyle="1">
    <w:name w:val="caption111"/>
    <w:basedOn w:val="Normal"/>
    <w:qFormat/>
    <w:pPr>
      <w:suppressLineNumbers/>
      <w:spacing w:before="120" w:after="120"/>
    </w:pPr>
    <w:rPr>
      <w:rFonts w:cs="Arial"/>
      <w:i/>
      <w:iCs/>
    </w:rPr>
  </w:style>
  <w:style w:type="paragraph" w:styleId="Caption1111" w:customStyle="1">
    <w:name w:val="caption1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themeColor="light2" w:themeShade="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111" w:customStyle="1">
    <w:name w:val="caption11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odyTextIndent">
    <w:name w:val="Body Text Indent"/>
    <w:basedOn w:val="Normal"/>
    <w:pPr>
      <w:spacing w:before="0" w:after="120"/>
      <w:ind w:left="283"/>
    </w:pPr>
    <w:rPr/>
  </w:style>
  <w:style w:type="paragraph" w:styleId="Textoindependiente31" w:customStyle="1">
    <w:name w:val="Texto independiente 31"/>
    <w:basedOn w:val="Normal"/>
    <w:qFormat/>
    <w:pPr>
      <w:spacing w:before="0" w:after="120"/>
    </w:pPr>
    <w:rPr>
      <w:sz w:val="16"/>
      <w:szCs w:val="16"/>
    </w:rPr>
  </w:style>
  <w:style w:type="paragraph" w:styleId="NoSpacing">
    <w:name w:val="No Spacing"/>
    <w:qFormat/>
    <w:pPr>
      <w:widowControl/>
      <w:suppressAutoHyphens w:val="true"/>
      <w:bidi w:val="0"/>
      <w:spacing w:before="0" w:after="0"/>
      <w:jc w:val="left"/>
    </w:pPr>
    <w:rPr>
      <w:rFonts w:ascii="Bookman Old Style" w:hAnsi="Bookman Old Style" w:eastAsia="Times New Roman" w:cs="Bookman Old Style"/>
      <w:color w:val="auto"/>
      <w:kern w:val="0"/>
      <w:sz w:val="22"/>
      <w:szCs w:val="20"/>
      <w:lang w:eastAsia="zh-CN" w:val="es-ES" w:bidi="ar-SA"/>
    </w:rPr>
  </w:style>
  <w:style w:type="numbering" w:styleId="NoList" w:default="1">
    <w:name w:val="No List"/>
    <w:uiPriority w:val="99"/>
    <w:semiHidden/>
    <w:unhideWhenUsed/>
    <w:qFormat/>
  </w:style>
  <w:style w:type="numbering" w:styleId="WW8Num71" w:customStyle="1">
    <w:name w:val="WW8Num71"/>
    <w:qFormat/>
  </w:style>
  <w:style w:type="numbering" w:styleId="WW8Num3" w:customStyle="1">
    <w:name w:val="WW8Num3"/>
    <w:qFormat/>
  </w:style>
  <w:style w:type="numbering" w:styleId="WW8Num4" w:customStyle="1">
    <w:name w:val="WW8Num4"/>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78a89ffeecfe755cdaa0bf5ed34f89b86eaa91a8" TargetMode="External"/><Relationship Id="rId3" Type="http://schemas.openxmlformats.org/officeDocument/2006/relationships/hyperlink" Target="https://ssweb.seap.minhap.es/almacen/descarga/envio/78a89ffeecfe755cdaa0bf5ed34f89b86eaa91a8"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323</TotalTime>
  <Application>LibreOffice/7.6.7.2$Windows_X86_64 LibreOffice_project/dd47e4b30cb7dab30588d6c79c651f218165e3c5</Application>
  <AppVersion>15.0000</AppVersion>
  <Pages>2</Pages>
  <Words>538</Words>
  <Characters>2806</Characters>
  <CharactersWithSpaces>3344</CharactersWithSpaces>
  <Paragraphs>12</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framirez</dc:creator>
  <dc:description/>
  <dc:language>es-ES</dc:language>
  <cp:lastModifiedBy/>
  <cp:lastPrinted>2026-01-05T09:55:00Z</cp:lastPrinted>
  <dcterms:modified xsi:type="dcterms:W3CDTF">2026-02-23T14:34:31Z</dcterms:modified>
  <cp:revision>50</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