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85" w:rsidRDefault="006C3B55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Igualdad recaba propuestas y demandas de formación de las asociaciones de mujeres para coordinar la próxima programación de talleres</w:t>
      </w:r>
    </w:p>
    <w:p w:rsidR="007035DA" w:rsidRDefault="007035DA">
      <w:pPr>
        <w:rPr>
          <w:rFonts w:ascii="Arial Narrow" w:hAnsi="Arial Narrow"/>
          <w:b/>
          <w:bCs/>
          <w:sz w:val="40"/>
          <w:szCs w:val="40"/>
        </w:rPr>
      </w:pPr>
    </w:p>
    <w:p w:rsidR="007035DA" w:rsidRPr="007035DA" w:rsidRDefault="007035DA">
      <w:pPr>
        <w:rPr>
          <w:rFonts w:ascii="Arial Narrow" w:hAnsi="Arial Narrow"/>
          <w:b/>
          <w:bCs/>
          <w:sz w:val="32"/>
        </w:rPr>
      </w:pPr>
      <w:r w:rsidRPr="007035DA">
        <w:rPr>
          <w:rFonts w:ascii="Arial Narrow" w:hAnsi="Arial Narrow"/>
          <w:sz w:val="32"/>
          <w:szCs w:val="26"/>
        </w:rPr>
        <w:t xml:space="preserve">Susana Sánchez ha adelantado </w:t>
      </w:r>
      <w:bookmarkStart w:id="0" w:name="_GoBack"/>
      <w:bookmarkEnd w:id="0"/>
      <w:r w:rsidRPr="007035DA">
        <w:rPr>
          <w:rFonts w:ascii="Arial Narrow" w:hAnsi="Arial Narrow"/>
          <w:sz w:val="32"/>
          <w:szCs w:val="26"/>
        </w:rPr>
        <w:t>la programación que la Delegación de Ig</w:t>
      </w:r>
      <w:r>
        <w:rPr>
          <w:rFonts w:ascii="Arial Narrow" w:hAnsi="Arial Narrow"/>
          <w:sz w:val="32"/>
          <w:szCs w:val="26"/>
        </w:rPr>
        <w:t xml:space="preserve">ualdad está ultimando de cara al </w:t>
      </w:r>
      <w:r w:rsidRPr="007035DA">
        <w:rPr>
          <w:rFonts w:ascii="Arial Narrow" w:hAnsi="Arial Narrow"/>
          <w:sz w:val="32"/>
          <w:szCs w:val="26"/>
        </w:rPr>
        <w:t>8 de marzo</w:t>
      </w:r>
    </w:p>
    <w:p w:rsidR="00135585" w:rsidRDefault="00135585">
      <w:pPr>
        <w:rPr>
          <w:rFonts w:ascii="Arial Narrow" w:hAnsi="Arial Narrow"/>
          <w:b/>
          <w:bCs/>
        </w:rPr>
      </w:pPr>
    </w:p>
    <w:p w:rsidR="00135585" w:rsidRDefault="00135585">
      <w:pPr>
        <w:rPr>
          <w:rFonts w:ascii="Arial Narrow" w:hAnsi="Arial Narrow"/>
          <w:b/>
          <w:bCs/>
        </w:rPr>
      </w:pPr>
    </w:p>
    <w:p w:rsidR="00135585" w:rsidRDefault="006C3B5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 de marzo de 2026.</w:t>
      </w:r>
      <w:r>
        <w:rPr>
          <w:rFonts w:ascii="Arial Narrow" w:hAnsi="Arial Narrow"/>
          <w:sz w:val="26"/>
          <w:szCs w:val="26"/>
        </w:rPr>
        <w:t xml:space="preserve"> La teniente de alcaldesa de Igualdad, Susana Sánchez, ha mantenido un encuentro con las asociaciones de mujeres de la ciudad, de cara a canalizar sus peticiones y demandas formativas para los próximos meses. En este encuentro, un año más, se ha invitado a todos los colectivos a proponer los temas que les resulten de más interés, de cara a que en la medida de lo posible la programación de talleres de 2026 responda a sus necesidades y preferencias.</w:t>
      </w:r>
    </w:p>
    <w:p w:rsidR="00135585" w:rsidRDefault="0013558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135585" w:rsidRDefault="006C3B5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Susana Sánchez ha animado a todas las asociaciones a valorar con sus integrantes si prefieren repetir cursos realizados el año pasado, o solicitar propuestas nuevas, en un encuentro en el que se ha valorado las actividades desarrolladas durante 2025 y la buena respuesta de las asociaciones a las mismas. En torno a 360 mujeres participaban el año pasado en talleres tan variados como movimiento expresivo, de iniciación a la expresión artística, musicoterapia, sevillanas, resina, abanicos, </w:t>
      </w:r>
      <w:proofErr w:type="spellStart"/>
      <w:r>
        <w:rPr>
          <w:rFonts w:ascii="Arial Narrow" w:hAnsi="Arial Narrow"/>
          <w:sz w:val="26"/>
          <w:szCs w:val="26"/>
        </w:rPr>
        <w:t>risoterapia</w:t>
      </w:r>
      <w:proofErr w:type="spellEnd"/>
      <w:r>
        <w:rPr>
          <w:rFonts w:ascii="Arial Narrow" w:hAnsi="Arial Narrow"/>
          <w:sz w:val="26"/>
          <w:szCs w:val="26"/>
        </w:rPr>
        <w:t xml:space="preserve">, autocuidado, corte y confección, </w:t>
      </w:r>
      <w:proofErr w:type="spellStart"/>
      <w:r>
        <w:rPr>
          <w:rFonts w:ascii="Arial Narrow" w:hAnsi="Arial Narrow"/>
          <w:sz w:val="26"/>
          <w:szCs w:val="26"/>
        </w:rPr>
        <w:t>patronaje</w:t>
      </w:r>
      <w:proofErr w:type="spellEnd"/>
      <w:r>
        <w:rPr>
          <w:rFonts w:ascii="Arial Narrow" w:hAnsi="Arial Narrow"/>
          <w:sz w:val="26"/>
          <w:szCs w:val="26"/>
        </w:rPr>
        <w:t>, castañuelas o automaquillaje.</w:t>
      </w:r>
    </w:p>
    <w:p w:rsidR="00135585" w:rsidRDefault="0013558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135585" w:rsidRDefault="006C3B5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ha agradecido la participación y respuesta dadas por las diferentes asociaciones a esta programación de cursos, recordando que son talleres que suman al aprendizaje que ofrecen el convertirse en espacios de convivencia y de creación de lazos, fomentando las redes de apoyo entre las participantes, el encuentro intergeneracional, y la posibilidad de compartir experiencias.</w:t>
      </w:r>
    </w:p>
    <w:p w:rsidR="00135585" w:rsidRDefault="0013558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135585" w:rsidRDefault="006C3B5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 lado, en este encuentro Susana Sánchez ha adelantado al tejido asociativo de mujeres la programación que la Delegación de Igualdad está ultimando de cara a la conmemoración del 8 de marzo, y que se presentará la semana que viene. La delegada ha invitado a todas las asociaciones a participar activamente en todas las propuestas, sintiéndolas propias y visibilizando la importancia de una fecha tan señalada como es el Día Internacional de las Mujeres, desde el reconocimiento al camino recorrido, y la reivindicación de los retos pendientes de alcanzar.</w:t>
      </w:r>
    </w:p>
    <w:p w:rsidR="00135585" w:rsidRDefault="0013558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135585" w:rsidRDefault="006C3B5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</w:t>
      </w:r>
    </w:p>
    <w:sectPr w:rsidR="0013558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01" w:rsidRDefault="006C3B55">
      <w:r>
        <w:separator/>
      </w:r>
    </w:p>
  </w:endnote>
  <w:endnote w:type="continuationSeparator" w:id="0">
    <w:p w:rsidR="00E81A01" w:rsidRDefault="006C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01" w:rsidRDefault="006C3B55">
      <w:r>
        <w:separator/>
      </w:r>
    </w:p>
  </w:footnote>
  <w:footnote w:type="continuationSeparator" w:id="0">
    <w:p w:rsidR="00E81A01" w:rsidRDefault="006C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85" w:rsidRDefault="001355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85" w:rsidRDefault="006C3B5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5585" w:rsidRDefault="001355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85" w:rsidRDefault="006C3B5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5585" w:rsidRDefault="001355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85"/>
    <w:rsid w:val="00135585"/>
    <w:rsid w:val="006C3B55"/>
    <w:rsid w:val="007035DA"/>
    <w:rsid w:val="00E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174FF-BAC6-4C4A-B94F-F1E272F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1924</Characters>
  <Application>Microsoft Office Word</Application>
  <DocSecurity>0</DocSecurity>
  <Lines>16</Lines>
  <Paragraphs>4</Paragraphs>
  <ScaleCrop>false</ScaleCrop>
  <Company>Aytojerez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8</cp:revision>
  <cp:lastPrinted>2026-01-05T09:55:00Z</cp:lastPrinted>
  <dcterms:created xsi:type="dcterms:W3CDTF">2026-01-07T10:37:00Z</dcterms:created>
  <dcterms:modified xsi:type="dcterms:W3CDTF">2026-03-02T11:37:00Z</dcterms:modified>
  <dc:language>es-ES</dc:language>
</cp:coreProperties>
</file>