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C51" w:rsidRDefault="00526C51">
      <w:pPr>
        <w:jc w:val="both"/>
        <w:rPr>
          <w:rFonts w:ascii="Arial Narrow" w:hAnsi="Arial Narrow"/>
          <w:b/>
          <w:bCs/>
          <w:sz w:val="40"/>
          <w:szCs w:val="40"/>
        </w:rPr>
      </w:pPr>
    </w:p>
    <w:p w:rsidR="00526C51" w:rsidRDefault="00E14750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concierto ‘Jerez en Clave de Mujer’ reivindica la música joven y el talento de las artistas de la tierra </w:t>
      </w:r>
    </w:p>
    <w:p w:rsidR="00526C51" w:rsidRDefault="00526C51">
      <w:pPr>
        <w:rPr>
          <w:rFonts w:ascii="Arial Narrow" w:hAnsi="Arial Narrow"/>
          <w:sz w:val="36"/>
          <w:szCs w:val="36"/>
        </w:rPr>
      </w:pPr>
    </w:p>
    <w:p w:rsidR="00526C51" w:rsidRDefault="00E14750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La Delegación de Juventud impulsa este festival el 11 de abril en la Bodega </w:t>
      </w:r>
      <w:proofErr w:type="spellStart"/>
      <w:r>
        <w:rPr>
          <w:rFonts w:ascii="Arial Narrow" w:hAnsi="Arial Narrow"/>
          <w:sz w:val="36"/>
          <w:szCs w:val="36"/>
        </w:rPr>
        <w:t>Skate</w:t>
      </w:r>
      <w:proofErr w:type="spellEnd"/>
      <w:r>
        <w:rPr>
          <w:rFonts w:ascii="Arial Narrow" w:hAnsi="Arial Narrow"/>
          <w:sz w:val="36"/>
          <w:szCs w:val="36"/>
        </w:rPr>
        <w:t xml:space="preserve"> Center dentro del programa del 8 de Marzo</w:t>
      </w:r>
    </w:p>
    <w:p w:rsidR="00526C51" w:rsidRDefault="00526C51">
      <w:pPr>
        <w:rPr>
          <w:rFonts w:ascii="Arial Narrow" w:hAnsi="Arial Narrow"/>
          <w:sz w:val="36"/>
          <w:szCs w:val="36"/>
        </w:rPr>
      </w:pPr>
    </w:p>
    <w:p w:rsidR="00E14750" w:rsidRDefault="00E1475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25 </w:t>
      </w:r>
      <w:r>
        <w:rPr>
          <w:rFonts w:ascii="Arial Narrow" w:hAnsi="Arial Narrow"/>
          <w:b/>
          <w:bCs/>
          <w:sz w:val="26"/>
          <w:szCs w:val="26"/>
        </w:rPr>
        <w:t xml:space="preserve"> de marzo de 2026.</w:t>
      </w:r>
      <w:r>
        <w:rPr>
          <w:rFonts w:ascii="Arial Narrow" w:hAnsi="Arial Narrow"/>
          <w:sz w:val="26"/>
          <w:szCs w:val="26"/>
        </w:rPr>
        <w:t xml:space="preserve"> La teniente de alcaldesa de Igualdad y Diversidad, Susana Sánchez, y la delegada de Juventud, Carmen Pina, han presentado el concierto ‘Jerez en Clave de Mujer’, un evento que se celebrará el próximo 11 de abril, en la Bodega </w:t>
      </w:r>
      <w:proofErr w:type="spellStart"/>
      <w:r>
        <w:rPr>
          <w:rFonts w:ascii="Arial Narrow" w:hAnsi="Arial Narrow"/>
          <w:sz w:val="26"/>
          <w:szCs w:val="26"/>
        </w:rPr>
        <w:t>Skate</w:t>
      </w:r>
      <w:proofErr w:type="spellEnd"/>
      <w:r>
        <w:rPr>
          <w:rFonts w:ascii="Arial Narrow" w:hAnsi="Arial Narrow"/>
          <w:sz w:val="26"/>
          <w:szCs w:val="26"/>
        </w:rPr>
        <w:t xml:space="preserve"> Cente</w:t>
      </w:r>
      <w:r>
        <w:rPr>
          <w:rFonts w:ascii="Arial Narrow" w:hAnsi="Arial Narrow"/>
          <w:sz w:val="26"/>
          <w:szCs w:val="26"/>
        </w:rPr>
        <w:t xml:space="preserve">r, dentro de la programación ‘Mujeres Músicas: el sonido del cambio’. </w:t>
      </w:r>
    </w:p>
    <w:p w:rsidR="00E14750" w:rsidRDefault="00E14750">
      <w:pPr>
        <w:jc w:val="both"/>
        <w:rPr>
          <w:rFonts w:ascii="Arial Narrow" w:hAnsi="Arial Narrow"/>
          <w:sz w:val="26"/>
          <w:szCs w:val="26"/>
        </w:rPr>
      </w:pPr>
    </w:p>
    <w:p w:rsidR="00526C51" w:rsidRDefault="00E14750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>Este festival, con entrada libre hasta completar aforo, reunirá a mujeres artistas de la tierra, con diferentes estilos y propuestas escénicas, todas unidas por el talento joven y el com</w:t>
      </w:r>
      <w:r>
        <w:rPr>
          <w:rFonts w:ascii="Arial Narrow" w:hAnsi="Arial Narrow"/>
          <w:sz w:val="26"/>
          <w:szCs w:val="26"/>
        </w:rPr>
        <w:t xml:space="preserve">promiso con la igualdad y con la música como herramienta de desarrollo social. La presentación ha contado con la presencia de la artista jerezana </w:t>
      </w:r>
      <w:proofErr w:type="spellStart"/>
      <w:r>
        <w:rPr>
          <w:rFonts w:ascii="Arial Narrow" w:hAnsi="Arial Narrow"/>
          <w:sz w:val="26"/>
          <w:szCs w:val="26"/>
        </w:rPr>
        <w:t>Pilu</w:t>
      </w:r>
      <w:proofErr w:type="spellEnd"/>
      <w:r>
        <w:rPr>
          <w:rFonts w:ascii="Arial Narrow" w:hAnsi="Arial Narrow"/>
          <w:sz w:val="26"/>
          <w:szCs w:val="26"/>
        </w:rPr>
        <w:t xml:space="preserve"> y de Ada Salas, de </w:t>
      </w:r>
      <w:proofErr w:type="spellStart"/>
      <w:r>
        <w:rPr>
          <w:rFonts w:ascii="Arial Narrow" w:hAnsi="Arial Narrow"/>
          <w:sz w:val="26"/>
          <w:szCs w:val="26"/>
        </w:rPr>
        <w:t>Lua</w:t>
      </w:r>
      <w:proofErr w:type="spellEnd"/>
      <w:r>
        <w:rPr>
          <w:rFonts w:ascii="Arial Narrow" w:hAnsi="Arial Narrow"/>
          <w:sz w:val="26"/>
          <w:szCs w:val="26"/>
        </w:rPr>
        <w:t xml:space="preserve"> Comunicación, encargada de la producción del evento.</w:t>
      </w:r>
    </w:p>
    <w:p w:rsidR="00526C51" w:rsidRDefault="00526C51">
      <w:pPr>
        <w:jc w:val="both"/>
        <w:rPr>
          <w:rFonts w:ascii="Arial Narrow" w:hAnsi="Arial Narrow"/>
          <w:sz w:val="26"/>
          <w:szCs w:val="26"/>
        </w:rPr>
      </w:pPr>
    </w:p>
    <w:p w:rsidR="00526C51" w:rsidRDefault="00E14750">
      <w:pPr>
        <w:suppressAutoHyphens w:val="0"/>
        <w:jc w:val="both"/>
        <w:rPr>
          <w:rFonts w:ascii="Arial Narrow" w:hAnsi="Arial Narrow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La jornada estará compuesta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por una diversidad de conciertos liderados por mujeres y diseñados para ofrecer un viaje musical variado y atractivo para el público juvenil, dando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comienzo a partir de las 18.30 horas.</w:t>
      </w:r>
    </w:p>
    <w:p w:rsidR="00526C51" w:rsidRDefault="00526C51">
      <w:pPr>
        <w:suppressAutoHyphens w:val="0"/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</w:pPr>
    </w:p>
    <w:p w:rsidR="00E14750" w:rsidRDefault="00E14750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Son cuatro las propuestas musicales incluidas en un evento para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disfrutar y participar de una tarde muy especial. Tomará el escenario la malagueña Ángela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Hoodoo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, que se ha consagrado como la voz más poderosa y auténtica del panorama nacional de la música de raíz americana. La jerezana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Aryma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 es la más polifacética de la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s artistas del cartel, fusionando estilos como el rap, jazz y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r’n’b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. Forma parte del grupo Maestro Mutante  y colabora con la banda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Ofunkillo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. </w:t>
      </w:r>
    </w:p>
    <w:p w:rsidR="00E14750" w:rsidRDefault="00E14750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</w:pPr>
    </w:p>
    <w:p w:rsidR="00526C51" w:rsidRDefault="00E14750">
      <w:pPr>
        <w:jc w:val="both"/>
        <w:rPr>
          <w:rFonts w:ascii="Arial Narrow" w:hAnsi="Arial Narrow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También actuará la jerezana afincada en Sevilla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Pilu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, que tiene 22 años, y lleva unos cinco años desarrollando su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 carrera musical. Ya ha conseguido abrir conciertos de Amaral y participar en festivales compartiendo cartel con artistas emergentes y consolidados. El concierto finalizará con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Desy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Tey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 y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Mrs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Purple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 DJ, un proyecto que une la fuerza vocal del funk y el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sou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>l</w:t>
      </w:r>
      <w:proofErr w:type="spellEnd"/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 con una selección vibrante de pistas elaboradas y pinchadas en directo por una DJ especializada en música negra. Su esencia es clara: música para gozar, bailar y celebrar, de la mano de dos jóvenes gaditanas.</w:t>
      </w:r>
    </w:p>
    <w:p w:rsidR="00526C51" w:rsidRDefault="00526C51">
      <w:pPr>
        <w:rPr>
          <w:rFonts w:ascii="Arial Narrow" w:eastAsia="Times New Roman" w:hAnsi="Arial Narrow" w:cs="Times New Roman"/>
          <w:color w:val="4C2E90"/>
          <w:sz w:val="26"/>
          <w:szCs w:val="26"/>
          <w:lang w:eastAsia="es-ES_tradnl"/>
        </w:rPr>
      </w:pPr>
    </w:p>
    <w:p w:rsidR="00526C51" w:rsidRDefault="00E14750">
      <w:pPr>
        <w:jc w:val="both"/>
        <w:rPr>
          <w:rFonts w:ascii="Arial Narrow" w:hAnsi="Arial Narrow"/>
        </w:rPr>
      </w:pP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Con el concierto ‘Jerez en Clave de Mujer’, </w:t>
      </w:r>
      <w:r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  <w:t xml:space="preserve">el Ayuntamiento de Jerez continúa visibilizando y celebrando el talento femenino a través de la música, ofreciendo un espacio de encuentro que pone en valor la diversidad artística. </w:t>
      </w:r>
    </w:p>
    <w:p w:rsidR="00526C51" w:rsidRDefault="00526C51">
      <w:pPr>
        <w:jc w:val="both"/>
        <w:rPr>
          <w:rFonts w:ascii="Arial Narrow" w:eastAsia="Times New Roman" w:hAnsi="Arial Narrow" w:cs="Arial"/>
          <w:color w:val="000000" w:themeColor="text1"/>
          <w:sz w:val="26"/>
          <w:szCs w:val="26"/>
          <w:lang w:eastAsia="es-ES_tradnl"/>
        </w:rPr>
      </w:pPr>
    </w:p>
    <w:p w:rsidR="00526C51" w:rsidRDefault="00E14750">
      <w:pPr>
        <w:pStyle w:val="p1"/>
        <w:jc w:val="both"/>
        <w:rPr>
          <w:rFonts w:ascii="Arial Narrow" w:hAnsi="Arial Narrow"/>
        </w:rPr>
      </w:pPr>
      <w:r>
        <w:rPr>
          <w:rFonts w:ascii="Arial Narrow" w:hAnsi="Arial Narrow" w:cstheme="majorHAnsi"/>
          <w:color w:val="000000" w:themeColor="text1"/>
          <w:sz w:val="26"/>
          <w:szCs w:val="26"/>
          <w:lang w:eastAsia="es-ES"/>
        </w:rPr>
        <w:t xml:space="preserve">La Bodega </w:t>
      </w:r>
      <w:proofErr w:type="spellStart"/>
      <w:r>
        <w:rPr>
          <w:rFonts w:ascii="Arial Narrow" w:hAnsi="Arial Narrow" w:cstheme="majorHAnsi"/>
          <w:color w:val="000000" w:themeColor="text1"/>
          <w:sz w:val="26"/>
          <w:szCs w:val="26"/>
          <w:lang w:eastAsia="es-ES"/>
        </w:rPr>
        <w:t>Skate</w:t>
      </w:r>
      <w:proofErr w:type="spellEnd"/>
      <w:r>
        <w:rPr>
          <w:rFonts w:ascii="Arial Narrow" w:hAnsi="Arial Narrow" w:cstheme="majorHAnsi"/>
          <w:color w:val="000000" w:themeColor="text1"/>
          <w:sz w:val="26"/>
          <w:szCs w:val="26"/>
          <w:lang w:eastAsia="es-ES"/>
        </w:rPr>
        <w:t xml:space="preserve"> Center </w:t>
      </w:r>
      <w:r>
        <w:rPr>
          <w:rFonts w:ascii="Arial Narrow" w:hAnsi="Arial Narrow" w:cstheme="majorHAnsi"/>
          <w:color w:val="000000" w:themeColor="text1"/>
          <w:sz w:val="26"/>
          <w:szCs w:val="26"/>
        </w:rPr>
        <w:t>ofrece una sala totalmente adaptada a las necesid</w:t>
      </w:r>
      <w:r>
        <w:rPr>
          <w:rFonts w:ascii="Arial Narrow" w:hAnsi="Arial Narrow" w:cstheme="majorHAnsi"/>
          <w:color w:val="000000" w:themeColor="text1"/>
          <w:sz w:val="26"/>
          <w:szCs w:val="26"/>
        </w:rPr>
        <w:t xml:space="preserve">ades de la jornada, </w:t>
      </w:r>
      <w:r>
        <w:rPr>
          <w:rFonts w:ascii="Arial Narrow" w:hAnsi="Arial Narrow" w:cstheme="majorHAnsi"/>
          <w:color w:val="000000" w:themeColor="text1"/>
          <w:sz w:val="26"/>
          <w:szCs w:val="26"/>
        </w:rPr>
        <w:t>con fácil acceso y buena conexión de transporte para el público asistente. Este espacio se ha convertido en un referente cultural y es conocida por su carácter abierto y accesible, y por su voluntad de apoyar el ocio inclusivo, y los va</w:t>
      </w:r>
      <w:r>
        <w:rPr>
          <w:rFonts w:ascii="Arial Narrow" w:hAnsi="Arial Narrow" w:cstheme="majorHAnsi"/>
          <w:color w:val="000000" w:themeColor="text1"/>
          <w:sz w:val="26"/>
          <w:szCs w:val="26"/>
        </w:rPr>
        <w:t>lores de la participación, el talento joven, y la convivencia</w:t>
      </w:r>
      <w:r>
        <w:rPr>
          <w:rFonts w:ascii="Arial Narrow" w:hAnsi="Arial Narrow" w:cs="Times New Roman"/>
          <w:color w:val="000000"/>
          <w:sz w:val="26"/>
          <w:szCs w:val="26"/>
          <w:lang w:eastAsia="es-ES"/>
        </w:rPr>
        <w:t>.</w:t>
      </w:r>
    </w:p>
    <w:p w:rsidR="00E14750" w:rsidRDefault="00E14750">
      <w:pPr>
        <w:spacing w:beforeAutospacing="1" w:afterAutospacing="1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adjunta fotografía y enlace de audio </w:t>
      </w:r>
    </w:p>
    <w:bookmarkStart w:id="0" w:name="_GoBack"/>
    <w:bookmarkEnd w:id="0"/>
    <w:p w:rsidR="00526C51" w:rsidRDefault="00E14750">
      <w:pPr>
        <w:spacing w:beforeAutospacing="1" w:afterAutospacing="1"/>
        <w:jc w:val="both"/>
        <w:rPr>
          <w:rFonts w:ascii="Arial Narrow" w:hAnsi="Arial Narrow"/>
        </w:rPr>
      </w:pPr>
      <w:r>
        <w:rPr>
          <w:rStyle w:val="Hipervnculo"/>
          <w:rFonts w:ascii="Arial Narrow" w:hAnsi="Arial Narrow"/>
          <w:sz w:val="26"/>
          <w:szCs w:val="26"/>
        </w:rPr>
        <w:fldChar w:fldCharType="begin"/>
      </w:r>
      <w:r>
        <w:rPr>
          <w:rStyle w:val="Hipervnculo"/>
          <w:rFonts w:ascii="Arial Narrow" w:hAnsi="Arial Narrow"/>
          <w:sz w:val="26"/>
          <w:szCs w:val="26"/>
        </w:rPr>
        <w:instrText xml:space="preserve"> HYPERLINK "https://almacen.redsara.es/sending/public/9dd87a13-c014-4d5b-a188-da0b5f0ff78d" \h </w:instrText>
      </w:r>
      <w:r>
        <w:rPr>
          <w:rStyle w:val="Hipervnculo"/>
          <w:rFonts w:ascii="Arial Narrow" w:hAnsi="Arial Narrow"/>
          <w:sz w:val="26"/>
          <w:szCs w:val="26"/>
        </w:rPr>
        <w:fldChar w:fldCharType="separate"/>
      </w:r>
      <w:r>
        <w:rPr>
          <w:rStyle w:val="Hipervnculo"/>
          <w:rFonts w:ascii="Arial Narrow" w:hAnsi="Arial Narrow"/>
          <w:sz w:val="26"/>
          <w:szCs w:val="26"/>
        </w:rPr>
        <w:t>https://almacen.redsara.es/sending/public/9dd87a13-c014-4d5b-a188-da0b5f0ff78d</w:t>
      </w:r>
      <w:r>
        <w:rPr>
          <w:rStyle w:val="Hipervnculo"/>
          <w:rFonts w:ascii="Arial Narrow" w:hAnsi="Arial Narrow"/>
          <w:sz w:val="26"/>
          <w:szCs w:val="26"/>
        </w:rPr>
        <w:fldChar w:fldCharType="end"/>
      </w:r>
    </w:p>
    <w:p w:rsidR="00526C51" w:rsidRDefault="00526C51">
      <w:pPr>
        <w:spacing w:beforeAutospacing="1" w:afterAutospacing="1"/>
        <w:jc w:val="both"/>
        <w:rPr>
          <w:rFonts w:ascii="Arial Narrow" w:hAnsi="Arial Narrow"/>
        </w:rPr>
      </w:pPr>
    </w:p>
    <w:p w:rsidR="00526C51" w:rsidRDefault="00526C51">
      <w:pPr>
        <w:jc w:val="both"/>
        <w:rPr>
          <w:rFonts w:ascii="Arial Narrow" w:hAnsi="Arial Narrow"/>
          <w:sz w:val="26"/>
          <w:szCs w:val="26"/>
        </w:rPr>
      </w:pPr>
    </w:p>
    <w:p w:rsidR="00526C51" w:rsidRDefault="00526C51">
      <w:pPr>
        <w:jc w:val="both"/>
        <w:rPr>
          <w:rFonts w:ascii="Arial Narrow" w:hAnsi="Arial Narrow"/>
          <w:sz w:val="26"/>
          <w:szCs w:val="26"/>
        </w:rPr>
      </w:pPr>
    </w:p>
    <w:sectPr w:rsidR="00526C5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14750">
      <w:r>
        <w:separator/>
      </w:r>
    </w:p>
  </w:endnote>
  <w:endnote w:type="continuationSeparator" w:id="0">
    <w:p w:rsidR="00000000" w:rsidRDefault="00E1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</w:font>
  <w:font w:name="Microsoft YaHei">
    <w:panose1 w:val="020B0503020204020204"/>
    <w:charset w:val="00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Times New Roman (正文 CS 字体)"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entury Gothic">
    <w:panose1 w:val="020B0502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14750">
      <w:r>
        <w:separator/>
      </w:r>
    </w:p>
  </w:footnote>
  <w:footnote w:type="continuationSeparator" w:id="0">
    <w:p w:rsidR="00000000" w:rsidRDefault="00E14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51" w:rsidRDefault="00526C5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51" w:rsidRDefault="00E1475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C51" w:rsidRDefault="00526C5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C51" w:rsidRDefault="00E1475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95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6C51" w:rsidRDefault="00526C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51"/>
    <w:rsid w:val="00526C51"/>
    <w:rsid w:val="00E1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A9A31-B27D-4EF6-B326-26F21E51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user">
    <w:name w:val="Caracteres de nota al pie (user)"/>
    <w:basedOn w:val="a"/>
    <w:qFormat/>
    <w:rPr>
      <w:vertAlign w:val="superscript"/>
    </w:rPr>
  </w:style>
  <w:style w:type="character" w:customStyle="1" w:styleId="Caracteresdenotaalpie">
    <w:name w:val="Caracteres de nota al pie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user"/>
    <w:qFormat/>
    <w:pPr>
      <w:keepNext/>
    </w:pPr>
  </w:style>
  <w:style w:type="paragraph" w:customStyle="1" w:styleId="Figurauser">
    <w:name w:val="Figura (user)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351F57"/>
    <w:pPr>
      <w:suppressAutoHyphens w:val="0"/>
    </w:pPr>
    <w:rPr>
      <w:rFonts w:ascii="Helvetica" w:eastAsia="Times New Roman" w:hAnsi="Helvetica" w:cs="Times New Roman"/>
      <w:color w:val="4C2E90"/>
      <w:sz w:val="30"/>
      <w:szCs w:val="30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474</Words>
  <Characters>2608</Characters>
  <Application>Microsoft Office Word</Application>
  <DocSecurity>0</DocSecurity>
  <Lines>21</Lines>
  <Paragraphs>6</Paragraphs>
  <ScaleCrop>false</ScaleCrop>
  <Company>Aytojerez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11</cp:revision>
  <cp:lastPrinted>2026-03-19T10:57:00Z</cp:lastPrinted>
  <dcterms:created xsi:type="dcterms:W3CDTF">2026-03-22T18:40:00Z</dcterms:created>
  <dcterms:modified xsi:type="dcterms:W3CDTF">2026-03-25T11:17:00Z</dcterms:modified>
  <dc:language>es-ES</dc:language>
</cp:coreProperties>
</file>