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bCs/>
          <w:sz w:val="40"/>
          <w:szCs w:val="40"/>
        </w:rPr>
      </w:pPr>
      <w:r>
        <w:rPr>
          <w:rFonts w:ascii="Arial Narrow" w:hAnsi="Arial Narrow"/>
          <w:b/>
          <w:bCs/>
          <w:sz w:val="40"/>
          <w:szCs w:val="40"/>
        </w:rPr>
        <w:t>Jerez se sumará el  sábado a la ‘Hora del Planeta’</w:t>
      </w:r>
      <w:r>
        <w:rPr>
          <w:rFonts w:ascii="Arial Narrow" w:hAnsi="Arial Narrow"/>
          <w:b/>
          <w:bCs/>
          <w:sz w:val="40"/>
          <w:szCs w:val="40"/>
        </w:rPr>
        <w:t xml:space="preserve"> </w:t>
      </w:r>
      <w:r>
        <w:rPr>
          <w:rFonts w:ascii="Arial Narrow" w:hAnsi="Arial Narrow"/>
          <w:b/>
          <w:bCs/>
          <w:sz w:val="40"/>
          <w:szCs w:val="40"/>
        </w:rPr>
        <w:t>y mantendrá sin alumbrado ornamental varios  edificios  públicos y monumentos durante una hora</w:t>
      </w:r>
    </w:p>
    <w:p>
      <w:pPr>
        <w:pStyle w:val="Normal"/>
        <w:rPr>
          <w:rFonts w:ascii="Arial Narrow" w:hAnsi="Arial Narrow"/>
          <w:b/>
          <w:bCs/>
          <w:sz w:val="40"/>
          <w:szCs w:val="40"/>
        </w:rPr>
      </w:pPr>
      <w:r>
        <w:rPr/>
      </w:r>
    </w:p>
    <w:p>
      <w:pPr>
        <w:pStyle w:val="Normal"/>
        <w:rPr/>
      </w:pPr>
      <w:r>
        <w:rPr>
          <w:rFonts w:ascii="Arial Narrow" w:hAnsi="Arial Narrow"/>
          <w:b w:val="false"/>
          <w:bCs w:val="false"/>
          <w:sz w:val="36"/>
          <w:szCs w:val="36"/>
        </w:rPr>
        <w:t>El Ayuntamiento invita  a la ciudadanía a unirse a este gesto simbólico  contra el cambio climático, apagando las luces de 20.30 a 21.30 horas</w:t>
      </w:r>
    </w:p>
    <w:p>
      <w:pPr>
        <w:pStyle w:val="Normal"/>
        <w:rPr>
          <w:rFonts w:ascii="Arial Narrow" w:hAnsi="Arial Narrow"/>
          <w:sz w:val="36"/>
          <w:szCs w:val="36"/>
        </w:rPr>
      </w:pPr>
      <w:r>
        <w:rPr/>
      </w:r>
    </w:p>
    <w:p>
      <w:pPr>
        <w:pStyle w:val="Normal"/>
        <w:jc w:val="both"/>
        <w:rPr>
          <w:rFonts w:ascii="Arial Narrow" w:hAnsi="Arial Narrow"/>
          <w:color w:themeColor="text1" w:val="000000"/>
          <w:sz w:val="26"/>
          <w:szCs w:val="26"/>
        </w:rPr>
      </w:pPr>
      <w:r>
        <w:rPr>
          <w:rFonts w:ascii="Arial Narrow" w:hAnsi="Arial Narrow"/>
          <w:b/>
          <w:bCs/>
          <w:color w:themeColor="text1" w:val="000000"/>
          <w:sz w:val="26"/>
          <w:szCs w:val="26"/>
        </w:rPr>
        <w:t>26</w:t>
      </w:r>
      <w:r>
        <w:rPr>
          <w:rFonts w:ascii="Arial Narrow" w:hAnsi="Arial Narrow"/>
          <w:b/>
          <w:bCs/>
          <w:color w:themeColor="text1" w:val="000000"/>
          <w:sz w:val="26"/>
          <w:szCs w:val="26"/>
        </w:rPr>
        <w:t xml:space="preserve"> de marzo de 2026. </w:t>
      </w:r>
      <w:r>
        <w:rPr>
          <w:rFonts w:ascii="Arial Narrow" w:hAnsi="Arial Narrow"/>
          <w:b w:val="false"/>
          <w:bCs w:val="false"/>
          <w:color w:themeColor="text1" w:val="000000"/>
          <w:sz w:val="26"/>
          <w:szCs w:val="26"/>
        </w:rPr>
        <w:t xml:space="preserve">El Ayuntamiento de Jerez se suma este sábado día 28 de marzo a la campaña la ‘Hora del Planeta’, una iniciativa que convoca la ONG World Wildlife Fund (WWF) y que en esta edición cumple 20 años. Se trata de  un gesto simbólico que consiste en apagar las luces durante una hora, al que se suman en cada edición cientos de millones de personas, empresas y entidades de todo el mundo, para llamar la atención sobre el problema del cambio climático. </w:t>
      </w:r>
    </w:p>
    <w:p>
      <w:pPr>
        <w:pStyle w:val="Normal"/>
        <w:jc w:val="both"/>
        <w:rPr>
          <w:rFonts w:ascii="Arial Narrow" w:hAnsi="Arial Narrow"/>
          <w:color w:themeColor="text1" w:val="000000"/>
          <w:sz w:val="26"/>
          <w:szCs w:val="26"/>
        </w:rPr>
      </w:pPr>
      <w:r>
        <w:rPr/>
      </w:r>
    </w:p>
    <w:p>
      <w:pPr>
        <w:pStyle w:val="Normal"/>
        <w:jc w:val="both"/>
        <w:rPr>
          <w:rFonts w:ascii="Arial Narrow" w:hAnsi="Arial Narrow"/>
          <w:b w:val="false"/>
          <w:bCs w:val="false"/>
          <w:color w:themeColor="text1" w:val="000000"/>
          <w:sz w:val="26"/>
          <w:szCs w:val="26"/>
        </w:rPr>
      </w:pPr>
      <w:r>
        <w:rPr>
          <w:rFonts w:ascii="Arial Narrow" w:hAnsi="Arial Narrow"/>
          <w:b w:val="false"/>
          <w:bCs w:val="false"/>
          <w:color w:themeColor="text1" w:val="000000"/>
          <w:sz w:val="26"/>
          <w:szCs w:val="26"/>
        </w:rPr>
        <w:t xml:space="preserve">De esta forma y de acuerdo con la adhesión a esta iniciativa del Ayuntamiento de Jerez, el sábado, de 20.30 a 21.30 horas se mantendrá apagado el alumbrado ornamental de varios edificios y monumentos de la ciudad, como signo de apoyo a  la salud del planeta.  </w:t>
      </w:r>
    </w:p>
    <w:p>
      <w:pPr>
        <w:pStyle w:val="Normal"/>
        <w:jc w:val="both"/>
        <w:rPr>
          <w:rFonts w:ascii="Arial Narrow" w:hAnsi="Arial Narrow"/>
          <w:b w:val="false"/>
          <w:bCs w:val="false"/>
          <w:color w:themeColor="text1" w:val="000000"/>
          <w:sz w:val="26"/>
          <w:szCs w:val="26"/>
        </w:rPr>
      </w:pPr>
      <w:r>
        <w:rPr>
          <w:rFonts w:ascii="Arial Narrow" w:hAnsi="Arial Narrow"/>
          <w:b w:val="false"/>
          <w:bCs w:val="false"/>
          <w:color w:themeColor="text1" w:val="000000"/>
          <w:sz w:val="26"/>
          <w:szCs w:val="26"/>
        </w:rPr>
      </w:r>
    </w:p>
    <w:p>
      <w:pPr>
        <w:pStyle w:val="Normal"/>
        <w:jc w:val="both"/>
        <w:rPr>
          <w:rFonts w:ascii="Arial Narrow" w:hAnsi="Arial Narrow"/>
          <w:b w:val="false"/>
          <w:bCs w:val="false"/>
          <w:color w:themeColor="text1" w:val="000000"/>
          <w:sz w:val="26"/>
          <w:szCs w:val="26"/>
        </w:rPr>
      </w:pPr>
      <w:r>
        <w:rPr>
          <w:rFonts w:ascii="Arial Narrow" w:hAnsi="Arial Narrow"/>
          <w:b w:val="false"/>
          <w:bCs w:val="false"/>
          <w:color w:themeColor="text1" w:val="000000"/>
          <w:sz w:val="26"/>
          <w:szCs w:val="26"/>
        </w:rPr>
        <w:t>El edificio del Ayuntamiento, el Cabildo Viejo, el edificio Los Arcos sede de la Delegación de Urbanismo, el Teatro Villamarta, El CEIP Miguel de Cervantes, el Conjunto Monumental del Alcázar, la Iglesia de San Francisco, la Capilla de los Remedios, la Catedral de Jerez, la Iglesia de San Miguel, la Iglesia de San Marcos, la Iglesia de Santo Domingo, la Iglesia de Santiago y el Palacio de Bertemati permanecerán durante una hora sin iluminación ornamental como símbolo adhesión a esta iniciativa por el planeta. Asimismo, permanecerá apagado el alumbrado ornamental de las fuentes municipales del Mamelón, plaza del Arenal, la fuente cibernética de El Bosque, la fuente de la Rotonda de los Casinos y la fuente de la plaza de Santiago.</w:t>
      </w:r>
    </w:p>
    <w:p>
      <w:pPr>
        <w:pStyle w:val="Normal"/>
        <w:jc w:val="both"/>
        <w:rPr>
          <w:rFonts w:ascii="Arial Narrow" w:hAnsi="Arial Narrow"/>
          <w:b w:val="false"/>
          <w:bCs w:val="false"/>
          <w:color w:themeColor="text1" w:val="000000"/>
          <w:sz w:val="26"/>
          <w:szCs w:val="26"/>
        </w:rPr>
      </w:pPr>
      <w:r>
        <w:rPr>
          <w:rFonts w:ascii="Arial Narrow" w:hAnsi="Arial Narrow"/>
          <w:b w:val="false"/>
          <w:bCs w:val="false"/>
          <w:color w:themeColor="text1" w:val="000000"/>
          <w:sz w:val="26"/>
          <w:szCs w:val="26"/>
        </w:rPr>
      </w:r>
    </w:p>
    <w:p>
      <w:pPr>
        <w:pStyle w:val="Normal"/>
        <w:jc w:val="both"/>
        <w:rPr>
          <w:rFonts w:ascii="Arial Narrow" w:hAnsi="Arial Narrow"/>
          <w:b w:val="false"/>
          <w:bCs w:val="false"/>
          <w:color w:themeColor="text1" w:val="000000"/>
          <w:sz w:val="26"/>
          <w:szCs w:val="26"/>
        </w:rPr>
      </w:pPr>
      <w:r>
        <w:rPr>
          <w:rFonts w:ascii="Arial Narrow" w:hAnsi="Arial Narrow"/>
          <w:b w:val="false"/>
          <w:bCs w:val="false"/>
          <w:color w:themeColor="text1" w:val="000000"/>
          <w:sz w:val="26"/>
          <w:szCs w:val="26"/>
        </w:rPr>
        <w:t>El Ayuntamiento invita a toda la ciudadanía a sumarse también a esta iniciativa que llama la atención sobre la necesidad de aliviar la presión sobre el medio ambiente y a luchar contra el cambio climático, ahorrando energía todo el año, produciendo energía verde, fomentando el transporte público y haciendo más verde el municipio.</w:t>
      </w:r>
    </w:p>
    <w:p>
      <w:pPr>
        <w:pStyle w:val="Normal"/>
        <w:jc w:val="both"/>
        <w:rPr>
          <w:rFonts w:ascii="Arial Narrow" w:hAnsi="Arial Narrow"/>
          <w:b w:val="false"/>
          <w:bCs w:val="false"/>
          <w:color w:themeColor="text1" w:val="000000"/>
          <w:sz w:val="26"/>
          <w:szCs w:val="26"/>
        </w:rPr>
      </w:pPr>
      <w:r>
        <w:rPr>
          <w:rFonts w:ascii="Arial Narrow" w:hAnsi="Arial Narrow"/>
          <w:b w:val="false"/>
          <w:bCs w:val="false"/>
          <w:color w:themeColor="text1" w:val="000000"/>
          <w:sz w:val="26"/>
          <w:szCs w:val="26"/>
        </w:rPr>
        <w:t xml:space="preserve"> </w:t>
      </w:r>
    </w:p>
    <w:p>
      <w:pPr>
        <w:pStyle w:val="Normal"/>
        <w:jc w:val="both"/>
        <w:rPr>
          <w:rFonts w:ascii="Arial Narrow" w:hAnsi="Arial Narrow"/>
          <w:b w:val="false"/>
          <w:bCs w:val="false"/>
          <w:color w:themeColor="text1" w:val="000000"/>
          <w:sz w:val="26"/>
          <w:szCs w:val="26"/>
        </w:rPr>
      </w:pPr>
      <w:r>
        <w:rPr>
          <w:rFonts w:ascii="Arial Narrow" w:hAnsi="Arial Narrow"/>
          <w:b w:val="false"/>
          <w:bCs w:val="false"/>
          <w:color w:themeColor="text1" w:val="000000"/>
          <w:sz w:val="26"/>
          <w:szCs w:val="26"/>
        </w:rPr>
      </w:r>
    </w:p>
    <w:p>
      <w:pPr>
        <w:pStyle w:val="Normal"/>
        <w:jc w:val="both"/>
        <w:rPr>
          <w:rFonts w:ascii="Arial Narrow" w:hAnsi="Arial Narrow"/>
          <w:color w:themeColor="text1" w:val="000000"/>
          <w:sz w:val="26"/>
          <w:szCs w:val="26"/>
        </w:rPr>
      </w:pPr>
      <w:r>
        <w:rPr>
          <w:rFonts w:ascii="Arial Narrow" w:hAnsi="Arial Narrow"/>
          <w:color w:themeColor="text1" w:val="000000"/>
          <w:sz w:val="26"/>
          <w:szCs w:val="26"/>
        </w:rPr>
        <w:t xml:space="preserve">(Se adjunta </w:t>
      </w:r>
      <w:r>
        <w:rPr>
          <w:rFonts w:ascii="Arial Narrow" w:hAnsi="Arial Narrow"/>
          <w:color w:themeColor="text1" w:val="000000"/>
          <w:sz w:val="26"/>
          <w:szCs w:val="26"/>
        </w:rPr>
        <w:t>cartel</w:t>
      </w:r>
      <w:r>
        <w:rPr>
          <w:rFonts w:ascii="Arial Narrow" w:hAnsi="Arial Narrow"/>
          <w:color w:themeColor="text1" w:val="000000"/>
          <w:sz w:val="26"/>
          <w:szCs w:val="26"/>
        </w:rPr>
        <w:t>)</w:t>
      </w:r>
    </w:p>
    <w:p>
      <w:pPr>
        <w:pStyle w:val="Normal"/>
        <w:jc w:val="both"/>
        <w:rPr>
          <w:rFonts w:ascii="Arial" w:hAnsi="Arial" w:eastAsia="Times New Roman" w:cs="Arial"/>
          <w:color w:val="222222"/>
          <w:sz w:val="26"/>
          <w:szCs w:val="26"/>
          <w:lang w:eastAsia="es-ES"/>
        </w:rPr>
      </w:pPr>
      <w:r>
        <w:rPr>
          <w:rFonts w:ascii="Arial Narrow" w:hAnsi="Arial Narrow"/>
          <w:color w:themeColor="text1" w:val="000000"/>
          <w:sz w:val="26"/>
          <w:szCs w:val="26"/>
        </w:rPr>
        <w:t xml:space="preserve"> </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6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degloboCar" w:customStyle="1">
    <w:name w:val="Texto de globo Car"/>
    <w:basedOn w:val="DefaultParagraphFont"/>
    <w:link w:val="BalloonText"/>
    <w:uiPriority w:val="99"/>
    <w:semiHidden/>
    <w:qFormat/>
    <w:rsid w:val="001f20bc"/>
    <w:rPr>
      <w:rFonts w:ascii="Tahoma" w:hAnsi="Tahoma" w:cs="Tahoma"/>
      <w:sz w:val="16"/>
      <w:szCs w:val="16"/>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link w:val="TextodegloboCar"/>
    <w:uiPriority w:val="99"/>
    <w:semiHidden/>
    <w:unhideWhenUsed/>
    <w:qFormat/>
    <w:rsid w:val="001f20bc"/>
    <w:pPr/>
    <w:rPr>
      <w:rFonts w:ascii="Tahoma" w:hAnsi="Tahoma" w:cs="Tahoma"/>
      <w:sz w:val="16"/>
      <w:szCs w:val="16"/>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132</TotalTime>
  <Application>LibreOffice/7.6.7.2$Windows_X86_64 LibreOffice_project/dd47e4b30cb7dab30588d6c79c651f218165e3c5</Application>
  <AppVersion>15.0000</AppVersion>
  <Pages>1</Pages>
  <Words>356</Words>
  <Characters>1743</Characters>
  <CharactersWithSpaces>2104</CharactersWithSpaces>
  <Paragraphs>10</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2026-01-05T09:55:00Z</cp:lastPrinted>
  <dcterms:modified xsi:type="dcterms:W3CDTF">2026-03-26T11:32:53Z</dcterms:modified>
  <cp:revision>8</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