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410" w:rsidRDefault="00C553AA">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La recaudación de las entradas de la Gañafote Cup  se destinará a la Asociación </w:t>
      </w:r>
      <w:proofErr w:type="spellStart"/>
      <w:r>
        <w:rPr>
          <w:rFonts w:ascii="Arial Narrow" w:eastAsia="Times New Roman" w:hAnsi="Arial Narrow" w:cs="Times New Roman"/>
          <w:b/>
          <w:color w:val="000000"/>
          <w:sz w:val="40"/>
          <w:szCs w:val="40"/>
          <w:lang w:eastAsia="es-ES"/>
        </w:rPr>
        <w:t>Uniper</w:t>
      </w:r>
      <w:proofErr w:type="spellEnd"/>
    </w:p>
    <w:p w:rsidR="00A61410" w:rsidRDefault="00C553AA">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xml:space="preserve"> ha presentado este torneo, organizado por R2F, que disputarán más de 850 jugadores de 64 equipos del 13 al 14 de junio en el Estadio Municipal de Chapín</w:t>
      </w:r>
    </w:p>
    <w:p w:rsidR="00A61410" w:rsidRDefault="00C553AA" w:rsidP="00A3572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8 de abril de 2026</w:t>
      </w:r>
      <w:r>
        <w:rPr>
          <w:rFonts w:ascii="Arial Narrow" w:eastAsia="Times New Roman" w:hAnsi="Arial Narrow" w:cs="Times New Roman"/>
          <w:color w:val="000000"/>
          <w:sz w:val="26"/>
          <w:szCs w:val="26"/>
          <w:lang w:eastAsia="es-ES"/>
        </w:rPr>
        <w:t xml:space="preserve">. El delegado de Deportes y Salud, 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acompañado de Fernando Rosado, Luis Romero y Jaime Fernández, representantes de la asociación organizadora R2F, de la presidenta de </w:t>
      </w:r>
      <w:proofErr w:type="spellStart"/>
      <w:r>
        <w:rPr>
          <w:rFonts w:ascii="Arial Narrow" w:eastAsia="Times New Roman" w:hAnsi="Arial Narrow" w:cs="Times New Roman"/>
          <w:color w:val="000000"/>
          <w:sz w:val="26"/>
          <w:szCs w:val="26"/>
          <w:lang w:eastAsia="es-ES"/>
        </w:rPr>
        <w:t>Uniper</w:t>
      </w:r>
      <w:proofErr w:type="spellEnd"/>
      <w:r>
        <w:rPr>
          <w:rFonts w:ascii="Arial Narrow" w:eastAsia="Times New Roman" w:hAnsi="Arial Narrow" w:cs="Times New Roman"/>
          <w:color w:val="000000"/>
          <w:sz w:val="26"/>
          <w:szCs w:val="26"/>
          <w:lang w:eastAsia="es-ES"/>
        </w:rPr>
        <w:t xml:space="preserve">, Eva Guillermo, y del secretario de la misma Amador Prieto han presentado la segunda edición de la Gañafote Cup Cádiz, que acogerá la fase previa oficial clasificatoria para la Gañafote Cup 2027 y la Gañafote </w:t>
      </w:r>
      <w:proofErr w:type="spellStart"/>
      <w:r>
        <w:rPr>
          <w:rFonts w:ascii="Arial Narrow" w:eastAsia="Times New Roman" w:hAnsi="Arial Narrow" w:cs="Times New Roman"/>
          <w:color w:val="000000"/>
          <w:sz w:val="26"/>
          <w:szCs w:val="26"/>
          <w:lang w:eastAsia="es-ES"/>
        </w:rPr>
        <w:t>World</w:t>
      </w:r>
      <w:proofErr w:type="spellEnd"/>
      <w:r>
        <w:rPr>
          <w:rFonts w:ascii="Arial Narrow" w:eastAsia="Times New Roman" w:hAnsi="Arial Narrow" w:cs="Times New Roman"/>
          <w:color w:val="000000"/>
          <w:sz w:val="26"/>
          <w:szCs w:val="26"/>
          <w:lang w:eastAsia="es-ES"/>
        </w:rPr>
        <w:t xml:space="preserve"> Cup 2027. La Gañafote Cup Cádiz se celebrará los días 13 y 14 de junio en el campo de fútbol del Estadio Municipal de Chapín. La recaudación de las entradas se destinará a la Asociación de Padres y Madres de Niños con Enfermedades Raras (</w:t>
      </w:r>
      <w:proofErr w:type="spellStart"/>
      <w:r>
        <w:rPr>
          <w:rFonts w:ascii="Arial Narrow" w:eastAsia="Times New Roman" w:hAnsi="Arial Narrow" w:cs="Times New Roman"/>
          <w:color w:val="000000"/>
          <w:sz w:val="26"/>
          <w:szCs w:val="26"/>
          <w:lang w:eastAsia="es-ES"/>
        </w:rPr>
        <w:t>Uniper</w:t>
      </w:r>
      <w:proofErr w:type="spellEnd"/>
      <w:r>
        <w:rPr>
          <w:rFonts w:ascii="Arial Narrow" w:eastAsia="Times New Roman" w:hAnsi="Arial Narrow" w:cs="Times New Roman"/>
          <w:color w:val="000000"/>
          <w:sz w:val="26"/>
          <w:szCs w:val="26"/>
          <w:lang w:eastAsia="es-ES"/>
        </w:rPr>
        <w:t>).</w:t>
      </w:r>
    </w:p>
    <w:p w:rsidR="00A61410" w:rsidRDefault="00C553AA" w:rsidP="00A3572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El éxito logrado en la primera edición ha empujado a los organizadores a ampliar el número de participantes de 32 a 64 equipos hasta llegar a más de 850 jugadores. El torneo se estructura en tres categorías. El sábado 13 de junio se disputará la cate</w:t>
      </w:r>
      <w:r w:rsidR="00A35729">
        <w:rPr>
          <w:rFonts w:ascii="Arial Narrow" w:eastAsia="Times New Roman" w:hAnsi="Arial Narrow" w:cs="Times New Roman"/>
          <w:color w:val="000000"/>
          <w:sz w:val="26"/>
          <w:szCs w:val="26"/>
          <w:lang w:eastAsia="es-ES"/>
        </w:rPr>
        <w:t xml:space="preserve">goría </w:t>
      </w:r>
      <w:proofErr w:type="spellStart"/>
      <w:r w:rsidR="00A35729">
        <w:rPr>
          <w:rFonts w:ascii="Arial Narrow" w:eastAsia="Times New Roman" w:hAnsi="Arial Narrow" w:cs="Times New Roman"/>
          <w:color w:val="000000"/>
          <w:sz w:val="26"/>
          <w:szCs w:val="26"/>
          <w:lang w:eastAsia="es-ES"/>
        </w:rPr>
        <w:t>prebenjamín</w:t>
      </w:r>
      <w:proofErr w:type="spellEnd"/>
      <w:r w:rsidR="00A35729">
        <w:rPr>
          <w:rFonts w:ascii="Arial Narrow" w:eastAsia="Times New Roman" w:hAnsi="Arial Narrow" w:cs="Times New Roman"/>
          <w:color w:val="000000"/>
          <w:sz w:val="26"/>
          <w:szCs w:val="26"/>
          <w:lang w:eastAsia="es-ES"/>
        </w:rPr>
        <w:t xml:space="preserve"> (16 equipos) </w:t>
      </w:r>
      <w:r>
        <w:rPr>
          <w:rFonts w:ascii="Arial Narrow" w:eastAsia="Times New Roman" w:hAnsi="Arial Narrow" w:cs="Times New Roman"/>
          <w:color w:val="000000"/>
          <w:sz w:val="26"/>
          <w:szCs w:val="26"/>
          <w:lang w:eastAsia="es-ES"/>
        </w:rPr>
        <w:t xml:space="preserve"> de 10 a 15 horas; ya por la tarde saltarán al césped los jugadores de la categoría benjamín (16 equipos) de 16 a 21 horas. El  domingo 14 de junio será la competición de la categoría alevín (32 equipos) de 10 a 21 horas. La categoría alevín será el eje competitivo del torneo. </w:t>
      </w:r>
    </w:p>
    <w:p w:rsidR="00A61410" w:rsidRDefault="00C553AA" w:rsidP="00A3572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equipo campeón de alevines obtendrá el pase directo a la Gañafote </w:t>
      </w:r>
      <w:proofErr w:type="spellStart"/>
      <w:r>
        <w:rPr>
          <w:rFonts w:ascii="Arial Narrow" w:eastAsia="Times New Roman" w:hAnsi="Arial Narrow" w:cs="Times New Roman"/>
          <w:color w:val="000000"/>
          <w:sz w:val="26"/>
          <w:szCs w:val="26"/>
          <w:lang w:eastAsia="es-ES"/>
        </w:rPr>
        <w:t>World</w:t>
      </w:r>
      <w:proofErr w:type="spellEnd"/>
      <w:r>
        <w:rPr>
          <w:rFonts w:ascii="Arial Narrow" w:eastAsia="Times New Roman" w:hAnsi="Arial Narrow" w:cs="Times New Roman"/>
          <w:color w:val="000000"/>
          <w:sz w:val="26"/>
          <w:szCs w:val="26"/>
          <w:lang w:eastAsia="es-ES"/>
        </w:rPr>
        <w:t xml:space="preserve"> Cup 2027, donde competirán los mejores equipos del panorama internacional. En las categorías </w:t>
      </w:r>
      <w:proofErr w:type="spellStart"/>
      <w:r>
        <w:rPr>
          <w:rFonts w:ascii="Arial Narrow" w:eastAsia="Times New Roman" w:hAnsi="Arial Narrow" w:cs="Times New Roman"/>
          <w:color w:val="000000"/>
          <w:sz w:val="26"/>
          <w:szCs w:val="26"/>
          <w:lang w:eastAsia="es-ES"/>
        </w:rPr>
        <w:t>prebenjamín</w:t>
      </w:r>
      <w:proofErr w:type="spellEnd"/>
      <w:r>
        <w:rPr>
          <w:rFonts w:ascii="Arial Narrow" w:eastAsia="Times New Roman" w:hAnsi="Arial Narrow" w:cs="Times New Roman"/>
          <w:color w:val="000000"/>
          <w:sz w:val="26"/>
          <w:szCs w:val="26"/>
          <w:lang w:eastAsia="es-ES"/>
        </w:rPr>
        <w:t xml:space="preserve"> y benjamín, los equipos ganadores conseguirán la inscripción directa en la Gañafote Cup Huelva 2027. Los equipos que deseen participar pueden inscribirse a través de la web www.ganafotecupcadiz.com o del email inscripciones@ganafotecupcadiz.com</w:t>
      </w:r>
    </w:p>
    <w:p w:rsidR="00A61410" w:rsidRDefault="00C553AA" w:rsidP="00A3572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recordado que la primera edición de la Gañafote Cup fue un éxito de participación, de impacto mediático y de público asistente. “Pudimos respirar un deporte, el fútbol base, que es sano, limpio y fundamentado en valores. Además tenemos que  reconocer el despliegue que hizo la empresa R2F. Las nuevas fechas son el 13 y 14 de junio cuando la temporada de fútbol ha terminado y el curso escolar también. La Gañafote puede ser un cierre bonito de la temporada de fútbol. Va a volver a ser un éxito”, ha augurado.</w:t>
      </w:r>
    </w:p>
    <w:p w:rsidR="00A61410" w:rsidRDefault="00C553AA" w:rsidP="00A3572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delegado ha destacado el carácter social de este evento deportivo. “La Gañafote Cup siempre va de la mano de una acción solidaria. Desde la Delegación de Deportes pretendemos que todos los eventos que se organicen traigan de la mano una acción de </w:t>
      </w:r>
      <w:r>
        <w:rPr>
          <w:rFonts w:ascii="Arial Narrow" w:eastAsia="Times New Roman" w:hAnsi="Arial Narrow" w:cs="Times New Roman"/>
          <w:color w:val="000000"/>
          <w:sz w:val="26"/>
          <w:szCs w:val="26"/>
          <w:lang w:eastAsia="es-ES"/>
        </w:rPr>
        <w:lastRenderedPageBreak/>
        <w:t xml:space="preserve">generosidad; por eso planteamos que fuera </w:t>
      </w:r>
      <w:proofErr w:type="spellStart"/>
      <w:r>
        <w:rPr>
          <w:rFonts w:ascii="Arial Narrow" w:eastAsia="Times New Roman" w:hAnsi="Arial Narrow" w:cs="Times New Roman"/>
          <w:color w:val="000000"/>
          <w:sz w:val="26"/>
          <w:szCs w:val="26"/>
          <w:lang w:eastAsia="es-ES"/>
        </w:rPr>
        <w:t>Uniper</w:t>
      </w:r>
      <w:proofErr w:type="spellEnd"/>
      <w:r>
        <w:rPr>
          <w:rFonts w:ascii="Arial Narrow" w:eastAsia="Times New Roman" w:hAnsi="Arial Narrow" w:cs="Times New Roman"/>
          <w:color w:val="000000"/>
          <w:sz w:val="26"/>
          <w:szCs w:val="26"/>
          <w:lang w:eastAsia="es-ES"/>
        </w:rPr>
        <w:t xml:space="preserve"> la beneficiaria del evento”, ha subrayado.</w:t>
      </w:r>
    </w:p>
    <w:p w:rsidR="00A61410" w:rsidRDefault="00C553AA">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anunciado que este sábado 11 de abril, en los Cines Yelmo, se estrena ‘Perfectamente imperfectos', el documental de Jesús Sotomayor que da voz a cuatro niños jerezanos con enfermedades raras. “Es un documental que va a ex</w:t>
      </w:r>
      <w:r w:rsidR="00A35729">
        <w:rPr>
          <w:rFonts w:ascii="Arial Narrow" w:eastAsia="Times New Roman" w:hAnsi="Arial Narrow" w:cs="Times New Roman"/>
          <w:color w:val="000000"/>
          <w:sz w:val="26"/>
          <w:szCs w:val="26"/>
          <w:lang w:eastAsia="es-ES"/>
        </w:rPr>
        <w:t>portar Jerez al resto del mundo"</w:t>
      </w:r>
      <w:r>
        <w:rPr>
          <w:rFonts w:ascii="Arial Narrow" w:eastAsia="Times New Roman" w:hAnsi="Arial Narrow" w:cs="Times New Roman"/>
          <w:color w:val="000000"/>
          <w:sz w:val="26"/>
          <w:szCs w:val="26"/>
          <w:lang w:eastAsia="es-ES"/>
        </w:rPr>
        <w:t>.</w:t>
      </w:r>
    </w:p>
    <w:p w:rsidR="00A61410" w:rsidRDefault="00C553AA" w:rsidP="00A3572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Fernando Rosado y Luis Romero han diseminado los detalles de participación y la repercusión económica y mediática de la Gañafote Cup. Así se espera duplicar la presencia de espectadores, en la primera edición se dieron cita mil asistentes en una sola jornada, ahora son dos. Entonces hubo 420.000 impactos en medios, una difusión directa en 20 medios y 179 publicaciones. La Gañafote Cup llegó a 40 países de todo el mundo. Los partidos se emitieron en </w:t>
      </w:r>
      <w:proofErr w:type="spellStart"/>
      <w:r>
        <w:rPr>
          <w:rFonts w:ascii="Arial Narrow" w:eastAsia="Times New Roman" w:hAnsi="Arial Narrow" w:cs="Times New Roman"/>
          <w:color w:val="000000"/>
          <w:sz w:val="26"/>
          <w:szCs w:val="26"/>
          <w:lang w:eastAsia="es-ES"/>
        </w:rPr>
        <w:t>streaming</w:t>
      </w:r>
      <w:proofErr w:type="spellEnd"/>
      <w:r>
        <w:rPr>
          <w:rFonts w:ascii="Arial Narrow" w:eastAsia="Times New Roman" w:hAnsi="Arial Narrow" w:cs="Times New Roman"/>
          <w:color w:val="000000"/>
          <w:sz w:val="26"/>
          <w:szCs w:val="26"/>
          <w:lang w:eastAsia="es-ES"/>
        </w:rPr>
        <w:t xml:space="preserve"> con 12 horas de oferta y 20.000 descargas. Y este año </w:t>
      </w:r>
      <w:proofErr w:type="spellStart"/>
      <w:r>
        <w:rPr>
          <w:rFonts w:ascii="Arial Narrow" w:eastAsia="Times New Roman" w:hAnsi="Arial Narrow" w:cs="Times New Roman"/>
          <w:color w:val="000000"/>
          <w:sz w:val="26"/>
          <w:szCs w:val="26"/>
          <w:lang w:eastAsia="es-ES"/>
        </w:rPr>
        <w:t>Mundomóvil</w:t>
      </w:r>
      <w:proofErr w:type="spellEnd"/>
      <w:r>
        <w:rPr>
          <w:rFonts w:ascii="Arial Narrow" w:eastAsia="Times New Roman" w:hAnsi="Arial Narrow" w:cs="Times New Roman"/>
          <w:color w:val="000000"/>
          <w:sz w:val="26"/>
          <w:szCs w:val="26"/>
          <w:lang w:eastAsia="es-ES"/>
        </w:rPr>
        <w:t xml:space="preserve"> retransmitirá los partidos en directo. </w:t>
      </w:r>
    </w:p>
    <w:p w:rsidR="00A61410" w:rsidRDefault="00C553AA" w:rsidP="00A35729">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Pueden participar equipos de toda España y ya está confirmada la presencia del </w:t>
      </w:r>
      <w:proofErr w:type="spellStart"/>
      <w:r>
        <w:rPr>
          <w:rFonts w:ascii="Arial Narrow" w:eastAsia="Times New Roman" w:hAnsi="Arial Narrow" w:cs="Times New Roman"/>
          <w:color w:val="000000"/>
          <w:sz w:val="26"/>
          <w:szCs w:val="26"/>
          <w:lang w:eastAsia="es-ES"/>
        </w:rPr>
        <w:t>Xerez</w:t>
      </w:r>
      <w:proofErr w:type="spellEnd"/>
      <w:r>
        <w:rPr>
          <w:rFonts w:ascii="Arial Narrow" w:eastAsia="Times New Roman" w:hAnsi="Arial Narrow" w:cs="Times New Roman"/>
          <w:color w:val="000000"/>
          <w:sz w:val="26"/>
          <w:szCs w:val="26"/>
          <w:lang w:eastAsia="es-ES"/>
        </w:rPr>
        <w:t xml:space="preserve"> CD, del </w:t>
      </w:r>
      <w:proofErr w:type="spellStart"/>
      <w:r>
        <w:rPr>
          <w:rFonts w:ascii="Arial Narrow" w:eastAsia="Times New Roman" w:hAnsi="Arial Narrow" w:cs="Times New Roman"/>
          <w:color w:val="000000"/>
          <w:sz w:val="26"/>
          <w:szCs w:val="26"/>
          <w:lang w:eastAsia="es-ES"/>
        </w:rPr>
        <w:t>Xerez</w:t>
      </w:r>
      <w:proofErr w:type="spellEnd"/>
      <w:r>
        <w:rPr>
          <w:rFonts w:ascii="Arial Narrow" w:eastAsia="Times New Roman" w:hAnsi="Arial Narrow" w:cs="Times New Roman"/>
          <w:color w:val="000000"/>
          <w:sz w:val="26"/>
          <w:szCs w:val="26"/>
          <w:lang w:eastAsia="es-ES"/>
        </w:rPr>
        <w:t xml:space="preserve"> Deportivo FC, Cádiz CF y el campeón de la edición anterior el Atlético Sanluqueño. El año pasado se dieron cita veinte equipos de la provincia de Cádiz, dos de Huelva, tres de Málaga, tres de Sevilla, uno de Córdoba, uno de Jaén, de Almería. “Este año hemos dado un salto más porque están entrado equipos nacionales”, han comentado los responsables de la organización. También han realizado un recuerdo a Borja Ferrer, padrino del evento. "Siempre nos echa un cable para que continuemos con el proyecto".</w:t>
      </w:r>
    </w:p>
    <w:p w:rsidR="00A61410" w:rsidRDefault="00C553AA">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La presidenta de la Asociación de Padres y Madres de Niños con Enfermedades Raras (</w:t>
      </w:r>
      <w:proofErr w:type="spellStart"/>
      <w:r>
        <w:rPr>
          <w:rFonts w:ascii="Arial Narrow" w:eastAsia="Times New Roman" w:hAnsi="Arial Narrow" w:cs="Times New Roman"/>
          <w:color w:val="000000"/>
          <w:sz w:val="26"/>
          <w:szCs w:val="26"/>
          <w:lang w:eastAsia="es-ES"/>
        </w:rPr>
        <w:t>Uniper</w:t>
      </w:r>
      <w:proofErr w:type="spellEnd"/>
      <w:r>
        <w:rPr>
          <w:rFonts w:ascii="Arial Narrow" w:eastAsia="Times New Roman" w:hAnsi="Arial Narrow" w:cs="Times New Roman"/>
          <w:color w:val="000000"/>
          <w:sz w:val="26"/>
          <w:szCs w:val="26"/>
          <w:lang w:eastAsia="es-ES"/>
        </w:rPr>
        <w:t xml:space="preserve">) ha confesado que cuando “nos comunicaron que íbamos a estar, a participar, a formar parte del proyecto en la Gañafote Cup </w:t>
      </w:r>
      <w:r w:rsidR="00A35729">
        <w:rPr>
          <w:rFonts w:ascii="Arial Narrow" w:eastAsia="Times New Roman" w:hAnsi="Arial Narrow" w:cs="Times New Roman"/>
          <w:color w:val="000000"/>
          <w:sz w:val="26"/>
          <w:szCs w:val="26"/>
          <w:lang w:eastAsia="es-ES"/>
        </w:rPr>
        <w:t>nos pareció</w:t>
      </w:r>
      <w:r>
        <w:rPr>
          <w:rFonts w:ascii="Arial Narrow" w:eastAsia="Times New Roman" w:hAnsi="Arial Narrow" w:cs="Times New Roman"/>
          <w:color w:val="000000"/>
          <w:sz w:val="26"/>
          <w:szCs w:val="26"/>
          <w:lang w:eastAsia="es-ES"/>
        </w:rPr>
        <w:t xml:space="preserve"> un privilegio. Es un evento que tuvo mucha repercusión el año pasado y hay muchas personas esperando a que llegue. No tenemos palabras para agradecer al Ayuntamiento, a Deportes, a la Gañafote Cup que se hayan acordado de nosotros, y que nos acojan con tanto cariño siempre. A lo mejor nuestros niños no pueden dar un patada al balón pero impulsarlo con </w:t>
      </w:r>
      <w:r w:rsidR="00A35729">
        <w:rPr>
          <w:rFonts w:ascii="Arial Narrow" w:eastAsia="Times New Roman" w:hAnsi="Arial Narrow" w:cs="Times New Roman"/>
          <w:color w:val="000000"/>
          <w:sz w:val="26"/>
          <w:szCs w:val="26"/>
          <w:lang w:eastAsia="es-ES"/>
        </w:rPr>
        <w:t>un movimiento de cabeza seguro”</w:t>
      </w:r>
      <w:r>
        <w:rPr>
          <w:rFonts w:ascii="Arial Narrow" w:eastAsia="Times New Roman" w:hAnsi="Arial Narrow" w:cs="Times New Roman"/>
          <w:color w:val="000000"/>
          <w:sz w:val="26"/>
          <w:szCs w:val="26"/>
          <w:lang w:eastAsia="es-ES"/>
        </w:rPr>
        <w:t>.</w:t>
      </w:r>
    </w:p>
    <w:p w:rsidR="00A61410" w:rsidRDefault="00C553AA" w:rsidP="00A35729">
      <w:pPr>
        <w:spacing w:before="100" w:beforeAutospacing="1" w:after="100" w:afterAutospacing="1"/>
        <w:jc w:val="both"/>
        <w:rPr>
          <w:rFonts w:ascii="Arial Narrow" w:eastAsia="Times New Roman" w:hAnsi="Arial Narrow" w:cs="Times New Roman"/>
          <w:color w:val="000000"/>
          <w:sz w:val="26"/>
          <w:szCs w:val="26"/>
          <w:lang w:eastAsia="es-ES"/>
        </w:rPr>
      </w:pPr>
      <w:proofErr w:type="spellStart"/>
      <w:r>
        <w:rPr>
          <w:rFonts w:ascii="Arial Narrow" w:eastAsia="Times New Roman" w:hAnsi="Arial Narrow" w:cs="Times New Roman"/>
          <w:color w:val="000000"/>
          <w:sz w:val="26"/>
          <w:szCs w:val="26"/>
          <w:lang w:eastAsia="es-ES"/>
        </w:rPr>
        <w:t>Uniper</w:t>
      </w:r>
      <w:proofErr w:type="spellEnd"/>
      <w:r>
        <w:rPr>
          <w:rFonts w:ascii="Arial Narrow" w:eastAsia="Times New Roman" w:hAnsi="Arial Narrow" w:cs="Times New Roman"/>
          <w:color w:val="000000"/>
          <w:sz w:val="26"/>
          <w:szCs w:val="26"/>
          <w:lang w:eastAsia="es-ES"/>
        </w:rPr>
        <w:t xml:space="preserve"> agrupa ya a treinta familias con treinta y seis enfermedades raras. “Hay más enfermedades raras que familias. Tenemos niños hasta con tres enfermedades, algunas son únicas en el mundo. Algunos tienen una enfermedad crónica y lo que hacemos es que en su día a día tengan una calidad de vida maravillosa”, ha comentado.</w:t>
      </w:r>
    </w:p>
    <w:p w:rsidR="00A61410" w:rsidRDefault="00C553AA">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w:t>
      </w:r>
      <w:proofErr w:type="gramStart"/>
      <w:r>
        <w:rPr>
          <w:rFonts w:ascii="Arial Narrow" w:eastAsia="Times New Roman" w:hAnsi="Arial Narrow" w:cs="Times New Roman"/>
          <w:color w:val="000000"/>
          <w:sz w:val="26"/>
          <w:szCs w:val="26"/>
          <w:lang w:eastAsia="es-ES"/>
        </w:rPr>
        <w:t>se</w:t>
      </w:r>
      <w:proofErr w:type="gramEnd"/>
      <w:r>
        <w:rPr>
          <w:rFonts w:ascii="Arial Narrow" w:eastAsia="Times New Roman" w:hAnsi="Arial Narrow" w:cs="Times New Roman"/>
          <w:color w:val="000000"/>
          <w:sz w:val="26"/>
          <w:szCs w:val="26"/>
          <w:lang w:eastAsia="es-ES"/>
        </w:rPr>
        <w:t xml:space="preserve"> adjunta fotografía y audios)</w:t>
      </w:r>
    </w:p>
    <w:p w:rsidR="00A61410" w:rsidRDefault="00A35729">
      <w:pPr>
        <w:suppressAutoHyphens w:val="0"/>
        <w:spacing w:beforeAutospacing="1" w:afterAutospacing="1"/>
        <w:jc w:val="both"/>
        <w:rPr>
          <w:rFonts w:ascii="Arial Narrow" w:eastAsia="Times New Roman" w:hAnsi="Arial Narrow" w:cs="Times New Roman"/>
          <w:color w:val="000000"/>
          <w:sz w:val="26"/>
          <w:szCs w:val="26"/>
          <w:lang w:eastAsia="es-ES"/>
        </w:rPr>
      </w:pPr>
      <w:hyperlink r:id="rId6" w:tgtFrame="_blank">
        <w:r w:rsidR="00C553AA">
          <w:rPr>
            <w:rStyle w:val="Hipervnculo"/>
            <w:rFonts w:ascii="Segoe UI;Segoe UI Web (West Eur" w:eastAsia="Times New Roman" w:hAnsi="Segoe UI;Segoe UI Web (West Eur" w:cs="Times New Roman"/>
            <w:color w:val="000000"/>
            <w:sz w:val="23"/>
            <w:szCs w:val="26"/>
            <w:lang w:eastAsia="es-ES"/>
          </w:rPr>
          <w:t>https://we.tl/t-nXFoSf5HdDpyDBGs</w:t>
        </w:r>
      </w:hyperlink>
      <w:r w:rsidR="00C553AA">
        <w:rPr>
          <w:rFonts w:ascii="Arial Narrow" w:eastAsia="Times New Roman" w:hAnsi="Arial Narrow" w:cs="Times New Roman"/>
          <w:color w:val="000000"/>
          <w:sz w:val="26"/>
          <w:szCs w:val="26"/>
          <w:lang w:eastAsia="es-ES"/>
        </w:rPr>
        <w:t xml:space="preserve"> Tomás </w:t>
      </w:r>
      <w:proofErr w:type="spellStart"/>
      <w:r w:rsidR="00C553AA">
        <w:rPr>
          <w:rFonts w:ascii="Arial Narrow" w:eastAsia="Times New Roman" w:hAnsi="Arial Narrow" w:cs="Times New Roman"/>
          <w:color w:val="000000"/>
          <w:sz w:val="26"/>
          <w:szCs w:val="26"/>
          <w:lang w:eastAsia="es-ES"/>
        </w:rPr>
        <w:t>Sampalo</w:t>
      </w:r>
      <w:bookmarkStart w:id="0" w:name="_GoBack"/>
      <w:bookmarkEnd w:id="0"/>
      <w:proofErr w:type="spellEnd"/>
    </w:p>
    <w:p w:rsidR="00A61410" w:rsidRDefault="00A35729">
      <w:pPr>
        <w:suppressAutoHyphens w:val="0"/>
        <w:spacing w:beforeAutospacing="1" w:afterAutospacing="1"/>
        <w:jc w:val="both"/>
        <w:rPr>
          <w:rFonts w:ascii="Arial Narrow" w:eastAsia="Times New Roman" w:hAnsi="Arial Narrow" w:cs="Times New Roman"/>
          <w:color w:val="000000"/>
          <w:sz w:val="26"/>
          <w:szCs w:val="26"/>
          <w:lang w:eastAsia="es-ES"/>
        </w:rPr>
      </w:pPr>
      <w:hyperlink r:id="rId7" w:tgtFrame="_blank">
        <w:r w:rsidR="00C553AA">
          <w:rPr>
            <w:rStyle w:val="Hipervnculo"/>
            <w:rFonts w:ascii="Segoe UI;Segoe UI Web (West Eur" w:eastAsia="Times New Roman" w:hAnsi="Segoe UI;Segoe UI Web (West Eur" w:cs="Times New Roman"/>
            <w:color w:val="000000"/>
            <w:sz w:val="23"/>
            <w:szCs w:val="26"/>
            <w:lang w:eastAsia="es-ES"/>
          </w:rPr>
          <w:t>https://we.tl/t-tAuhks7G2cJhud2O</w:t>
        </w:r>
      </w:hyperlink>
      <w:r w:rsidR="00C553AA">
        <w:rPr>
          <w:rFonts w:ascii="Arial Narrow" w:eastAsia="Times New Roman" w:hAnsi="Arial Narrow" w:cs="Times New Roman"/>
          <w:color w:val="000000"/>
          <w:sz w:val="26"/>
          <w:szCs w:val="26"/>
          <w:lang w:eastAsia="es-ES"/>
        </w:rPr>
        <w:t xml:space="preserve"> Fernando Rosado-Luis Romero (R2F)</w:t>
      </w:r>
    </w:p>
    <w:p w:rsidR="00A61410" w:rsidRDefault="00A35729">
      <w:pPr>
        <w:suppressAutoHyphens w:val="0"/>
        <w:spacing w:beforeAutospacing="1" w:afterAutospacing="1"/>
        <w:jc w:val="both"/>
        <w:rPr>
          <w:rFonts w:ascii="Arial Narrow" w:eastAsia="Times New Roman" w:hAnsi="Arial Narrow" w:cs="Times New Roman"/>
          <w:color w:val="000000"/>
          <w:sz w:val="26"/>
          <w:szCs w:val="26"/>
          <w:lang w:eastAsia="es-ES"/>
        </w:rPr>
      </w:pPr>
      <w:hyperlink r:id="rId8" w:tgtFrame="_blank">
        <w:r w:rsidR="00C553AA">
          <w:rPr>
            <w:rStyle w:val="Hipervnculo"/>
            <w:rFonts w:ascii="Segoe UI;Segoe UI Web (West Eur" w:eastAsia="Times New Roman" w:hAnsi="Segoe UI;Segoe UI Web (West Eur" w:cs="Times New Roman"/>
            <w:color w:val="000000"/>
            <w:sz w:val="23"/>
            <w:szCs w:val="26"/>
            <w:lang w:eastAsia="es-ES"/>
          </w:rPr>
          <w:t>https://we.tl/t-sFYay89VuZUxX3zm</w:t>
        </w:r>
      </w:hyperlink>
      <w:r w:rsidR="00C553AA">
        <w:rPr>
          <w:rFonts w:ascii="Arial Narrow" w:eastAsia="Times New Roman" w:hAnsi="Arial Narrow" w:cs="Times New Roman"/>
          <w:color w:val="000000"/>
          <w:sz w:val="26"/>
          <w:szCs w:val="26"/>
          <w:lang w:eastAsia="es-ES"/>
        </w:rPr>
        <w:t xml:space="preserve">  Eva Guillermo (</w:t>
      </w:r>
      <w:proofErr w:type="spellStart"/>
      <w:r w:rsidR="00C553AA">
        <w:rPr>
          <w:rFonts w:ascii="Arial Narrow" w:eastAsia="Times New Roman" w:hAnsi="Arial Narrow" w:cs="Times New Roman"/>
          <w:color w:val="000000"/>
          <w:sz w:val="26"/>
          <w:szCs w:val="26"/>
          <w:lang w:eastAsia="es-ES"/>
        </w:rPr>
        <w:t>Uniper</w:t>
      </w:r>
      <w:proofErr w:type="spellEnd"/>
      <w:r w:rsidR="00C553AA">
        <w:rPr>
          <w:rFonts w:ascii="Arial Narrow" w:eastAsia="Times New Roman" w:hAnsi="Arial Narrow" w:cs="Times New Roman"/>
          <w:color w:val="000000"/>
          <w:sz w:val="26"/>
          <w:szCs w:val="26"/>
          <w:lang w:eastAsia="es-ES"/>
        </w:rPr>
        <w:t>)</w:t>
      </w:r>
    </w:p>
    <w:p w:rsidR="00A61410" w:rsidRDefault="00A61410">
      <w:pPr>
        <w:suppressAutoHyphens w:val="0"/>
        <w:spacing w:beforeAutospacing="1" w:afterAutospacing="1"/>
        <w:jc w:val="both"/>
        <w:rPr>
          <w:rFonts w:ascii="Arial Narrow" w:eastAsia="Times New Roman" w:hAnsi="Arial Narrow" w:cs="Times New Roman"/>
          <w:color w:val="000000"/>
          <w:sz w:val="26"/>
          <w:szCs w:val="26"/>
          <w:lang w:eastAsia="es-ES"/>
        </w:rPr>
      </w:pPr>
    </w:p>
    <w:p w:rsidR="00A61410" w:rsidRDefault="00A61410">
      <w:pPr>
        <w:suppressAutoHyphens w:val="0"/>
        <w:spacing w:beforeAutospacing="1" w:afterAutospacing="1"/>
        <w:jc w:val="both"/>
        <w:rPr>
          <w:rFonts w:ascii="Arial Narrow" w:eastAsia="Times New Roman" w:hAnsi="Arial Narrow" w:cs="Times New Roman"/>
          <w:color w:val="000000"/>
          <w:sz w:val="26"/>
          <w:szCs w:val="26"/>
          <w:lang w:eastAsia="es-ES"/>
        </w:rPr>
      </w:pPr>
    </w:p>
    <w:p w:rsidR="00A61410" w:rsidRDefault="00A61410">
      <w:pPr>
        <w:suppressAutoHyphens w:val="0"/>
        <w:spacing w:beforeAutospacing="1" w:afterAutospacing="1"/>
        <w:jc w:val="both"/>
        <w:rPr>
          <w:rFonts w:ascii="Arial Narrow" w:eastAsia="Times New Roman" w:hAnsi="Arial Narrow" w:cs="Times New Roman"/>
          <w:color w:val="000000"/>
          <w:sz w:val="26"/>
          <w:szCs w:val="26"/>
          <w:lang w:eastAsia="es-ES"/>
        </w:rPr>
      </w:pPr>
    </w:p>
    <w:p w:rsidR="00A61410" w:rsidRDefault="00A61410">
      <w:pPr>
        <w:jc w:val="both"/>
        <w:rPr>
          <w:rFonts w:ascii="Arial Narrow" w:hAnsi="Arial Narrow"/>
          <w:sz w:val="26"/>
          <w:szCs w:val="26"/>
        </w:rPr>
      </w:pPr>
    </w:p>
    <w:sectPr w:rsidR="00A61410">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40C" w:rsidRDefault="00C553AA">
      <w:r>
        <w:separator/>
      </w:r>
    </w:p>
  </w:endnote>
  <w:endnote w:type="continuationSeparator" w:id="0">
    <w:p w:rsidR="00DE140C" w:rsidRDefault="00C5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40C" w:rsidRDefault="00C553AA">
      <w:r>
        <w:separator/>
      </w:r>
    </w:p>
  </w:footnote>
  <w:footnote w:type="continuationSeparator" w:id="0">
    <w:p w:rsidR="00DE140C" w:rsidRDefault="00C55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10" w:rsidRDefault="00C553A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A61410" w:rsidRDefault="00A614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10"/>
    <w:rsid w:val="00A35729"/>
    <w:rsid w:val="00A61410"/>
    <w:rsid w:val="00C553AA"/>
    <w:rsid w:val="00DE14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A48FE-77EE-4420-BDCA-3760DD0C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tl/t-sFYay89VuZUxX3zm" TargetMode="External"/><Relationship Id="rId3" Type="http://schemas.openxmlformats.org/officeDocument/2006/relationships/webSettings" Target="webSettings.xml"/><Relationship Id="rId7" Type="http://schemas.openxmlformats.org/officeDocument/2006/relationships/hyperlink" Target="https://we.tl/t-tAuhks7G2cJhud2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nXFoSf5HdDpyDBG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855</Words>
  <Characters>4704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2026-03-17T12:02:00Z</cp:lastPrinted>
  <dcterms:created xsi:type="dcterms:W3CDTF">2026-04-08T10:06:00Z</dcterms:created>
  <dcterms:modified xsi:type="dcterms:W3CDTF">2026-04-08T10:14:00Z</dcterms:modified>
  <dc:language>es-ES</dc:language>
</cp:coreProperties>
</file>