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805" w:rsidRDefault="007A5805" w:rsidP="007A5805">
      <w:pPr>
        <w:rPr>
          <w:rFonts w:ascii="Arial Narrow" w:hAnsi="Arial Narrow"/>
          <w:b/>
          <w:bCs/>
          <w:sz w:val="40"/>
          <w:szCs w:val="40"/>
        </w:rPr>
      </w:pPr>
      <w:r>
        <w:rPr>
          <w:rFonts w:ascii="Arial Narrow" w:hAnsi="Arial Narrow"/>
          <w:b/>
          <w:bCs/>
          <w:sz w:val="40"/>
          <w:szCs w:val="40"/>
        </w:rPr>
        <w:t>El Ayuntamiento prohíbe la circulación de vehículos ‘</w:t>
      </w:r>
      <w:proofErr w:type="spellStart"/>
      <w:r>
        <w:rPr>
          <w:rFonts w:ascii="Arial Narrow" w:hAnsi="Arial Narrow"/>
          <w:b/>
          <w:bCs/>
          <w:sz w:val="40"/>
          <w:szCs w:val="40"/>
        </w:rPr>
        <w:t>Quads</w:t>
      </w:r>
      <w:proofErr w:type="spellEnd"/>
      <w:r>
        <w:rPr>
          <w:rFonts w:ascii="Arial Narrow" w:hAnsi="Arial Narrow"/>
          <w:b/>
          <w:bCs/>
          <w:sz w:val="40"/>
          <w:szCs w:val="40"/>
        </w:rPr>
        <w:t xml:space="preserve">’ o similares en el casco urbano del 24 al 26 de abril, ambos inclusive </w:t>
      </w:r>
    </w:p>
    <w:p w:rsidR="007A5805" w:rsidRDefault="007A5805" w:rsidP="007A5805">
      <w:pPr>
        <w:rPr>
          <w:rFonts w:ascii="Arial Narrow" w:hAnsi="Arial Narrow"/>
          <w:sz w:val="36"/>
          <w:szCs w:val="36"/>
        </w:rPr>
      </w:pPr>
    </w:p>
    <w:p w:rsidR="007A5805" w:rsidRDefault="007A5805" w:rsidP="007A5805">
      <w:pPr>
        <w:rPr>
          <w:rFonts w:ascii="Arial Narrow" w:hAnsi="Arial Narrow"/>
          <w:sz w:val="36"/>
          <w:szCs w:val="36"/>
        </w:rPr>
      </w:pPr>
      <w:r>
        <w:rPr>
          <w:rFonts w:ascii="Arial Narrow" w:hAnsi="Arial Narrow"/>
          <w:sz w:val="36"/>
          <w:szCs w:val="36"/>
        </w:rPr>
        <w:t xml:space="preserve">El Bando Municipal recoge el objetivo de garantizar mayor Seguridad Vial durante la celebración del Gran Premio de España de Motociclismo y las sanciones a los infractores   </w:t>
      </w:r>
    </w:p>
    <w:p w:rsidR="007A5805" w:rsidRDefault="007A5805" w:rsidP="007A5805"/>
    <w:p w:rsidR="007A5805" w:rsidRDefault="007A5805" w:rsidP="007A5805">
      <w:pPr>
        <w:jc w:val="both"/>
        <w:rPr>
          <w:rFonts w:ascii="Arial Narrow" w:hAnsi="Arial Narrow"/>
          <w:color w:val="000000" w:themeColor="text1"/>
          <w:sz w:val="26"/>
          <w:szCs w:val="26"/>
        </w:rPr>
      </w:pPr>
      <w:r>
        <w:rPr>
          <w:rFonts w:ascii="Arial Narrow" w:hAnsi="Arial Narrow"/>
          <w:b/>
          <w:bCs/>
          <w:color w:val="000000" w:themeColor="text1"/>
          <w:sz w:val="26"/>
          <w:szCs w:val="26"/>
        </w:rPr>
        <w:t xml:space="preserve">20 de abril de 2026. </w:t>
      </w:r>
      <w:r>
        <w:rPr>
          <w:rFonts w:ascii="Arial Narrow" w:hAnsi="Arial Narrow"/>
          <w:color w:val="000000" w:themeColor="text1"/>
          <w:sz w:val="26"/>
          <w:szCs w:val="26"/>
        </w:rPr>
        <w:t>El Ayuntamiento, a través de un Bando Municipal establece la prohibición de circular en vehículos ‘</w:t>
      </w:r>
      <w:proofErr w:type="spellStart"/>
      <w:r>
        <w:rPr>
          <w:rFonts w:ascii="Arial Narrow" w:hAnsi="Arial Narrow"/>
          <w:color w:val="000000" w:themeColor="text1"/>
          <w:sz w:val="26"/>
          <w:szCs w:val="26"/>
        </w:rPr>
        <w:t>Quads</w:t>
      </w:r>
      <w:proofErr w:type="spellEnd"/>
      <w:r>
        <w:rPr>
          <w:rFonts w:ascii="Arial Narrow" w:hAnsi="Arial Narrow"/>
          <w:color w:val="000000" w:themeColor="text1"/>
          <w:sz w:val="26"/>
          <w:szCs w:val="26"/>
        </w:rPr>
        <w:t>’ o similares en el casco urbano de la ciudad desde las 06:00 horas del próximo 24 de abril a las 23 horas del domingo 26 del mismo mes, coincidiendo con la celebración en la ciudad del Gran Premio de España de Motociclismo.</w:t>
      </w:r>
    </w:p>
    <w:p w:rsidR="007A5805" w:rsidRDefault="007A5805" w:rsidP="007A5805">
      <w:pPr>
        <w:jc w:val="both"/>
        <w:rPr>
          <w:rFonts w:ascii="Arial Narrow" w:hAnsi="Arial Narrow"/>
          <w:color w:val="000000" w:themeColor="text1"/>
          <w:sz w:val="26"/>
          <w:szCs w:val="26"/>
        </w:rPr>
      </w:pPr>
    </w:p>
    <w:p w:rsidR="007A5805" w:rsidRDefault="007A5805" w:rsidP="007A5805">
      <w:pPr>
        <w:jc w:val="both"/>
        <w:rPr>
          <w:rFonts w:ascii="Arial Narrow" w:hAnsi="Arial Narrow"/>
          <w:sz w:val="26"/>
          <w:szCs w:val="26"/>
        </w:rPr>
      </w:pPr>
      <w:r>
        <w:rPr>
          <w:rFonts w:ascii="Arial Narrow" w:hAnsi="Arial Narrow"/>
          <w:sz w:val="26"/>
          <w:szCs w:val="26"/>
        </w:rPr>
        <w:t xml:space="preserve">Según se explica en el texto del Bando Municipal, “por razones de seguridad vial, movilidad y fluidez de la circulación, en concordancia con las fechas en que se prevé una posible mayor afluencia de vehículos y personas en las vías públicas urbanas del Municipio de Jerez de la Frontera, se deben establecer medidas especiales de regulación del tráfico” de acuerdo con lo prevenido al respecto en los artículos </w:t>
      </w:r>
      <w:bookmarkStart w:id="0" w:name="_GoBack"/>
      <w:bookmarkEnd w:id="0"/>
      <w:r>
        <w:rPr>
          <w:rFonts w:ascii="Arial Narrow" w:hAnsi="Arial Narrow"/>
          <w:sz w:val="26"/>
          <w:szCs w:val="26"/>
        </w:rPr>
        <w:t xml:space="preserve">7, apartados a), b) y f) y 18 del Real Decreto Legislativo 6/2015, de 30 de octubre, por el que se aprueba el Texto Refundido de la Ley sobre Tráfico, Circulación de Vehículos a Motor y Seguridad Vial, así como en el artículo 37 del Reglamento General de Circulación, aprobado por Real Decreto 1428/2003, de 21 de noviembre. </w:t>
      </w:r>
    </w:p>
    <w:p w:rsidR="007A5805" w:rsidRDefault="007A5805" w:rsidP="007A5805">
      <w:pPr>
        <w:jc w:val="both"/>
        <w:rPr>
          <w:rFonts w:ascii="Arial Narrow" w:hAnsi="Arial Narrow"/>
          <w:sz w:val="26"/>
          <w:szCs w:val="26"/>
        </w:rPr>
      </w:pPr>
    </w:p>
    <w:p w:rsidR="007A5805" w:rsidRDefault="007A5805" w:rsidP="007A5805">
      <w:pPr>
        <w:jc w:val="both"/>
        <w:rPr>
          <w:rFonts w:ascii="Arial Narrow" w:hAnsi="Arial Narrow"/>
          <w:sz w:val="26"/>
          <w:szCs w:val="26"/>
        </w:rPr>
      </w:pPr>
      <w:r>
        <w:rPr>
          <w:rFonts w:ascii="Arial Narrow" w:hAnsi="Arial Narrow"/>
          <w:sz w:val="26"/>
          <w:szCs w:val="26"/>
        </w:rPr>
        <w:t>En cuanto a las sanciones y medidas cautelares, cabe destacar que las infracciones se sancionarán, en su caso, de acuerdo con lo dispuesto en el Real Decreto Legislativo 6/2015, de 30 de octubre, por el que se aprueba el Texto Refundido de la Ley sobre Tráfico, Circulación de Vehículos a Motor y Seguridad Vial. Igualmente, los agentes de la autoridad encargados de la vigilancia y disciplina del tráfico podrán proceder (siempre que constituya peligro o cause graves perturbaciones a la circulación de vehículos o peatones) a la retirada del vehículo de la vía y a su depósito en el lugar que se designe hasta que cese la prohibición o se autorice su marcha.</w:t>
      </w:r>
    </w:p>
    <w:p w:rsidR="007A5805" w:rsidRDefault="007A5805" w:rsidP="007A5805">
      <w:pPr>
        <w:jc w:val="both"/>
        <w:rPr>
          <w:rFonts w:ascii="Arial Narrow" w:hAnsi="Arial Narrow"/>
          <w:sz w:val="26"/>
          <w:szCs w:val="26"/>
        </w:rPr>
      </w:pPr>
    </w:p>
    <w:p w:rsidR="007A5805" w:rsidRDefault="007A5805" w:rsidP="007A5805">
      <w:pPr>
        <w:jc w:val="both"/>
        <w:rPr>
          <w:rFonts w:ascii="Arial Narrow" w:hAnsi="Arial Narrow"/>
          <w:sz w:val="26"/>
          <w:szCs w:val="26"/>
        </w:rPr>
      </w:pPr>
      <w:r>
        <w:rPr>
          <w:rFonts w:ascii="Arial Narrow" w:hAnsi="Arial Narrow"/>
          <w:sz w:val="26"/>
          <w:szCs w:val="26"/>
        </w:rPr>
        <w:t xml:space="preserve">De igual manera, en el supuesto de que levanten las restricciones, será la Jefatura de la Policía Local la que, en función de las circunstancias del tráfico en el periodo restringido por el Bando, la que pueda permitir el paso de estos vehículos si fuera aconsejable. </w:t>
      </w:r>
    </w:p>
    <w:p w:rsidR="007A5805" w:rsidRDefault="007A5805" w:rsidP="007A5805">
      <w:pPr>
        <w:jc w:val="both"/>
        <w:rPr>
          <w:rFonts w:ascii="Arial Narrow" w:hAnsi="Arial Narrow"/>
          <w:sz w:val="26"/>
          <w:szCs w:val="26"/>
        </w:rPr>
      </w:pPr>
    </w:p>
    <w:p w:rsidR="007A5805" w:rsidRDefault="007A5805" w:rsidP="007A5805">
      <w:pPr>
        <w:jc w:val="both"/>
        <w:rPr>
          <w:rFonts w:ascii="Arial" w:eastAsia="Times New Roman" w:hAnsi="Arial" w:cs="Arial"/>
          <w:color w:val="222222"/>
          <w:sz w:val="26"/>
          <w:szCs w:val="26"/>
          <w:lang w:eastAsia="es-ES"/>
        </w:rPr>
      </w:pPr>
      <w:r>
        <w:rPr>
          <w:rFonts w:ascii="Arial Narrow" w:hAnsi="Arial Narrow"/>
          <w:sz w:val="26"/>
          <w:szCs w:val="26"/>
        </w:rPr>
        <w:t xml:space="preserve"> </w:t>
      </w:r>
    </w:p>
    <w:p w:rsidR="00C95918" w:rsidRPr="007A5805" w:rsidRDefault="00C95918" w:rsidP="007A5805"/>
    <w:sectPr w:rsidR="00C95918" w:rsidRPr="007A5805">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986" w:rsidRDefault="007A5805">
      <w:r>
        <w:separator/>
      </w:r>
    </w:p>
  </w:endnote>
  <w:endnote w:type="continuationSeparator" w:id="0">
    <w:p w:rsidR="006F4986" w:rsidRDefault="007A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986" w:rsidRDefault="007A5805">
      <w:r>
        <w:separator/>
      </w:r>
    </w:p>
  </w:footnote>
  <w:footnote w:type="continuationSeparator" w:id="0">
    <w:p w:rsidR="006F4986" w:rsidRDefault="007A5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918" w:rsidRDefault="007A5805">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63" r="-4"/>
                  <a:stretch>
                    <a:fillRect/>
                  </a:stretch>
                </pic:blipFill>
                <pic:spPr bwMode="auto">
                  <a:xfrm>
                    <a:off x="0" y="0"/>
                    <a:ext cx="3593465" cy="816610"/>
                  </a:xfrm>
                  <a:prstGeom prst="rect">
                    <a:avLst/>
                  </a:prstGeom>
                </pic:spPr>
              </pic:pic>
            </a:graphicData>
          </a:graphic>
        </wp:inline>
      </w:drawing>
    </w:r>
  </w:p>
  <w:p w:rsidR="00C95918" w:rsidRDefault="00C9591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918"/>
    <w:rsid w:val="006F4986"/>
    <w:rsid w:val="007A5805"/>
    <w:rsid w:val="007E4D2A"/>
    <w:rsid w:val="00C12846"/>
    <w:rsid w:val="00C9591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0A8AE-173D-4955-855C-DDAB276B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ption11111">
    <w:name w:val="caption1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1">
    <w:name w:val="caption1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429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1974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4</cp:revision>
  <cp:lastPrinted>2026-03-17T12:02:00Z</cp:lastPrinted>
  <dcterms:created xsi:type="dcterms:W3CDTF">2026-04-19T10:53:00Z</dcterms:created>
  <dcterms:modified xsi:type="dcterms:W3CDTF">2026-04-20T07:13:00Z</dcterms:modified>
  <dc:language>es-ES</dc:language>
</cp:coreProperties>
</file>