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EB" w:rsidRDefault="00C749EB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7E288E" w:rsidRDefault="00C749EB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La alcaldesa mantiene un encuentro con la Asociación Asperger TEA para seguir avanzando en líneas de colaboración y apoyo a sus objetivos</w:t>
      </w:r>
    </w:p>
    <w:p w:rsidR="007E288E" w:rsidRDefault="007E288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7E288E" w:rsidRDefault="00C749EB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La regidora visita la sede del colectivo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en Jerez, desde donde atienden a familias de numerosas localidades de la provincia</w:t>
      </w:r>
    </w:p>
    <w:p w:rsidR="007E288E" w:rsidRDefault="007E288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7E288E" w:rsidRDefault="00C749EB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22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La alcaldesa de Jerez, María José García-Pelayo, ha mantenido un encuentro con la presidenta de la Asociación Asperger TEA Cádiz, Sonia Sánchez García</w:t>
      </w:r>
      <w:r>
        <w:rPr>
          <w:rFonts w:ascii="Arial Narrow" w:hAnsi="Arial Narrow"/>
          <w:sz w:val="26"/>
          <w:szCs w:val="26"/>
        </w:rPr>
        <w:t xml:space="preserve">. La regidora ha visitado la sede de la entidad en Jerez, desde donde atienden a familias de la ciudad y de numerosas localidades de la provincia, ofreciéndoles servicios, terapia, asesoramiento y actividades de ocio inclusivo. El encuentro ha contado con </w:t>
      </w:r>
      <w:r>
        <w:rPr>
          <w:rFonts w:ascii="Arial Narrow" w:hAnsi="Arial Narrow"/>
          <w:sz w:val="26"/>
          <w:szCs w:val="26"/>
        </w:rPr>
        <w:t xml:space="preserve">la asistencia de la gerente del colectivo, Angie Vázquez Suárez, trabajadoras de la entidad y alumnado en prácticas. Han participado en el encuentro el teniente de alcaldesa Ignacio Martínez,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y la delegada</w:t>
      </w:r>
      <w:r>
        <w:rPr>
          <w:rFonts w:ascii="Arial Narrow" w:hAnsi="Arial Narrow"/>
          <w:sz w:val="26"/>
          <w:szCs w:val="26"/>
        </w:rPr>
        <w:t xml:space="preserve">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García.</w:t>
      </w:r>
    </w:p>
    <w:p w:rsidR="007E288E" w:rsidRDefault="007E288E">
      <w:pPr>
        <w:jc w:val="both"/>
        <w:rPr>
          <w:rFonts w:ascii="Arial Narrow" w:hAnsi="Arial Narrow"/>
        </w:rPr>
      </w:pPr>
    </w:p>
    <w:p w:rsidR="007E288E" w:rsidRDefault="00C749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Asociación Asperger Tea Cádiz atiende a unas 450 familias en toda la provincia</w:t>
      </w:r>
      <w:r>
        <w:rPr>
          <w:rFonts w:ascii="Arial Narrow" w:hAnsi="Arial Narrow"/>
          <w:sz w:val="26"/>
          <w:szCs w:val="26"/>
        </w:rPr>
        <w:t xml:space="preserve"> y cuenta con sede en Cádiz y Jerez. Este colectivo s</w:t>
      </w:r>
      <w:r>
        <w:rPr>
          <w:rFonts w:ascii="Arial Narrow" w:hAnsi="Arial Narrow"/>
          <w:color w:val="000000"/>
          <w:sz w:val="26"/>
          <w:szCs w:val="26"/>
        </w:rPr>
        <w:t>urge por la necesidad detectada por un grupo de padres y madres de informarse y actuar, tant</w:t>
      </w:r>
      <w:r>
        <w:rPr>
          <w:rFonts w:ascii="Arial Narrow" w:hAnsi="Arial Narrow"/>
          <w:color w:val="000000"/>
          <w:sz w:val="26"/>
          <w:szCs w:val="26"/>
        </w:rPr>
        <w:t>o a nivel educativo como social, para cubrir las necesidades de sus familiares y otras personas diagnosticadas por el Síndrome de Asperger.</w:t>
      </w:r>
    </w:p>
    <w:p w:rsidR="007E288E" w:rsidRDefault="007E288E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7E288E" w:rsidRDefault="00C749EB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la visita realizada </w:t>
      </w:r>
      <w:r>
        <w:rPr>
          <w:rFonts w:ascii="Arial Narrow" w:hAnsi="Arial Narrow"/>
          <w:color w:val="000000"/>
          <w:sz w:val="26"/>
          <w:szCs w:val="26"/>
        </w:rPr>
        <w:t>a esta sede, la regidora ha conocido los diferentes espacios acondicionados para la dota</w:t>
      </w:r>
      <w:r>
        <w:rPr>
          <w:rFonts w:ascii="Arial Narrow" w:hAnsi="Arial Narrow"/>
          <w:color w:val="000000"/>
          <w:sz w:val="26"/>
          <w:szCs w:val="26"/>
        </w:rPr>
        <w:t xml:space="preserve">ción de servicios a socios y socias, con población tanto infantil como adulta con Asperger. Cuentan con una plantilla de dieciséis profesionales, con los que trabajan tanto en la atención personalizada, como en la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visibilización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todas las demandas de la</w:t>
      </w:r>
      <w:r>
        <w:rPr>
          <w:rFonts w:ascii="Arial Narrow" w:hAnsi="Arial Narrow"/>
          <w:color w:val="000000"/>
          <w:sz w:val="26"/>
          <w:szCs w:val="26"/>
        </w:rPr>
        <w:t>s personas con Síndrome de Asperger para la construcción de una sociedad más inclusiva.</w:t>
      </w:r>
    </w:p>
    <w:p w:rsidR="007E288E" w:rsidRDefault="007E288E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7E288E" w:rsidRDefault="00C749EB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este encuentro, la alcaldesa ha reiterado la voluntad del Ayuntamiento de colaborar en todas las líneas de actuación posibles para respaldar los objetivos y la labo</w:t>
      </w:r>
      <w:r>
        <w:rPr>
          <w:rFonts w:ascii="Arial Narrow" w:hAnsi="Arial Narrow"/>
          <w:color w:val="000000"/>
          <w:sz w:val="26"/>
          <w:szCs w:val="26"/>
        </w:rPr>
        <w:t>r de Asperger TEA. La regidora ha invitado a la asociación a solicitar el uso de los espacios que necesiten para la realización de actividades, invitándolos a contar con equipamientos de la ciudad y espacios públicos que pueden resultar acordes a sus encue</w:t>
      </w:r>
      <w:r>
        <w:rPr>
          <w:rFonts w:ascii="Arial Narrow" w:hAnsi="Arial Narrow"/>
          <w:color w:val="000000"/>
          <w:sz w:val="26"/>
          <w:szCs w:val="26"/>
        </w:rPr>
        <w:t>ntros de convivencia y su programación de ocio inclusivo.</w:t>
      </w:r>
    </w:p>
    <w:p w:rsidR="007E288E" w:rsidRDefault="007E288E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7E288E" w:rsidRDefault="00C749EB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García-Pelayo ha agradecido a la asociación su permanente contacto con el Ayuntamiento y su participación en todos los espacios y actividades destinados a construir una ciudad para todos y todas, c</w:t>
      </w:r>
      <w:r>
        <w:rPr>
          <w:rFonts w:ascii="Arial Narrow" w:hAnsi="Arial Narrow"/>
          <w:color w:val="000000"/>
          <w:sz w:val="26"/>
          <w:szCs w:val="26"/>
        </w:rPr>
        <w:t xml:space="preserve">omo fue la Pasarela Inclusiva celebrada en los Museos de la Atalaya, que ha sido muy bien valorado por la asociación. La alcaldesa ha adelantado que el </w:t>
      </w:r>
      <w:r>
        <w:rPr>
          <w:rFonts w:ascii="Arial Narrow" w:hAnsi="Arial Narrow"/>
          <w:color w:val="000000"/>
          <w:sz w:val="26"/>
          <w:szCs w:val="26"/>
        </w:rPr>
        <w:lastRenderedPageBreak/>
        <w:t>Ayuntamiento va a seguir trabajando en medidas para que todos los ciclos festivos y culturales vayan con</w:t>
      </w:r>
      <w:r>
        <w:rPr>
          <w:rFonts w:ascii="Arial Narrow" w:hAnsi="Arial Narrow"/>
          <w:color w:val="000000"/>
          <w:sz w:val="26"/>
          <w:szCs w:val="26"/>
        </w:rPr>
        <w:t>tando con espacios y horarios que faciliten la participación de todas las personas, independientemente de sus capacidades o su condición. En este sentido, la regidora ha adelantado que la Feria del Caballo contará igualmente con medidas con las que seguirá</w:t>
      </w:r>
      <w:r>
        <w:rPr>
          <w:rFonts w:ascii="Arial Narrow" w:hAnsi="Arial Narrow"/>
          <w:color w:val="000000"/>
          <w:sz w:val="26"/>
          <w:szCs w:val="26"/>
        </w:rPr>
        <w:t xml:space="preserve"> avanzando en inclusión y en igualdad.</w:t>
      </w:r>
    </w:p>
    <w:p w:rsidR="007E288E" w:rsidRDefault="007E288E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7E288E" w:rsidRDefault="00C749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Cabe recordar que la alcaldesa, María José García-Pelayo, firmaba con la asociación en septiembre de 2024 </w:t>
      </w:r>
      <w:r>
        <w:rPr>
          <w:rStyle w:val="Textoennegrita"/>
          <w:rFonts w:ascii="Arial Narrow" w:hAnsi="Arial Narrow"/>
          <w:b w:val="0"/>
          <w:color w:val="242424"/>
          <w:sz w:val="26"/>
          <w:szCs w:val="26"/>
        </w:rPr>
        <w:t>un convenio para la cesión a esta entidad de tres locales</w:t>
      </w:r>
      <w:r>
        <w:rPr>
          <w:rFonts w:ascii="Arial Narrow" w:hAnsi="Arial Narrow"/>
          <w:color w:val="242424"/>
          <w:sz w:val="26"/>
          <w:szCs w:val="26"/>
        </w:rPr>
        <w:t> </w:t>
      </w:r>
      <w:r>
        <w:rPr>
          <w:rFonts w:ascii="Arial Narrow" w:hAnsi="Arial Narrow"/>
          <w:color w:val="242424"/>
          <w:sz w:val="26"/>
          <w:szCs w:val="26"/>
        </w:rPr>
        <w:t xml:space="preserve">de la calle Descalzos destinados a la ampliación de </w:t>
      </w:r>
      <w:r>
        <w:rPr>
          <w:rFonts w:ascii="Arial Narrow" w:hAnsi="Arial Narrow"/>
          <w:color w:val="242424"/>
          <w:sz w:val="26"/>
          <w:szCs w:val="26"/>
        </w:rPr>
        <w:t>sus actuales instalaciones -que son colindantes a los mismos -, y poder dar así cobertura a las necesidades de sus asociados. Durante el acto, la alcaldesa hacía</w:t>
      </w:r>
      <w:r>
        <w:rPr>
          <w:rStyle w:val="Textoennegrita"/>
          <w:rFonts w:ascii="Arial Narrow" w:hAnsi="Arial Narrow"/>
          <w:b w:val="0"/>
          <w:color w:val="242424"/>
          <w:sz w:val="26"/>
          <w:szCs w:val="26"/>
        </w:rPr>
        <w:t xml:space="preserve"> entrega de las llaves de los citados locale</w:t>
      </w:r>
      <w:r>
        <w:rPr>
          <w:rFonts w:ascii="Arial Narrow" w:hAnsi="Arial Narrow"/>
          <w:color w:val="242424"/>
          <w:sz w:val="26"/>
          <w:szCs w:val="26"/>
        </w:rPr>
        <w:t xml:space="preserve">s, dando así respuesta a las demandas realizadas </w:t>
      </w:r>
      <w:r>
        <w:rPr>
          <w:rFonts w:ascii="Arial Narrow" w:hAnsi="Arial Narrow"/>
          <w:color w:val="242424"/>
          <w:sz w:val="26"/>
          <w:szCs w:val="26"/>
        </w:rPr>
        <w:t>desde esta Asociación de contar con más espacio para sus actividades y mejorar así la calidad de los servicios que se prestan.</w:t>
      </w:r>
    </w:p>
    <w:p w:rsidR="007E288E" w:rsidRDefault="007E288E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E288E" w:rsidRDefault="00C749EB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Adjuntamos fotografías)</w:t>
      </w:r>
      <w:bookmarkStart w:id="0" w:name="_GoBack"/>
      <w:bookmarkEnd w:id="0"/>
    </w:p>
    <w:p w:rsidR="007E288E" w:rsidRDefault="007E288E"/>
    <w:p w:rsidR="007E288E" w:rsidRDefault="007E288E"/>
    <w:sectPr w:rsidR="007E288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49EB">
      <w:r>
        <w:separator/>
      </w:r>
    </w:p>
  </w:endnote>
  <w:endnote w:type="continuationSeparator" w:id="0">
    <w:p w:rsidR="00000000" w:rsidRDefault="00C7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49EB">
      <w:r>
        <w:separator/>
      </w:r>
    </w:p>
  </w:footnote>
  <w:footnote w:type="continuationSeparator" w:id="0">
    <w:p w:rsidR="00000000" w:rsidRDefault="00C74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8E" w:rsidRDefault="007E28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8E" w:rsidRDefault="00C749E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288E" w:rsidRDefault="007E28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8E" w:rsidRDefault="00C749E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288E" w:rsidRDefault="007E28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8E"/>
    <w:rsid w:val="007E288E"/>
    <w:rsid w:val="00C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67F60-F8AD-469E-92B1-46320EC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3094</Characters>
  <Application>Microsoft Office Word</Application>
  <DocSecurity>0</DocSecurity>
  <Lines>25</Lines>
  <Paragraphs>7</Paragraphs>
  <ScaleCrop>false</ScaleCrop>
  <Company>Aytojerez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2026-04-22T09:20:00Z</cp:lastPrinted>
  <dcterms:created xsi:type="dcterms:W3CDTF">2026-03-14T11:58:00Z</dcterms:created>
  <dcterms:modified xsi:type="dcterms:W3CDTF">2026-04-22T10:15:00Z</dcterms:modified>
  <dc:language>es-ES</dc:language>
</cp:coreProperties>
</file>