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58C" w:rsidRDefault="00560163" w:rsidP="00560163">
      <w:pPr>
        <w:pStyle w:val="Textoindependiente"/>
        <w:widowControl w:val="0"/>
        <w:shd w:val="clear" w:color="auto" w:fill="FFFFFF"/>
        <w:tabs>
          <w:tab w:val="left" w:pos="729"/>
        </w:tabs>
        <w:spacing w:after="0" w:line="240" w:lineRule="auto"/>
      </w:pPr>
      <w:r>
        <w:rPr>
          <w:rStyle w:val="Textoennegrita"/>
          <w:rFonts w:ascii="Arial Narrow" w:eastAsia="Tahoma" w:hAnsi="Arial Narrow" w:cs="Arial Narrow"/>
          <w:color w:val="000000"/>
          <w:sz w:val="40"/>
          <w:szCs w:val="40"/>
          <w:lang w:eastAsia="es-ES_tradnl"/>
        </w:rPr>
        <w:t>El Ayuntamiento tramita ayudas sociales por un importe de 4.377.895 euros atendiendo a 11.236 personas en situación de vulnerabilidad en 2025</w:t>
      </w:r>
    </w:p>
    <w:p w:rsidR="002F658C" w:rsidRDefault="002F658C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</w:p>
    <w:p w:rsidR="002F658C" w:rsidRDefault="00560163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 Narrow"/>
          <w:b w:val="0"/>
          <w:bCs w:val="0"/>
          <w:sz w:val="36"/>
          <w:szCs w:val="36"/>
          <w:lang w:eastAsia="es-ES_tradnl"/>
        </w:rPr>
        <w:t xml:space="preserve">La alcaldesa reitera su compromiso con la gestión de políticas sociales sólidas y comprometidas en sinergia </w:t>
      </w:r>
      <w:r>
        <w:rPr>
          <w:rStyle w:val="Textoennegrita"/>
          <w:rFonts w:ascii="Arial Narrow" w:eastAsia="Arial" w:hAnsi="Arial Narrow" w:cs="Arial Narrow"/>
          <w:b w:val="0"/>
          <w:bCs w:val="0"/>
          <w:sz w:val="36"/>
          <w:szCs w:val="36"/>
          <w:lang w:eastAsia="es-ES_tradnl"/>
        </w:rPr>
        <w:t>permanente con entidades tan reconocidas como Cáritas</w:t>
      </w:r>
    </w:p>
    <w:p w:rsidR="002F658C" w:rsidRDefault="002F658C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560163" w:rsidRDefault="00560163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Style w:val="Textoennegrita"/>
          <w:rFonts w:ascii="Arial Narrow" w:hAnsi="Arial Narrow"/>
          <w:sz w:val="26"/>
          <w:szCs w:val="26"/>
        </w:rPr>
        <w:t>27 de abril de 2026</w:t>
      </w:r>
      <w:r>
        <w:rPr>
          <w:rStyle w:val="Textoennegrita"/>
        </w:rPr>
        <w:t>.</w:t>
      </w:r>
      <w:r>
        <w:t xml:space="preserve"> </w:t>
      </w:r>
      <w:r>
        <w:rPr>
          <w:rFonts w:ascii="Arial Narrow" w:hAnsi="Arial Narrow"/>
          <w:sz w:val="26"/>
          <w:szCs w:val="26"/>
        </w:rPr>
        <w:t>La alcaldesa de Jerez</w:t>
      </w:r>
      <w:r>
        <w:rPr>
          <w:rFonts w:ascii="Arial Narrow" w:hAnsi="Arial Narrow"/>
          <w:sz w:val="26"/>
          <w:szCs w:val="26"/>
        </w:rPr>
        <w:t xml:space="preserve">, María José García-Pelayo, ha asistido </w:t>
      </w:r>
      <w:r>
        <w:rPr>
          <w:rFonts w:ascii="Arial Narrow" w:hAnsi="Arial Narrow"/>
          <w:sz w:val="26"/>
          <w:szCs w:val="26"/>
        </w:rPr>
        <w:t>a la presentación del Informe sobre Exclusión y Desarrollo Social en Andalucía de la Fundación FOESSA correspondiente al año</w:t>
      </w:r>
      <w:r>
        <w:rPr>
          <w:rFonts w:ascii="Arial Narrow" w:hAnsi="Arial Narrow"/>
          <w:sz w:val="26"/>
          <w:szCs w:val="26"/>
        </w:rPr>
        <w:t xml:space="preserve"> 2024. El acto ha estado presidido por el o</w:t>
      </w:r>
      <w:r>
        <w:rPr>
          <w:rFonts w:ascii="Arial Narrow" w:hAnsi="Arial Narrow"/>
          <w:sz w:val="26"/>
          <w:szCs w:val="26"/>
        </w:rPr>
        <w:t xml:space="preserve">bispo de la Diócesis </w:t>
      </w:r>
      <w:proofErr w:type="spellStart"/>
      <w:r>
        <w:rPr>
          <w:rFonts w:ascii="Arial Narrow" w:hAnsi="Arial Narrow"/>
          <w:sz w:val="26"/>
          <w:szCs w:val="26"/>
        </w:rPr>
        <w:t>Asidonia</w:t>
      </w:r>
      <w:proofErr w:type="spellEnd"/>
      <w:r>
        <w:rPr>
          <w:rFonts w:ascii="Arial Narrow" w:hAnsi="Arial Narrow"/>
          <w:sz w:val="26"/>
          <w:szCs w:val="26"/>
        </w:rPr>
        <w:t xml:space="preserve"> Jerez, José Rico Pavés, que ha dado la bienvenida antes de la intervención del director de Cáritas Diocesana, Eugenio Sánchez Salas, y la presentación del estudio por parte de </w:t>
      </w:r>
      <w:r>
        <w:rPr>
          <w:rFonts w:ascii="Arial Narrow" w:hAnsi="Arial Narrow"/>
          <w:color w:val="000000"/>
          <w:sz w:val="26"/>
          <w:szCs w:val="26"/>
        </w:rPr>
        <w:t xml:space="preserve">Daniel </w:t>
      </w:r>
      <w:r>
        <w:rPr>
          <w:rFonts w:ascii="Arial Narrow" w:hAnsi="Arial Narrow"/>
          <w:color w:val="000000"/>
          <w:sz w:val="26"/>
          <w:szCs w:val="26"/>
        </w:rPr>
        <w:t xml:space="preserve">Rodríguez de Blas, miembro del comité técnico de la Fundación FOESSA y coordinador del informe. </w:t>
      </w:r>
    </w:p>
    <w:p w:rsidR="00560163" w:rsidRDefault="00560163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2F658C" w:rsidRDefault="00560163">
      <w:pPr>
        <w:jc w:val="both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La presentación ha tenido lugar en el Obispado, con la presencia de la delegada de Inclusión Social, </w:t>
      </w:r>
      <w:proofErr w:type="spellStart"/>
      <w:r>
        <w:rPr>
          <w:rFonts w:ascii="Arial Narrow" w:hAnsi="Arial Narrow"/>
          <w:sz w:val="26"/>
          <w:szCs w:val="26"/>
        </w:rPr>
        <w:t>Yessika</w:t>
      </w:r>
      <w:proofErr w:type="spellEnd"/>
      <w:r>
        <w:rPr>
          <w:rFonts w:ascii="Arial Narrow" w:hAnsi="Arial Narrow"/>
          <w:sz w:val="26"/>
          <w:szCs w:val="26"/>
        </w:rPr>
        <w:t xml:space="preserve"> Quintero, el director de Cáritas a nivel Andalucía,</w:t>
      </w:r>
      <w:r>
        <w:rPr>
          <w:rFonts w:ascii="Arial Narrow" w:hAnsi="Arial Narrow"/>
          <w:sz w:val="26"/>
          <w:szCs w:val="26"/>
        </w:rPr>
        <w:t xml:space="preserve"> Francisco Domouso, y representantes de la Corporación y del tejido social de la ciudad.</w:t>
      </w:r>
    </w:p>
    <w:p w:rsidR="002F658C" w:rsidRDefault="002F658C">
      <w:pPr>
        <w:jc w:val="both"/>
        <w:rPr>
          <w:rFonts w:ascii="Arial Narrow" w:hAnsi="Arial Narrow"/>
        </w:rPr>
      </w:pPr>
    </w:p>
    <w:p w:rsidR="002F658C" w:rsidRDefault="00560163">
      <w:pPr>
        <w:pStyle w:val="Textoindependiente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García-Pelayo ha expresado a Cáritas y Fundación FOESSA su agradecimiento por la labor que realizan para acercar este estudio a todas las administraciones implicadas,</w:t>
      </w:r>
      <w:r>
        <w:rPr>
          <w:rFonts w:ascii="Arial Narrow" w:hAnsi="Arial Narrow"/>
          <w:sz w:val="26"/>
          <w:szCs w:val="26"/>
        </w:rPr>
        <w:t xml:space="preserve"> tendiendo puentes de colaboración y fomentando sinergias que son imprescindibles para agilizar la atención social y facilitar a las familias todas las herramientas posibles dirigidas a la inserción socio-laboral. </w:t>
      </w:r>
      <w:r>
        <w:rPr>
          <w:rStyle w:val="Textoennegrita"/>
          <w:rFonts w:ascii="Arial Narrow" w:eastAsia="Tahoma" w:hAnsi="Arial Narrow" w:cs="Arial Narrow"/>
          <w:b w:val="0"/>
          <w:color w:val="000000"/>
          <w:sz w:val="26"/>
          <w:szCs w:val="26"/>
        </w:rPr>
        <w:t>El Ayuntamiento de Jerez ha tramitado en e</w:t>
      </w:r>
      <w:r>
        <w:rPr>
          <w:rStyle w:val="Textoennegrita"/>
          <w:rFonts w:ascii="Arial Narrow" w:eastAsia="Tahoma" w:hAnsi="Arial Narrow" w:cs="Arial Narrow"/>
          <w:b w:val="0"/>
          <w:color w:val="000000"/>
          <w:sz w:val="26"/>
          <w:szCs w:val="26"/>
        </w:rPr>
        <w:t>l año 2025 ayudas sociales por un importe de 4.377.895 euros, atendiendo un total de 4.731 expedientes familiares y a 11.236 personas. En este ejercicio, se ha hecho posible que el pago de la ayuda se produzca en el mismo mes de su tramitación.</w:t>
      </w:r>
    </w:p>
    <w:p w:rsidR="002F658C" w:rsidRDefault="002F658C">
      <w:pPr>
        <w:pStyle w:val="Textoindependiente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2F658C" w:rsidRDefault="00560163">
      <w:pPr>
        <w:pStyle w:val="Textoindependiente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María José</w:t>
      </w:r>
      <w:r>
        <w:rPr>
          <w:rFonts w:ascii="Arial Narrow" w:hAnsi="Arial Narrow"/>
          <w:sz w:val="26"/>
          <w:szCs w:val="26"/>
        </w:rPr>
        <w:t xml:space="preserve"> García-Pelayo ha reiterado el compromiso del Ayuntamiento de Jerez con los servicios sociales a través de la labor de la Delegación de Inclusión Social y de una gestión transversal, con una vocación permanente por la optimización del servicio para atender</w:t>
      </w:r>
      <w:r>
        <w:rPr>
          <w:rFonts w:ascii="Arial Narrow" w:hAnsi="Arial Narrow"/>
          <w:sz w:val="26"/>
          <w:szCs w:val="26"/>
        </w:rPr>
        <w:t xml:space="preserve"> a las personas usuarias de la forma más eficiente, y potenciando todas las oportunidades dirigidas a facilitar la inserción socio laboral de las personas, como es el trabajo que se desarrolla en la elaboración de itinerarios individuales a través d</w:t>
      </w:r>
      <w:r>
        <w:rPr>
          <w:rStyle w:val="Textoennegrita"/>
          <w:rFonts w:ascii="Arial Narrow" w:eastAsia="Tahoma" w:hAnsi="Arial Narrow" w:cs="Arial"/>
          <w:b w:val="0"/>
          <w:color w:val="000000"/>
          <w:sz w:val="26"/>
          <w:szCs w:val="26"/>
        </w:rPr>
        <w:t>el Plan</w:t>
      </w:r>
      <w:r>
        <w:rPr>
          <w:rStyle w:val="Textoennegrita"/>
          <w:rFonts w:ascii="Arial Narrow" w:eastAsia="Tahoma" w:hAnsi="Arial Narrow" w:cs="Arial"/>
          <w:b w:val="0"/>
          <w:color w:val="000000"/>
          <w:sz w:val="26"/>
          <w:szCs w:val="26"/>
        </w:rPr>
        <w:t xml:space="preserve"> Local de Intervención en Zonas Desfavorecidas </w:t>
      </w:r>
      <w:r>
        <w:rPr>
          <w:rStyle w:val="Textoennegrita"/>
          <w:rFonts w:ascii="Arial Narrow" w:eastAsia="Tahoma" w:hAnsi="Arial Narrow" w:cs="Trebuchet MS"/>
          <w:b w:val="0"/>
          <w:color w:val="000000"/>
          <w:sz w:val="26"/>
          <w:szCs w:val="26"/>
        </w:rPr>
        <w:t xml:space="preserve">impulsado desde la ERACIS+ </w:t>
      </w:r>
      <w:r>
        <w:rPr>
          <w:rStyle w:val="Textoennegrita"/>
          <w:rFonts w:ascii="Arial Narrow" w:eastAsia="Tahoma" w:hAnsi="Arial Narrow" w:cs="Arial Narrow"/>
          <w:b w:val="0"/>
          <w:color w:val="000000"/>
          <w:sz w:val="26"/>
          <w:szCs w:val="26"/>
        </w:rPr>
        <w:t>con fondos propios de la Junta de Andalucía, estando cofinanciados por la Unión Europea, a través del Programa Operativo de Fondo Social Europeo 2021-2027.</w:t>
      </w:r>
    </w:p>
    <w:p w:rsidR="002F658C" w:rsidRDefault="002F658C">
      <w:pPr>
        <w:pStyle w:val="Textoindependiente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Style w:val="Textoennegrita"/>
          <w:rFonts w:ascii="Arial Narrow" w:eastAsia="Tahoma" w:hAnsi="Arial Narrow" w:cs="Arial Narrow"/>
          <w:b w:val="0"/>
          <w:color w:val="000000"/>
        </w:rPr>
      </w:pPr>
    </w:p>
    <w:p w:rsidR="002F658C" w:rsidRDefault="00560163">
      <w:pPr>
        <w:pStyle w:val="Textoindependiente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</w:pPr>
      <w:r>
        <w:rPr>
          <w:rStyle w:val="Textoennegrita"/>
          <w:rFonts w:ascii="Arial Narrow" w:eastAsia="Tahoma" w:hAnsi="Arial Narrow" w:cs="Arial Narrow"/>
          <w:b w:val="0"/>
          <w:color w:val="000000"/>
          <w:sz w:val="26"/>
          <w:szCs w:val="26"/>
        </w:rPr>
        <w:t xml:space="preserve">En el ámbito de la atención social, cabe resaltar el compromiso por parte del Ayuntamiento de Jerez para favorecer la evolución y crecimiento del Servicio de Ayuda a Domicilio, que </w:t>
      </w:r>
      <w:r>
        <w:rPr>
          <w:rStyle w:val="Textoennegrita"/>
          <w:rFonts w:ascii="Arial Narrow" w:eastAsia="Tahoma" w:hAnsi="Arial Narrow" w:cs="Arial Narrow"/>
          <w:b w:val="0"/>
          <w:color w:val="000000"/>
          <w:sz w:val="26"/>
          <w:szCs w:val="26"/>
        </w:rPr>
        <w:lastRenderedPageBreak/>
        <w:t>en el ejercicio 2025 alcanzaba una cifra de 4.504 personas usuarias, con 1.</w:t>
      </w:r>
      <w:r>
        <w:rPr>
          <w:rStyle w:val="Textoennegrita"/>
          <w:rFonts w:ascii="Arial Narrow" w:eastAsia="Tahoma" w:hAnsi="Arial Narrow" w:cs="Arial Narrow"/>
          <w:b w:val="0"/>
          <w:color w:val="000000"/>
          <w:sz w:val="26"/>
          <w:szCs w:val="26"/>
        </w:rPr>
        <w:t>750.398 horas de servicio, y un presupuesto de 34.237.787 euros. En el año 2022 el Servicio de Ayuda a Domicilio contaba con 3.020 personas usuarias, que recibieron 1.163.250 horas, y un presupuesto de 18.716.692 euros.</w:t>
      </w:r>
    </w:p>
    <w:p w:rsidR="002F658C" w:rsidRDefault="002F658C">
      <w:pPr>
        <w:pStyle w:val="Textoindependiente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2F658C" w:rsidRDefault="00560163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La regidora ha puesto en valor la l</w:t>
      </w:r>
      <w:r>
        <w:rPr>
          <w:rFonts w:ascii="Arial Narrow" w:hAnsi="Arial Narrow"/>
          <w:sz w:val="26"/>
          <w:szCs w:val="26"/>
        </w:rPr>
        <w:t>abor de análisis y recopilación de datos que realiza la Fundación FOESSA, y que sumada al trabajo directo de Cáritas con las familias en situación de vulnerabilidad, supone un ejemplo claro de compromiso social y de participación activa a favor del desarro</w:t>
      </w:r>
      <w:r>
        <w:rPr>
          <w:rFonts w:ascii="Arial Narrow" w:hAnsi="Arial Narrow"/>
          <w:sz w:val="26"/>
          <w:szCs w:val="26"/>
        </w:rPr>
        <w:t>llo social, ofreciendo propuestas de acción y reivindicando un esfuerzo consensuado a favor de las personas con menos recursos.</w:t>
      </w:r>
    </w:p>
    <w:p w:rsidR="002F658C" w:rsidRDefault="002F658C">
      <w:pPr>
        <w:jc w:val="both"/>
        <w:rPr>
          <w:rFonts w:ascii="Arial Narrow" w:hAnsi="Arial Narrow"/>
        </w:rPr>
      </w:pPr>
    </w:p>
    <w:p w:rsidR="002F658C" w:rsidRDefault="00560163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Adjuntamos fotografías</w:t>
      </w:r>
    </w:p>
    <w:p w:rsidR="002F658C" w:rsidRDefault="002F658C">
      <w:pPr>
        <w:jc w:val="both"/>
        <w:rPr>
          <w:rFonts w:ascii="Arial Narrow" w:hAnsi="Arial Narrow"/>
        </w:rPr>
      </w:pPr>
    </w:p>
    <w:p w:rsidR="002F658C" w:rsidRDefault="002F658C">
      <w:pPr>
        <w:pStyle w:val="Textoindependiente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2F658C" w:rsidRDefault="002F658C">
      <w:pPr>
        <w:pStyle w:val="Textoindependiente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sectPr w:rsidR="002F658C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60163">
      <w:r>
        <w:separator/>
      </w:r>
    </w:p>
  </w:endnote>
  <w:endnote w:type="continuationSeparator" w:id="0">
    <w:p w:rsidR="00000000" w:rsidRDefault="0056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60163">
      <w:r>
        <w:separator/>
      </w:r>
    </w:p>
  </w:footnote>
  <w:footnote w:type="continuationSeparator" w:id="0">
    <w:p w:rsidR="00000000" w:rsidRDefault="00560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58C" w:rsidRDefault="002F658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58C" w:rsidRDefault="00560163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0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F658C" w:rsidRDefault="002F658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58C" w:rsidRDefault="00560163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0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F658C" w:rsidRDefault="002F65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8C"/>
    <w:rsid w:val="002F658C"/>
    <w:rsid w:val="0056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3C707-9256-445B-8F7B-8F9E3FB2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532</Words>
  <Characters>2928</Characters>
  <Application>Microsoft Office Word</Application>
  <DocSecurity>0</DocSecurity>
  <Lines>24</Lines>
  <Paragraphs>6</Paragraphs>
  <ScaleCrop>false</ScaleCrop>
  <Company>Aytojerez</Company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8</cp:revision>
  <cp:lastPrinted>2026-04-27T11:15:00Z</cp:lastPrinted>
  <dcterms:created xsi:type="dcterms:W3CDTF">2026-03-14T11:58:00Z</dcterms:created>
  <dcterms:modified xsi:type="dcterms:W3CDTF">2026-04-27T12:19:00Z</dcterms:modified>
  <dc:language>es-ES</dc:language>
</cp:coreProperties>
</file>