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3F" w:rsidRDefault="009E1223">
      <w:pPr>
        <w:widowControl w:val="0"/>
        <w:shd w:val="clear" w:color="auto" w:fill="FFFFFF"/>
        <w:tabs>
          <w:tab w:val="left" w:pos="729"/>
        </w:tabs>
      </w:pPr>
      <w:r>
        <w:rPr>
          <w:rStyle w:val="Textoennegrita"/>
          <w:rFonts w:ascii="Arial Narrow" w:eastAsia="Arial" w:hAnsi="Arial Narrow" w:cs="Arial Narrow"/>
          <w:sz w:val="40"/>
          <w:szCs w:val="40"/>
          <w:lang w:eastAsia="es-ES_tradnl"/>
        </w:rPr>
        <w:t>El Ayuntamiento trabaja a favor de una Feria del Caballo que crece en inclusión y accesibilidad</w:t>
      </w:r>
    </w:p>
    <w:p w:rsidR="00E6233F" w:rsidRDefault="00E6233F">
      <w:pPr>
        <w:widowControl w:val="0"/>
        <w:shd w:val="clear" w:color="auto" w:fill="FFFFFF"/>
        <w:tabs>
          <w:tab w:val="left" w:pos="729"/>
        </w:tabs>
        <w:rPr>
          <w:rFonts w:ascii="Arial Narrow" w:hAnsi="Arial Narrow"/>
        </w:rPr>
      </w:pPr>
    </w:p>
    <w:p w:rsidR="00E6233F" w:rsidRDefault="009E1223">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La guía de pictogramas ‘A tu compás’ facilitará el disfrute de niños y niñas con TEA</w:t>
      </w:r>
    </w:p>
    <w:p w:rsidR="00E6233F" w:rsidRDefault="00E6233F">
      <w:pPr>
        <w:widowControl w:val="0"/>
        <w:shd w:val="clear" w:color="auto" w:fill="FFFFFF"/>
        <w:tabs>
          <w:tab w:val="left" w:pos="729"/>
        </w:tabs>
        <w:rPr>
          <w:rFonts w:ascii="Tahoma" w:hAnsi="Tahoma"/>
          <w:b/>
        </w:rPr>
      </w:pPr>
    </w:p>
    <w:p w:rsidR="00E6233F" w:rsidRDefault="009E1223">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La Caseta de Accesibilidad ofrecerá aseos adaptados y préstamos de servicios de movilidad </w:t>
      </w:r>
    </w:p>
    <w:p w:rsidR="00E6233F" w:rsidRDefault="00E6233F">
      <w:pPr>
        <w:widowControl w:val="0"/>
        <w:shd w:val="clear" w:color="auto" w:fill="FFFFFF"/>
        <w:tabs>
          <w:tab w:val="left" w:pos="729"/>
        </w:tabs>
        <w:rPr>
          <w:rFonts w:ascii="Arial Narrow" w:hAnsi="Arial Narrow"/>
        </w:rPr>
      </w:pPr>
    </w:p>
    <w:p w:rsidR="00E6233F" w:rsidRDefault="009E1223">
      <w:pPr>
        <w:jc w:val="both"/>
        <w:rPr>
          <w:rFonts w:ascii="Arial Narrow" w:hAnsi="Arial Narrow"/>
        </w:rPr>
      </w:pPr>
      <w:r>
        <w:rPr>
          <w:rStyle w:val="Textoennegrita"/>
          <w:rFonts w:ascii="Arial Narrow" w:hAnsi="Arial Narrow"/>
          <w:sz w:val="26"/>
          <w:szCs w:val="26"/>
        </w:rPr>
        <w:t>6 de mayo de 2026</w:t>
      </w:r>
      <w:r>
        <w:rPr>
          <w:rStyle w:val="Textoennegrita"/>
        </w:rPr>
        <w:t>.</w:t>
      </w:r>
      <w:r>
        <w:t xml:space="preserve"> </w:t>
      </w: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presentado </w:t>
      </w:r>
      <w:r>
        <w:rPr>
          <w:rFonts w:ascii="Arial Narrow" w:hAnsi="Arial Narrow"/>
          <w:sz w:val="26"/>
          <w:szCs w:val="26"/>
        </w:rPr>
        <w:t>los servicios municipales que se coordinarán desde su área para fomentar que</w:t>
      </w:r>
      <w:r>
        <w:rPr>
          <w:rFonts w:ascii="Arial Narrow" w:hAnsi="Arial Narrow"/>
          <w:sz w:val="26"/>
          <w:szCs w:val="26"/>
        </w:rPr>
        <w:t xml:space="preserve"> la Feria del Caballo sea cada vez más una fiesta inclusiva, accesible, y que facilite el disfrute de las personas en unas condiciones de </w:t>
      </w:r>
      <w:proofErr w:type="gramStart"/>
      <w:r>
        <w:rPr>
          <w:rFonts w:ascii="Arial Narrow" w:hAnsi="Arial Narrow"/>
          <w:sz w:val="26"/>
          <w:szCs w:val="26"/>
        </w:rPr>
        <w:t>igualdad .</w:t>
      </w:r>
      <w:proofErr w:type="gramEnd"/>
      <w:r>
        <w:rPr>
          <w:rFonts w:ascii="Arial Narrow" w:hAnsi="Arial Narrow"/>
          <w:sz w:val="26"/>
          <w:szCs w:val="26"/>
        </w:rPr>
        <w:t xml:space="preserve"> El programa ‘La Feria Inclusiva: Jerez tiene corazón’ continúa avanzando en un reto con el que el Ayuntamie</w:t>
      </w:r>
      <w:r>
        <w:rPr>
          <w:rFonts w:ascii="Arial Narrow" w:hAnsi="Arial Narrow"/>
          <w:sz w:val="26"/>
          <w:szCs w:val="26"/>
        </w:rPr>
        <w:t>nto de Jerez se compromete a seguir apostando por la accesibilidad en los diferentes ciclos festivos y culturales.</w:t>
      </w:r>
    </w:p>
    <w:p w:rsidR="00E6233F" w:rsidRDefault="00E6233F">
      <w:pPr>
        <w:jc w:val="both"/>
        <w:rPr>
          <w:rFonts w:ascii="Arial Narrow" w:hAnsi="Arial Narrow"/>
        </w:rPr>
      </w:pPr>
    </w:p>
    <w:p w:rsidR="00E6233F" w:rsidRDefault="009E1223">
      <w:pPr>
        <w:jc w:val="both"/>
        <w:rPr>
          <w:rFonts w:ascii="Arial Narrow" w:hAnsi="Arial Narrow"/>
          <w:sz w:val="26"/>
          <w:szCs w:val="26"/>
        </w:rPr>
      </w:pPr>
      <w:r>
        <w:rPr>
          <w:rFonts w:ascii="Arial Narrow" w:hAnsi="Arial Narrow"/>
          <w:sz w:val="26"/>
          <w:szCs w:val="26"/>
        </w:rPr>
        <w:t xml:space="preserve">Esta edición de la Feria del Caballo, al igual que esta pasada Semana Santa, contará con una guía de pictogramas que permitirán trabajar la </w:t>
      </w:r>
      <w:r>
        <w:rPr>
          <w:rFonts w:ascii="Arial Narrow" w:hAnsi="Arial Narrow"/>
          <w:sz w:val="26"/>
          <w:szCs w:val="26"/>
        </w:rPr>
        <w:t>anticipación con niños y niñas con Tra</w:t>
      </w:r>
      <w:r>
        <w:rPr>
          <w:rFonts w:ascii="Arial Narrow" w:hAnsi="Arial Narrow"/>
          <w:sz w:val="26"/>
          <w:szCs w:val="26"/>
        </w:rPr>
        <w:t>stornos del Espectro Autista. Las jerezanas Paloma Macarena Alemán Cobo y Hortensia Iglesias Pardo han elaborado el software  ‘A tu Compás: Feria Accesible’ para que niños y niñas con trastorno del espectro autista ut</w:t>
      </w:r>
      <w:r>
        <w:rPr>
          <w:rFonts w:ascii="Arial Narrow" w:hAnsi="Arial Narrow"/>
          <w:sz w:val="26"/>
          <w:szCs w:val="26"/>
        </w:rPr>
        <w:t>ilicen sus comunicadores para transitar por la feria y disfrutar de la misma trabajando la visita con la antelación suficiente para que esta no sea una experiencia que genere crisis o ansiedad. La presentación ha contado con la presencia de José Ramón Alca</w:t>
      </w:r>
      <w:r>
        <w:rPr>
          <w:rFonts w:ascii="Arial Narrow" w:hAnsi="Arial Narrow"/>
          <w:sz w:val="26"/>
          <w:szCs w:val="26"/>
        </w:rPr>
        <w:t>lá-Zamora, coordinador de la Oficina Municipal de Atención a la Discapacidad.</w:t>
      </w:r>
    </w:p>
    <w:p w:rsidR="00E6233F" w:rsidRDefault="00E6233F">
      <w:pPr>
        <w:jc w:val="both"/>
        <w:rPr>
          <w:rFonts w:ascii="Arial Narrow" w:hAnsi="Arial Narrow"/>
          <w:sz w:val="26"/>
          <w:szCs w:val="26"/>
        </w:rPr>
      </w:pPr>
    </w:p>
    <w:p w:rsidR="00E6233F" w:rsidRDefault="009E1223">
      <w:pPr>
        <w:jc w:val="both"/>
        <w:rPr>
          <w:rFonts w:ascii="Arial Narrow" w:hAnsi="Arial Narrow"/>
          <w:sz w:val="26"/>
          <w:szCs w:val="26"/>
        </w:rPr>
      </w:pPr>
      <w:r>
        <w:rPr>
          <w:rFonts w:ascii="Arial Narrow" w:hAnsi="Arial Narrow"/>
          <w:sz w:val="26"/>
          <w:szCs w:val="26"/>
        </w:rPr>
        <w:t>En dichos pictogramas se han reflejado las atracciones, los puestos de comida y se facilita que los menores expresen sus emociones a través de dispositivos de comunicación, pudi</w:t>
      </w:r>
      <w:r>
        <w:rPr>
          <w:rFonts w:ascii="Arial Narrow" w:hAnsi="Arial Narrow"/>
          <w:sz w:val="26"/>
          <w:szCs w:val="26"/>
        </w:rPr>
        <w:t>éndose adaptar por parte de cada familia para añadir los apartados que necesiten, así como el teléfono de contacto por si la persona usuaria se perdiera, ya que cuenta con una versión digital elaborada sobre el comunicador gratuito “</w:t>
      </w:r>
      <w:proofErr w:type="spellStart"/>
      <w:r>
        <w:rPr>
          <w:rFonts w:ascii="Arial Narrow" w:hAnsi="Arial Narrow"/>
          <w:sz w:val="26"/>
          <w:szCs w:val="26"/>
        </w:rPr>
        <w:t>AsTeRICS</w:t>
      </w:r>
      <w:proofErr w:type="spellEnd"/>
      <w:r>
        <w:rPr>
          <w:rFonts w:ascii="Arial Narrow" w:hAnsi="Arial Narrow"/>
          <w:sz w:val="26"/>
          <w:szCs w:val="26"/>
        </w:rPr>
        <w:t xml:space="preserve"> </w:t>
      </w:r>
      <w:proofErr w:type="spellStart"/>
      <w:r>
        <w:rPr>
          <w:rFonts w:ascii="Arial Narrow" w:hAnsi="Arial Narrow"/>
          <w:sz w:val="26"/>
          <w:szCs w:val="26"/>
        </w:rPr>
        <w:t>Grid</w:t>
      </w:r>
      <w:proofErr w:type="spellEnd"/>
      <w:r>
        <w:rPr>
          <w:rFonts w:ascii="Arial Narrow" w:hAnsi="Arial Narrow"/>
          <w:sz w:val="26"/>
          <w:szCs w:val="26"/>
        </w:rPr>
        <w:t>” de ARASA</w:t>
      </w:r>
      <w:r>
        <w:rPr>
          <w:rFonts w:ascii="Arial Narrow" w:hAnsi="Arial Narrow"/>
          <w:sz w:val="26"/>
          <w:szCs w:val="26"/>
        </w:rPr>
        <w:t>AC. Este sistema es pionero y supone un punto de inflexión para que la Feria del Caballo sea una fiesta plenamente accesible.</w:t>
      </w:r>
    </w:p>
    <w:p w:rsidR="00E6233F" w:rsidRDefault="00E6233F">
      <w:pPr>
        <w:jc w:val="both"/>
        <w:rPr>
          <w:rFonts w:ascii="Arial Narrow" w:hAnsi="Arial Narrow"/>
          <w:sz w:val="26"/>
          <w:szCs w:val="26"/>
        </w:rPr>
      </w:pPr>
    </w:p>
    <w:p w:rsidR="00E6233F" w:rsidRDefault="009E1223">
      <w:pPr>
        <w:jc w:val="both"/>
        <w:rPr>
          <w:rFonts w:ascii="Arial Narrow" w:hAnsi="Arial Narrow"/>
          <w:sz w:val="26"/>
          <w:szCs w:val="26"/>
        </w:rPr>
      </w:pPr>
      <w:r>
        <w:rPr>
          <w:rFonts w:ascii="Arial Narrow" w:hAnsi="Arial Narrow"/>
          <w:sz w:val="26"/>
          <w:szCs w:val="26"/>
        </w:rPr>
        <w:t>Cabe destacar que la Feria del Caballo 2026 incorporará, un año más, una importante medida de accesibilidad e inclusión para faci</w:t>
      </w:r>
      <w:r>
        <w:rPr>
          <w:rFonts w:ascii="Arial Narrow" w:hAnsi="Arial Narrow"/>
          <w:sz w:val="26"/>
          <w:szCs w:val="26"/>
        </w:rPr>
        <w:t xml:space="preserve">litar la vivencia y disfrute del parque de atracciones por parte de personas con trastornos del espectro autista, síndrome de Asperger o cualquier otra discapacidad que se vea agravada por la existencia de ruido y por el volumen de la música. Por ello, el </w:t>
      </w:r>
      <w:r>
        <w:rPr>
          <w:rFonts w:ascii="Arial Narrow" w:hAnsi="Arial Narrow"/>
          <w:sz w:val="26"/>
          <w:szCs w:val="26"/>
        </w:rPr>
        <w:t>lunes 11, martes 12 y  miércoles 13,  se celebrará el Día sin Ruido,</w:t>
      </w:r>
      <w:r>
        <w:rPr>
          <w:rFonts w:ascii="Arial Narrow" w:hAnsi="Arial Narrow"/>
          <w:sz w:val="26"/>
          <w:szCs w:val="26"/>
        </w:rPr>
        <w:t xml:space="preserve"> entre las 18 y las 20 horas. </w:t>
      </w:r>
    </w:p>
    <w:p w:rsidR="00E6233F" w:rsidRDefault="00E6233F">
      <w:pPr>
        <w:jc w:val="both"/>
        <w:rPr>
          <w:rFonts w:ascii="Arial Narrow" w:hAnsi="Arial Narrow"/>
          <w:sz w:val="26"/>
          <w:szCs w:val="26"/>
        </w:rPr>
      </w:pPr>
    </w:p>
    <w:p w:rsidR="00E6233F" w:rsidRDefault="009E1223">
      <w:pPr>
        <w:jc w:val="both"/>
        <w:rPr>
          <w:rFonts w:ascii="Arial Narrow" w:hAnsi="Arial Narrow"/>
          <w:sz w:val="26"/>
          <w:szCs w:val="26"/>
        </w:rPr>
      </w:pPr>
      <w:r>
        <w:rPr>
          <w:rFonts w:ascii="Arial Narrow" w:hAnsi="Arial Narrow"/>
          <w:sz w:val="26"/>
          <w:szCs w:val="26"/>
        </w:rPr>
        <w:t xml:space="preserve">Por otro lado, la Caseta de la Accesibilidad, contará con aseos adaptados para personas con movilidad reducida, aseos para personas </w:t>
      </w:r>
      <w:proofErr w:type="spellStart"/>
      <w:r>
        <w:rPr>
          <w:rFonts w:ascii="Arial Narrow" w:hAnsi="Arial Narrow"/>
          <w:sz w:val="26"/>
          <w:szCs w:val="26"/>
        </w:rPr>
        <w:t>ostomizadas</w:t>
      </w:r>
      <w:proofErr w:type="spellEnd"/>
      <w:r>
        <w:rPr>
          <w:rFonts w:ascii="Arial Narrow" w:hAnsi="Arial Narrow"/>
          <w:sz w:val="26"/>
          <w:szCs w:val="26"/>
        </w:rPr>
        <w:t xml:space="preserve"> y préstamo </w:t>
      </w:r>
      <w:r>
        <w:rPr>
          <w:rFonts w:ascii="Arial Narrow" w:hAnsi="Arial Narrow"/>
          <w:sz w:val="26"/>
          <w:szCs w:val="26"/>
        </w:rPr>
        <w:t xml:space="preserve">de dispositivos de movilidad (sillas de ruedas, andadores, cargadores de dispositivos de movilidad…). Esta caseta estará ubicada en el mismo lugar que el año pasado, en la calle José </w:t>
      </w:r>
      <w:proofErr w:type="spellStart"/>
      <w:r>
        <w:rPr>
          <w:rFonts w:ascii="Arial Narrow" w:hAnsi="Arial Narrow"/>
          <w:sz w:val="26"/>
          <w:szCs w:val="26"/>
        </w:rPr>
        <w:t>Mercé</w:t>
      </w:r>
      <w:proofErr w:type="spellEnd"/>
      <w:r>
        <w:rPr>
          <w:rFonts w:ascii="Arial Narrow" w:hAnsi="Arial Narrow"/>
          <w:sz w:val="26"/>
          <w:szCs w:val="26"/>
        </w:rPr>
        <w:t xml:space="preserve">, y contará con servicios de apoyo, descanso y asistencia adaptados </w:t>
      </w:r>
      <w:r>
        <w:rPr>
          <w:rFonts w:ascii="Arial Narrow" w:hAnsi="Arial Narrow"/>
          <w:sz w:val="26"/>
          <w:szCs w:val="26"/>
        </w:rPr>
        <w:t>a diferentes necesidades de movilidad y cuidado personales, como préstamo de silla de ruedas y andadores para facilitar el desplazamiento por el recinto ferial; camilla articulada para garantizar la comodidad y seguridad de las personas usuarias en los mom</w:t>
      </w:r>
      <w:r>
        <w:rPr>
          <w:rFonts w:ascii="Arial Narrow" w:hAnsi="Arial Narrow"/>
          <w:sz w:val="26"/>
          <w:szCs w:val="26"/>
        </w:rPr>
        <w:t>entos de aseo; aseo adaptado y accesible con elevador, con espacio amplio, privacidad y el equipamiento adecuado para la asistencia. La Caseta de la Accesibilidad contará con servicios complementarios, como zona de descanso, punto de carga de batería, zona</w:t>
      </w:r>
      <w:r>
        <w:rPr>
          <w:rFonts w:ascii="Arial Narrow" w:hAnsi="Arial Narrow"/>
          <w:sz w:val="26"/>
          <w:szCs w:val="26"/>
        </w:rPr>
        <w:t xml:space="preserve"> destinada a la recarga de sillas eléctricas y otros dispositivos de movilidad, y plano de la feria en pictogramas.</w:t>
      </w:r>
    </w:p>
    <w:p w:rsidR="00E6233F" w:rsidRDefault="00E6233F">
      <w:pPr>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La Delegación de Inclusión Social coordinará un año más el Programa Municipal de Acogida a las Familias Itinerantes. Las actuaciones que se</w:t>
      </w:r>
      <w:r>
        <w:rPr>
          <w:rFonts w:ascii="Arial Narrow" w:hAnsi="Arial Narrow"/>
          <w:sz w:val="26"/>
          <w:szCs w:val="26"/>
        </w:rPr>
        <w:t xml:space="preserve"> realizan desde el Área de Inclusión Social están centradas en coordinar las atenciones que se prestan a estos grupos familiares, que pueden considerarse laboralmente como “temporeros”, en torno a la acogida; la información de los servicios que ofrece nues</w:t>
      </w:r>
      <w:r>
        <w:rPr>
          <w:rFonts w:ascii="Arial Narrow" w:hAnsi="Arial Narrow"/>
          <w:sz w:val="26"/>
          <w:szCs w:val="26"/>
        </w:rPr>
        <w:t>tra ciudad; la presencia diaria de varios profesionales para atender cualquier demanda o necesidad que planteen; y con una oferta de actividades lúdicas para los menores de las familias que se asientan en estos terrenos en este periodo.</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Estas actuaciones </w:t>
      </w:r>
      <w:r>
        <w:rPr>
          <w:rFonts w:ascii="Arial Narrow" w:hAnsi="Arial Narrow"/>
          <w:sz w:val="26"/>
          <w:szCs w:val="26"/>
        </w:rPr>
        <w:t xml:space="preserve">con los menores y sus familias sirven también para reforzar el mensaje de que los menores no pueden participar de ninguna forma en actividades de mendicidad (prevención de la explotación laboral). </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El proyecto consta de tres actuaciones fundamentales, com</w:t>
      </w:r>
      <w:r>
        <w:rPr>
          <w:rFonts w:ascii="Arial Narrow" w:hAnsi="Arial Narrow"/>
          <w:sz w:val="26"/>
          <w:szCs w:val="26"/>
        </w:rPr>
        <w:t>enzando por la adecuación del campamento por parte de las áreas de Infraestructura y de Fiestas, con instalación de alumbrado y puntos de agua, ocho servicios individuales en la zona de asentamiento de las familias, e instalación de  dos módulos de caseta,</w:t>
      </w:r>
      <w:r>
        <w:rPr>
          <w:rFonts w:ascii="Arial Narrow" w:hAnsi="Arial Narrow"/>
          <w:sz w:val="26"/>
          <w:szCs w:val="26"/>
        </w:rPr>
        <w:t xml:space="preserve"> con suelo de madera, en el interior del recinto de Brote de Vida, para el desarrollo del a</w:t>
      </w:r>
      <w:r>
        <w:rPr>
          <w:rFonts w:ascii="Arial Narrow" w:hAnsi="Arial Narrow"/>
          <w:sz w:val="26"/>
          <w:szCs w:val="26"/>
        </w:rPr>
        <w:t>ula Infantil. Desde Medioambiente se atiende la limpieza diaria de la zona y la colocación de contenedores de basura.</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La Delegación de Inclusión Social ofrece duran</w:t>
      </w:r>
      <w:r>
        <w:rPr>
          <w:rFonts w:ascii="Arial Narrow" w:hAnsi="Arial Narrow"/>
          <w:sz w:val="26"/>
          <w:szCs w:val="26"/>
        </w:rPr>
        <w:t>te toda la semana un servicio de mediación y atención a las familias desde la acogida, con toda la información de los servicios que ofrece nuestra ciudad, presencia diaria de profesionales para intermediar en los posibles conflictos de convivencia que pued</w:t>
      </w:r>
      <w:r>
        <w:rPr>
          <w:rFonts w:ascii="Arial Narrow" w:hAnsi="Arial Narrow"/>
          <w:sz w:val="26"/>
          <w:szCs w:val="26"/>
        </w:rPr>
        <w:t>an surgir, y recoger las demandas de recursos sociales por parte de las familias. Las actividades de mediación se desarrollarán del 7 al 16 de mayo, con un recorrido diario por parte del personal encomendado a esta labor.</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Este campamento volverá a contar </w:t>
      </w:r>
      <w:r>
        <w:rPr>
          <w:rFonts w:ascii="Arial Narrow" w:hAnsi="Arial Narrow"/>
          <w:sz w:val="26"/>
          <w:szCs w:val="26"/>
        </w:rPr>
        <w:t xml:space="preserve">con un Aula Infantil que ofrece un proyecto de actividades de ocio y tiempo libre con menores que forman parte de estas familias temporeras, como alternativa educativa y lúdica. Las actividades incluyen un refuerzo de </w:t>
      </w:r>
      <w:r>
        <w:rPr>
          <w:rFonts w:ascii="Arial Narrow" w:hAnsi="Arial Narrow"/>
          <w:sz w:val="26"/>
          <w:szCs w:val="26"/>
        </w:rPr>
        <w:lastRenderedPageBreak/>
        <w:t xml:space="preserve">desayuno. El Aula Infantil funcionará </w:t>
      </w:r>
      <w:r>
        <w:rPr>
          <w:rFonts w:ascii="Arial Narrow" w:hAnsi="Arial Narrow"/>
          <w:sz w:val="26"/>
          <w:szCs w:val="26"/>
        </w:rPr>
        <w:t>del 11 al 16 de mayo, en horario de 10 a 14 horas.</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En cuanto al Área del Mayor, como ya se ha informado al Consejo Local de las Personas Mayores, l</w:t>
      </w:r>
      <w:r>
        <w:rPr>
          <w:rFonts w:ascii="Arial Narrow" w:hAnsi="Arial Narrow"/>
          <w:color w:val="000000"/>
          <w:sz w:val="26"/>
          <w:szCs w:val="26"/>
        </w:rPr>
        <w:t>a Caseta de los Mayores mantendrá su ubicación tradicional, con las condiciones de espacio y atención habitu</w:t>
      </w:r>
      <w:r>
        <w:rPr>
          <w:rFonts w:ascii="Arial Narrow" w:hAnsi="Arial Narrow"/>
          <w:color w:val="000000"/>
          <w:sz w:val="26"/>
          <w:szCs w:val="26"/>
        </w:rPr>
        <w:t>ales, y precios siempre más asequibles para facilitar al máximo el disfrute.</w:t>
      </w:r>
    </w:p>
    <w:p w:rsidR="00E6233F" w:rsidRDefault="00E6233F">
      <w:pPr>
        <w:jc w:val="both"/>
        <w:rPr>
          <w:rFonts w:ascii="Arial Narrow" w:hAnsi="Arial Narrow"/>
        </w:rPr>
      </w:pPr>
    </w:p>
    <w:p w:rsidR="00E6233F" w:rsidRDefault="009E1223">
      <w:pPr>
        <w:jc w:val="both"/>
        <w:rPr>
          <w:rFonts w:ascii="Arial Narrow" w:hAnsi="Arial Narrow"/>
        </w:rPr>
      </w:pPr>
      <w:r>
        <w:rPr>
          <w:rFonts w:ascii="Arial Narrow" w:hAnsi="Arial Narrow"/>
          <w:color w:val="000000"/>
          <w:sz w:val="26"/>
          <w:szCs w:val="26"/>
        </w:rPr>
        <w:t>El almuerzo de inauguración de la Caseta de las Personas Mayores será el sábado 9 de mayo, y en ella participará</w:t>
      </w:r>
      <w:r>
        <w:rPr>
          <w:rFonts w:ascii="Arial Narrow" w:hAnsi="Arial Narrow"/>
          <w:color w:val="000000"/>
          <w:sz w:val="26"/>
          <w:szCs w:val="26"/>
        </w:rPr>
        <w:t xml:space="preserve"> el Consejo al completo.</w:t>
      </w:r>
    </w:p>
    <w:p w:rsidR="00E6233F" w:rsidRDefault="00E6233F">
      <w:pPr>
        <w:jc w:val="both"/>
        <w:rPr>
          <w:rFonts w:ascii="Arial Narrow" w:hAnsi="Arial Narrow"/>
        </w:rPr>
      </w:pPr>
    </w:p>
    <w:p w:rsidR="00E6233F" w:rsidRDefault="009E1223">
      <w:pPr>
        <w:jc w:val="both"/>
        <w:rPr>
          <w:rFonts w:ascii="Arial Narrow" w:hAnsi="Arial Narrow"/>
        </w:rPr>
      </w:pPr>
      <w:r>
        <w:rPr>
          <w:rFonts w:ascii="Arial Narrow" w:hAnsi="Arial Narrow"/>
          <w:color w:val="000000"/>
          <w:sz w:val="26"/>
          <w:szCs w:val="26"/>
        </w:rPr>
        <w:t>Como todos los años, las personas mayor</w:t>
      </w:r>
      <w:r>
        <w:rPr>
          <w:rFonts w:ascii="Arial Narrow" w:hAnsi="Arial Narrow"/>
          <w:color w:val="000000"/>
          <w:sz w:val="26"/>
          <w:szCs w:val="26"/>
        </w:rPr>
        <w:t>es de barriadas rurales y pedanías contarán con autobús gratuito a la feria en un día concreto, siendo preferentemente el martes para las barriadas rurales, al reservar la Caseta de los Mayores para que puedan comer ese día, según menús a elegir. Por la ta</w:t>
      </w:r>
      <w:r>
        <w:rPr>
          <w:rFonts w:ascii="Arial Narrow" w:hAnsi="Arial Narrow"/>
          <w:color w:val="000000"/>
          <w:sz w:val="26"/>
          <w:szCs w:val="26"/>
        </w:rPr>
        <w:t>rde habrá orquesta a partir de las 16.30 horas.</w:t>
      </w:r>
    </w:p>
    <w:p w:rsidR="00E6233F" w:rsidRDefault="00E6233F">
      <w:pPr>
        <w:jc w:val="both"/>
        <w:rPr>
          <w:rFonts w:ascii="Arial Narrow" w:hAnsi="Arial Narrow"/>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color w:val="000000"/>
          <w:sz w:val="26"/>
          <w:szCs w:val="26"/>
        </w:rPr>
        <w:t>Así mismo, se ofrecerá un almuerzo a los mayores del Centro de Acogida San José y se facilitará permisos de acceso a la Feria en transporte adaptado a las residencias y centros de atención a personas mayores</w:t>
      </w:r>
      <w:r>
        <w:rPr>
          <w:rFonts w:ascii="Arial Narrow" w:hAnsi="Arial Narrow"/>
          <w:color w:val="000000"/>
          <w:sz w:val="26"/>
          <w:szCs w:val="26"/>
        </w:rPr>
        <w:t xml:space="preserve"> que lo demanden.</w:t>
      </w:r>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9E1223" w:rsidRDefault="009E1223">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r>
        <w:rPr>
          <w:rFonts w:ascii="Arial Narrow" w:hAnsi="Arial Narrow"/>
          <w:color w:val="000000"/>
          <w:sz w:val="26"/>
          <w:szCs w:val="26"/>
        </w:rPr>
        <w:t xml:space="preserve">Adjuntamos fotografía y enlace de audio con declaraciones de la delegada </w:t>
      </w:r>
      <w:proofErr w:type="spellStart"/>
      <w:r>
        <w:rPr>
          <w:rFonts w:ascii="Arial Narrow" w:hAnsi="Arial Narrow"/>
          <w:color w:val="000000"/>
          <w:sz w:val="26"/>
          <w:szCs w:val="26"/>
        </w:rPr>
        <w:t>Yessika</w:t>
      </w:r>
      <w:proofErr w:type="spellEnd"/>
      <w:r>
        <w:rPr>
          <w:rFonts w:ascii="Arial Narrow" w:hAnsi="Arial Narrow"/>
          <w:color w:val="000000"/>
          <w:sz w:val="26"/>
          <w:szCs w:val="26"/>
        </w:rPr>
        <w:t xml:space="preserve"> Quintero </w:t>
      </w:r>
    </w:p>
    <w:p w:rsidR="009E1223" w:rsidRDefault="009E1223">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p>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hyperlink r:id="rId6">
        <w:r>
          <w:rPr>
            <w:rStyle w:val="Hipervnculo"/>
            <w:rFonts w:ascii="Arial Narrow" w:hAnsi="Arial Narrow"/>
            <w:color w:val="000000"/>
            <w:sz w:val="26"/>
            <w:szCs w:val="26"/>
          </w:rPr>
          <w:t>https://almacen.redsara.es/sending/public/445a075</w:t>
        </w:r>
        <w:r>
          <w:rPr>
            <w:rStyle w:val="Hipervnculo"/>
            <w:rFonts w:ascii="Arial Narrow" w:hAnsi="Arial Narrow"/>
            <w:color w:val="000000"/>
            <w:sz w:val="26"/>
            <w:szCs w:val="26"/>
          </w:rPr>
          <w:t>d-16c7-4474-aabd-4768e11a4657</w:t>
        </w:r>
      </w:hyperlink>
    </w:p>
    <w:p w:rsidR="00E6233F" w:rsidRDefault="00E6233F">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9E1223" w:rsidRDefault="009E1223">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proofErr w:type="gramStart"/>
      <w:r>
        <w:rPr>
          <w:rFonts w:ascii="Arial Narrow" w:hAnsi="Arial Narrow"/>
          <w:color w:val="000000"/>
          <w:sz w:val="26"/>
          <w:szCs w:val="26"/>
        </w:rPr>
        <w:t>y</w:t>
      </w:r>
      <w:proofErr w:type="gramEnd"/>
      <w:r>
        <w:rPr>
          <w:rFonts w:ascii="Arial Narrow" w:hAnsi="Arial Narrow"/>
          <w:color w:val="000000"/>
          <w:sz w:val="26"/>
          <w:szCs w:val="26"/>
        </w:rPr>
        <w:t xml:space="preserve"> del coordinador de la OMAD, José Ramón Alcalá-Zamora, Paloma Macarena Alemán Cobo y Hortensia Iglesias Pardo </w:t>
      </w:r>
    </w:p>
    <w:p w:rsidR="009E1223" w:rsidRDefault="009E1223">
      <w:pPr>
        <w:pStyle w:val="Textoindependiente"/>
        <w:widowControl w:val="0"/>
        <w:shd w:val="clear" w:color="auto" w:fill="FFFFFF"/>
        <w:tabs>
          <w:tab w:val="left" w:pos="729"/>
        </w:tabs>
        <w:spacing w:after="0" w:line="240" w:lineRule="auto"/>
        <w:jc w:val="both"/>
        <w:rPr>
          <w:rFonts w:ascii="Arial Narrow" w:hAnsi="Arial Narrow"/>
          <w:color w:val="000000"/>
          <w:sz w:val="26"/>
          <w:szCs w:val="26"/>
        </w:rPr>
      </w:pPr>
    </w:p>
    <w:bookmarkStart w:id="0" w:name="_GoBack"/>
    <w:bookmarkEnd w:id="0"/>
    <w:p w:rsidR="00E6233F" w:rsidRDefault="009E1223">
      <w:pPr>
        <w:pStyle w:val="Textoindependiente"/>
        <w:widowControl w:val="0"/>
        <w:shd w:val="clear" w:color="auto" w:fill="FFFFFF"/>
        <w:tabs>
          <w:tab w:val="left" w:pos="729"/>
        </w:tabs>
        <w:spacing w:after="0" w:line="240" w:lineRule="auto"/>
        <w:jc w:val="both"/>
        <w:rPr>
          <w:rFonts w:ascii="Arial Narrow" w:hAnsi="Arial Narrow"/>
          <w:sz w:val="26"/>
          <w:szCs w:val="26"/>
        </w:rPr>
      </w:pPr>
      <w:r>
        <w:rPr>
          <w:rStyle w:val="Hipervnculo"/>
          <w:rFonts w:ascii="Arial Narrow" w:hAnsi="Arial Narrow"/>
          <w:color w:val="000000"/>
          <w:sz w:val="26"/>
          <w:szCs w:val="26"/>
        </w:rPr>
        <w:fldChar w:fldCharType="begin"/>
      </w:r>
      <w:r>
        <w:rPr>
          <w:rStyle w:val="Hipervnculo"/>
          <w:rFonts w:ascii="Arial Narrow" w:hAnsi="Arial Narrow"/>
          <w:color w:val="000000"/>
          <w:sz w:val="26"/>
          <w:szCs w:val="26"/>
        </w:rPr>
        <w:instrText xml:space="preserve"> HYPERLINK "https://almacen.redsara.es/sending/public/6928e90a-c643-475b-bd9e-56f1bf9af904" \h </w:instrText>
      </w:r>
      <w:r>
        <w:rPr>
          <w:rStyle w:val="Hipervnculo"/>
          <w:rFonts w:ascii="Arial Narrow" w:hAnsi="Arial Narrow"/>
          <w:color w:val="000000"/>
          <w:sz w:val="26"/>
          <w:szCs w:val="26"/>
        </w:rPr>
        <w:fldChar w:fldCharType="separate"/>
      </w:r>
      <w:r>
        <w:rPr>
          <w:rStyle w:val="Hipervnculo"/>
          <w:rFonts w:ascii="Arial Narrow" w:hAnsi="Arial Narrow"/>
          <w:color w:val="000000"/>
          <w:sz w:val="26"/>
          <w:szCs w:val="26"/>
        </w:rPr>
        <w:t>https://almacen.redsara.es/sending/public/6928e90a-c643-475b-bd9e-56f1bf9af904</w:t>
      </w:r>
      <w:r>
        <w:rPr>
          <w:rStyle w:val="Hipervnculo"/>
          <w:rFonts w:ascii="Arial Narrow" w:hAnsi="Arial Narrow"/>
          <w:color w:val="000000"/>
          <w:sz w:val="26"/>
          <w:szCs w:val="26"/>
        </w:rPr>
        <w:fldChar w:fldCharType="end"/>
      </w:r>
      <w:r>
        <w:rPr>
          <w:rFonts w:ascii="Arial Narrow" w:hAnsi="Arial Narrow"/>
          <w:color w:val="000000"/>
          <w:sz w:val="26"/>
          <w:szCs w:val="26"/>
        </w:rPr>
        <w:t xml:space="preserve"> </w:t>
      </w:r>
    </w:p>
    <w:p w:rsidR="00E6233F" w:rsidRDefault="00E6233F">
      <w:pPr>
        <w:rPr>
          <w:rFonts w:ascii="Arial Narrow" w:hAnsi="Arial Narrow"/>
          <w:sz w:val="26"/>
          <w:szCs w:val="26"/>
        </w:rPr>
      </w:pPr>
    </w:p>
    <w:p w:rsidR="00E6233F" w:rsidRDefault="00E6233F">
      <w:pPr>
        <w:rPr>
          <w:rFonts w:ascii="Arial Narrow" w:hAnsi="Arial Narrow"/>
          <w:sz w:val="26"/>
          <w:szCs w:val="26"/>
        </w:rPr>
      </w:pPr>
    </w:p>
    <w:sectPr w:rsidR="00E6233F">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1223">
      <w:r>
        <w:separator/>
      </w:r>
    </w:p>
  </w:endnote>
  <w:endnote w:type="continuationSeparator" w:id="0">
    <w:p w:rsidR="00000000" w:rsidRDefault="009E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1223">
      <w:r>
        <w:separator/>
      </w:r>
    </w:p>
  </w:footnote>
  <w:footnote w:type="continuationSeparator" w:id="0">
    <w:p w:rsidR="00000000" w:rsidRDefault="009E1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3F" w:rsidRDefault="00E623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3F" w:rsidRDefault="009E122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E6233F" w:rsidRDefault="00E623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33F" w:rsidRDefault="009E122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E6233F" w:rsidRDefault="00E623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3F"/>
    <w:rsid w:val="009E1223"/>
    <w:rsid w:val="00E623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C0A9F-A88E-4768-9DF6-6F8077BD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45a075d-16c7-4474-aabd-4768e11a465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1140</Words>
  <Characters>6274</Characters>
  <Application>Microsoft Office Word</Application>
  <DocSecurity>0</DocSecurity>
  <Lines>52</Lines>
  <Paragraphs>14</Paragraphs>
  <ScaleCrop>false</ScaleCrop>
  <Company>Aytojerez</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dcterms:created xsi:type="dcterms:W3CDTF">2026-03-14T11:58:00Z</dcterms:created>
  <dcterms:modified xsi:type="dcterms:W3CDTF">2026-05-06T11:34:00Z</dcterms:modified>
  <dc:language>es-ES</dc:language>
</cp:coreProperties>
</file>