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5DA" w:rsidRDefault="005E25DA">
      <w:pPr>
        <w:pStyle w:val="Textoindependiente"/>
        <w:spacing w:line="240" w:lineRule="auto"/>
        <w:rPr>
          <w:rStyle w:val="Textoennegrita"/>
          <w:rFonts w:ascii="Arial Narrow" w:eastAsia="Malgun Gothic" w:hAnsi="Arial Narrow" w:cstheme="minorHAnsi"/>
          <w:color w:val="000000"/>
          <w:sz w:val="40"/>
          <w:szCs w:val="40"/>
          <w:lang w:eastAsia="es-ES_tradnl" w:bidi="hi-IN"/>
        </w:rPr>
      </w:pPr>
    </w:p>
    <w:p w:rsidR="00937CD8" w:rsidRDefault="005E25DA">
      <w:pPr>
        <w:pStyle w:val="Textoindependiente"/>
        <w:spacing w:line="240" w:lineRule="auto"/>
      </w:pPr>
      <w:bookmarkStart w:id="0" w:name="_GoBack"/>
      <w:bookmarkEnd w:id="0"/>
      <w:r>
        <w:rPr>
          <w:rStyle w:val="Textoennegrita"/>
          <w:rFonts w:ascii="Arial Narrow" w:eastAsia="Malgun Gothic" w:hAnsi="Arial Narrow" w:cstheme="minorHAnsi"/>
          <w:color w:val="000000"/>
          <w:sz w:val="40"/>
          <w:szCs w:val="40"/>
          <w:lang w:eastAsia="es-ES_tradnl" w:bidi="hi-IN"/>
        </w:rPr>
        <w:t>El Ayuntamiento otorga la licencia de rehabilitación del ‘Claustro Chico’ del Convento de Santo Domingo para la nueva sede de la Hermandad del Rocío</w:t>
      </w:r>
    </w:p>
    <w:p w:rsidR="00937CD8" w:rsidRDefault="005E25DA">
      <w:pPr>
        <w:pStyle w:val="Textoindependiente"/>
        <w:spacing w:line="240" w:lineRule="auto"/>
      </w:pPr>
      <w:r>
        <w:rPr>
          <w:rStyle w:val="Textoennegrita"/>
          <w:rFonts w:ascii="Arial Narrow" w:eastAsia="Malgun Gothic" w:hAnsi="Arial Narrow" w:cstheme="minorHAnsi"/>
          <w:b w:val="0"/>
          <w:bCs w:val="0"/>
          <w:color w:val="000000"/>
          <w:sz w:val="36"/>
          <w:szCs w:val="36"/>
          <w:lang w:eastAsia="es-ES_tradnl" w:bidi="hi-IN"/>
        </w:rPr>
        <w:t xml:space="preserve">La Junta de Gobierno local concede también licencia para la construcción de una promoción de 36 viviendas </w:t>
      </w:r>
      <w:r>
        <w:rPr>
          <w:rStyle w:val="Textoennegrita"/>
          <w:rFonts w:ascii="Arial Narrow" w:eastAsia="Malgun Gothic" w:hAnsi="Arial Narrow" w:cstheme="minorHAnsi"/>
          <w:b w:val="0"/>
          <w:bCs w:val="0"/>
          <w:color w:val="000000"/>
          <w:sz w:val="36"/>
          <w:szCs w:val="36"/>
          <w:lang w:eastAsia="es-ES_tradnl" w:bidi="hi-IN"/>
        </w:rPr>
        <w:t>y garajes en la zona de El Retiro</w:t>
      </w:r>
    </w:p>
    <w:p w:rsidR="00937CD8" w:rsidRDefault="00937CD8">
      <w:pPr>
        <w:pStyle w:val="NormalWeb"/>
        <w:jc w:val="both"/>
        <w:rPr>
          <w:rStyle w:val="Textoennegrita"/>
          <w:rFonts w:ascii="Arial Narrow" w:hAnsi="Arial Narrow"/>
          <w:b w:val="0"/>
          <w:sz w:val="36"/>
          <w:szCs w:val="36"/>
        </w:rPr>
      </w:pPr>
    </w:p>
    <w:p w:rsidR="00937CD8" w:rsidRDefault="005E25DA">
      <w:pPr>
        <w:pStyle w:val="Textoindependiente"/>
        <w:spacing w:line="240" w:lineRule="auto"/>
        <w:jc w:val="both"/>
      </w:pPr>
      <w:r>
        <w:rPr>
          <w:rFonts w:ascii="Arial Narrow" w:hAnsi="Arial Narrow"/>
          <w:b/>
          <w:bCs/>
          <w:sz w:val="26"/>
          <w:szCs w:val="26"/>
        </w:rPr>
        <w:t xml:space="preserve">6 de mayo de 2026. </w:t>
      </w:r>
      <w:r>
        <w:rPr>
          <w:rStyle w:val="Textoennegrita"/>
          <w:rFonts w:ascii="Arial Narrow" w:hAnsi="Arial Narrow"/>
          <w:b w:val="0"/>
          <w:bCs w:val="0"/>
          <w:sz w:val="26"/>
          <w:szCs w:val="26"/>
        </w:rPr>
        <w:t>El Ayuntamiento ha concedido licencia urbanística para las obras de rehabilitación del antiguo Claustro de la Enfermería del Convento de Santo Domingo, 1ª fase (</w:t>
      </w:r>
      <w:r>
        <w:rPr>
          <w:rFonts w:ascii="Arial Narrow" w:hAnsi="Arial Narrow"/>
          <w:sz w:val="26"/>
          <w:szCs w:val="26"/>
        </w:rPr>
        <w:t xml:space="preserve">conocido también como ‘Claustro Chico’), </w:t>
      </w:r>
      <w:r>
        <w:rPr>
          <w:rFonts w:ascii="Arial Narrow" w:hAnsi="Arial Narrow"/>
          <w:sz w:val="26"/>
          <w:szCs w:val="26"/>
        </w:rPr>
        <w:t xml:space="preserve">para destinarlas a la nueva sede de la Hermandad del Rocío. </w:t>
      </w:r>
    </w:p>
    <w:p w:rsidR="00937CD8" w:rsidRDefault="005E25DA">
      <w:pPr>
        <w:jc w:val="both"/>
        <w:rPr>
          <w:rFonts w:ascii="Arial Narrow" w:hAnsi="Arial Narrow"/>
          <w:sz w:val="26"/>
          <w:szCs w:val="26"/>
        </w:rPr>
      </w:pPr>
      <w:r>
        <w:rPr>
          <w:rFonts w:ascii="Arial Narrow" w:hAnsi="Arial Narrow"/>
          <w:sz w:val="26"/>
          <w:szCs w:val="26"/>
        </w:rPr>
        <w:t>En esta 1ª fase se llevarán a cabo todas las actuaciones necesarias para la puesta en uso de todas las dependencias de la planta baja, así como la realización de las acometidas destinadas a servi</w:t>
      </w:r>
      <w:r>
        <w:rPr>
          <w:rFonts w:ascii="Arial Narrow" w:hAnsi="Arial Narrow"/>
          <w:sz w:val="26"/>
          <w:szCs w:val="26"/>
        </w:rPr>
        <w:t xml:space="preserve">cios de abastecimiento, saneamiento, baja tensión y telecomunicaciones, asumiendo también todas las necesidades que demandarán en un futuro los usos de la planta alta. </w:t>
      </w:r>
    </w:p>
    <w:p w:rsidR="00937CD8" w:rsidRDefault="00937CD8">
      <w:pPr>
        <w:jc w:val="both"/>
        <w:rPr>
          <w:rFonts w:ascii="Arial Narrow" w:hAnsi="Arial Narrow"/>
          <w:sz w:val="26"/>
          <w:szCs w:val="26"/>
        </w:rPr>
      </w:pPr>
    </w:p>
    <w:p w:rsidR="00937CD8" w:rsidRDefault="005E25DA">
      <w:pPr>
        <w:jc w:val="both"/>
        <w:rPr>
          <w:rFonts w:ascii="Arial Narrow" w:hAnsi="Arial Narrow"/>
          <w:sz w:val="26"/>
          <w:szCs w:val="26"/>
        </w:rPr>
      </w:pPr>
      <w:r>
        <w:rPr>
          <w:rFonts w:ascii="Arial Narrow" w:hAnsi="Arial Narrow"/>
          <w:sz w:val="26"/>
          <w:szCs w:val="26"/>
        </w:rPr>
        <w:t>Asimismo, el proyecto contempla actuaciones en la zona de cubiertas con el fin de dota</w:t>
      </w:r>
      <w:r>
        <w:rPr>
          <w:rFonts w:ascii="Arial Narrow" w:hAnsi="Arial Narrow"/>
          <w:sz w:val="26"/>
          <w:szCs w:val="26"/>
        </w:rPr>
        <w:t>r a estas instalaciones de una envolvente definitiva, y dando solución a las patologías existentes en materia de humedades del edificio, así como habilitar el acceso a cubierta que albergará las unidades exteriores de climatización. La planta baja que es o</w:t>
      </w:r>
      <w:r>
        <w:rPr>
          <w:rFonts w:ascii="Arial Narrow" w:hAnsi="Arial Narrow"/>
          <w:sz w:val="26"/>
          <w:szCs w:val="26"/>
        </w:rPr>
        <w:t>bjeto de esta actuación albergará los siguientes usos: zona de recepción, punto de control, galerías, distribuidores, salas de carretas y guadarnés, bar, cocina, almacenes y aseos, y salas del tesoro y otras para albergar material de audiovisuales e instal</w:t>
      </w:r>
      <w:r>
        <w:rPr>
          <w:rFonts w:ascii="Arial Narrow" w:hAnsi="Arial Narrow"/>
          <w:sz w:val="26"/>
          <w:szCs w:val="26"/>
        </w:rPr>
        <w:t>aciones varias.</w:t>
      </w:r>
    </w:p>
    <w:p w:rsidR="00937CD8" w:rsidRDefault="00937CD8">
      <w:pPr>
        <w:jc w:val="both"/>
        <w:rPr>
          <w:rFonts w:ascii="Arial Narrow" w:hAnsi="Arial Narrow"/>
          <w:sz w:val="26"/>
          <w:szCs w:val="26"/>
        </w:rPr>
      </w:pPr>
    </w:p>
    <w:p w:rsidR="00937CD8" w:rsidRDefault="005E25DA">
      <w:pPr>
        <w:jc w:val="both"/>
        <w:rPr>
          <w:rFonts w:ascii="Arial Narrow" w:hAnsi="Arial Narrow"/>
          <w:sz w:val="26"/>
          <w:szCs w:val="26"/>
        </w:rPr>
      </w:pPr>
      <w:r>
        <w:rPr>
          <w:rFonts w:ascii="Arial Narrow" w:hAnsi="Arial Narrow"/>
          <w:sz w:val="26"/>
          <w:szCs w:val="26"/>
        </w:rPr>
        <w:t xml:space="preserve">El proyecto se completará con una 2ª fase posterior en la que se prevé realizar todas las actuaciones necesarias para poner en uso las dependencias de la planta alta, incluyendo todos los acabados interiores, trabajos de carpinterías, así </w:t>
      </w:r>
      <w:r>
        <w:rPr>
          <w:rFonts w:ascii="Arial Narrow" w:hAnsi="Arial Narrow"/>
          <w:sz w:val="26"/>
          <w:szCs w:val="26"/>
        </w:rPr>
        <w:t xml:space="preserve">como la ejecución de las instalaciones necesarias. </w:t>
      </w:r>
    </w:p>
    <w:p w:rsidR="00937CD8" w:rsidRDefault="00937CD8">
      <w:pPr>
        <w:jc w:val="both"/>
        <w:rPr>
          <w:rFonts w:ascii="Arial Narrow" w:hAnsi="Arial Narrow"/>
          <w:sz w:val="26"/>
          <w:szCs w:val="26"/>
        </w:rPr>
      </w:pPr>
    </w:p>
    <w:p w:rsidR="00937CD8" w:rsidRDefault="005E25DA">
      <w:pPr>
        <w:jc w:val="both"/>
        <w:rPr>
          <w:rFonts w:ascii="Arial Narrow" w:hAnsi="Arial Narrow"/>
          <w:sz w:val="26"/>
          <w:szCs w:val="26"/>
        </w:rPr>
      </w:pPr>
      <w:r>
        <w:rPr>
          <w:rFonts w:ascii="Arial Narrow" w:hAnsi="Arial Narrow"/>
          <w:sz w:val="26"/>
          <w:szCs w:val="26"/>
        </w:rPr>
        <w:t xml:space="preserve">Cabe recordar que el Ayuntamiento cedió en su día el uso de estas dependencias a la Diócesis de </w:t>
      </w:r>
      <w:proofErr w:type="spellStart"/>
      <w:r>
        <w:rPr>
          <w:rFonts w:ascii="Arial Narrow" w:hAnsi="Arial Narrow"/>
          <w:sz w:val="26"/>
          <w:szCs w:val="26"/>
        </w:rPr>
        <w:t>Asidonia</w:t>
      </w:r>
      <w:proofErr w:type="spellEnd"/>
      <w:r>
        <w:rPr>
          <w:rFonts w:ascii="Arial Narrow" w:hAnsi="Arial Narrow"/>
          <w:sz w:val="26"/>
          <w:szCs w:val="26"/>
        </w:rPr>
        <w:t>–Jerez, que a su vez lo cedió a la Hermandad del Rocío, al entender que este emplazamiento reunía l</w:t>
      </w:r>
      <w:r>
        <w:rPr>
          <w:rFonts w:ascii="Arial Narrow" w:hAnsi="Arial Narrow"/>
          <w:sz w:val="26"/>
          <w:szCs w:val="26"/>
        </w:rPr>
        <w:t xml:space="preserve">as condiciones más idóneas para albergar su nueva sede, al estar situado junto al Convento de Santo Domingo. </w:t>
      </w:r>
    </w:p>
    <w:p w:rsidR="00937CD8" w:rsidRDefault="00937CD8">
      <w:pPr>
        <w:jc w:val="both"/>
        <w:rPr>
          <w:rFonts w:ascii="Arial Narrow" w:hAnsi="Arial Narrow"/>
          <w:sz w:val="26"/>
          <w:szCs w:val="26"/>
        </w:rPr>
      </w:pPr>
    </w:p>
    <w:p w:rsidR="00937CD8" w:rsidRDefault="005E25DA">
      <w:pPr>
        <w:jc w:val="both"/>
        <w:rPr>
          <w:rFonts w:ascii="Arial Narrow" w:hAnsi="Arial Narrow"/>
          <w:sz w:val="26"/>
          <w:szCs w:val="26"/>
        </w:rPr>
      </w:pPr>
      <w:r>
        <w:rPr>
          <w:rFonts w:ascii="Arial Narrow" w:hAnsi="Arial Narrow" w:cs="Gadugi"/>
          <w:sz w:val="26"/>
          <w:szCs w:val="26"/>
        </w:rPr>
        <w:t xml:space="preserve">En 2024 se concedió licencia a la Hermandad de El Rocío para llevar a cabo actuaciones previas en este espacio, las cuales estuvieron destinadas </w:t>
      </w:r>
      <w:r>
        <w:rPr>
          <w:rFonts w:ascii="Arial Narrow" w:hAnsi="Arial Narrow" w:cs="Gadugi"/>
          <w:sz w:val="26"/>
          <w:szCs w:val="26"/>
        </w:rPr>
        <w:t xml:space="preserve">principalmente </w:t>
      </w:r>
      <w:r>
        <w:rPr>
          <w:rFonts w:ascii="Arial Narrow" w:hAnsi="Arial Narrow" w:cs="Gadugi"/>
          <w:color w:val="00000A"/>
          <w:sz w:val="26"/>
          <w:szCs w:val="26"/>
        </w:rPr>
        <w:t xml:space="preserve">a la elaboración </w:t>
      </w:r>
      <w:r>
        <w:rPr>
          <w:rFonts w:ascii="Arial Narrow" w:hAnsi="Arial Narrow" w:cs="Gadugi"/>
          <w:color w:val="00000A"/>
          <w:sz w:val="26"/>
          <w:szCs w:val="26"/>
        </w:rPr>
        <w:lastRenderedPageBreak/>
        <w:t xml:space="preserve">de estudios arqueológico y de paramentos, y a la reapertura de huecos originarios, entre otras. </w:t>
      </w:r>
    </w:p>
    <w:p w:rsidR="00937CD8" w:rsidRDefault="00937CD8">
      <w:pPr>
        <w:jc w:val="both"/>
        <w:rPr>
          <w:rFonts w:ascii="Arial Narrow" w:hAnsi="Arial Narrow"/>
          <w:sz w:val="26"/>
          <w:szCs w:val="26"/>
        </w:rPr>
      </w:pPr>
    </w:p>
    <w:p w:rsidR="00937CD8" w:rsidRDefault="005E25DA">
      <w:pPr>
        <w:jc w:val="both"/>
        <w:rPr>
          <w:rFonts w:ascii="Arial Narrow" w:hAnsi="Arial Narrow"/>
          <w:sz w:val="26"/>
          <w:szCs w:val="26"/>
        </w:rPr>
      </w:pPr>
      <w:r>
        <w:rPr>
          <w:rFonts w:ascii="Arial Narrow" w:hAnsi="Arial Narrow"/>
          <w:sz w:val="26"/>
          <w:szCs w:val="26"/>
        </w:rPr>
        <w:t xml:space="preserve">La construcción del Claustro de la Enfermería o Chico data del año 1623, formando parte del antiguo conjunto de edificaciones </w:t>
      </w:r>
      <w:r>
        <w:rPr>
          <w:rFonts w:ascii="Arial Narrow" w:hAnsi="Arial Narrow"/>
          <w:sz w:val="26"/>
          <w:szCs w:val="26"/>
        </w:rPr>
        <w:t xml:space="preserve">del Convento de Santo Domingo de Jerez. El edificio, dos plantas de altura y 1.898,22 metros cuadrados de superficie construida, se encuentra situado en el entorno del BIC Palacio </w:t>
      </w:r>
      <w:proofErr w:type="spellStart"/>
      <w:r>
        <w:rPr>
          <w:rFonts w:ascii="Arial Narrow" w:hAnsi="Arial Narrow"/>
          <w:sz w:val="26"/>
          <w:szCs w:val="26"/>
        </w:rPr>
        <w:t>Domecq</w:t>
      </w:r>
      <w:proofErr w:type="spellEnd"/>
      <w:r>
        <w:rPr>
          <w:rFonts w:ascii="Arial Narrow" w:hAnsi="Arial Narrow"/>
          <w:sz w:val="26"/>
          <w:szCs w:val="26"/>
        </w:rPr>
        <w:t xml:space="preserve">. </w:t>
      </w:r>
    </w:p>
    <w:p w:rsidR="00937CD8" w:rsidRDefault="00937CD8">
      <w:pPr>
        <w:jc w:val="both"/>
        <w:rPr>
          <w:rFonts w:ascii="Arial Narrow" w:hAnsi="Arial Narrow"/>
          <w:sz w:val="26"/>
          <w:szCs w:val="26"/>
        </w:rPr>
      </w:pPr>
    </w:p>
    <w:p w:rsidR="00937CD8" w:rsidRDefault="005E25DA">
      <w:pPr>
        <w:jc w:val="both"/>
        <w:rPr>
          <w:rFonts w:ascii="Arial Narrow" w:hAnsi="Arial Narrow"/>
          <w:b/>
          <w:bCs/>
          <w:sz w:val="26"/>
          <w:szCs w:val="26"/>
        </w:rPr>
      </w:pPr>
      <w:r>
        <w:rPr>
          <w:rFonts w:ascii="Arial Narrow" w:hAnsi="Arial Narrow"/>
          <w:b/>
          <w:bCs/>
          <w:sz w:val="26"/>
          <w:szCs w:val="26"/>
        </w:rPr>
        <w:t>Nuevas viviendas en el entorno de El Retiro</w:t>
      </w:r>
    </w:p>
    <w:p w:rsidR="00937CD8" w:rsidRDefault="00937CD8">
      <w:pPr>
        <w:jc w:val="both"/>
        <w:rPr>
          <w:rFonts w:ascii="Arial Narrow" w:hAnsi="Arial Narrow"/>
          <w:sz w:val="26"/>
          <w:szCs w:val="26"/>
        </w:rPr>
      </w:pPr>
    </w:p>
    <w:p w:rsidR="00937CD8" w:rsidRDefault="005E25DA">
      <w:pPr>
        <w:jc w:val="both"/>
        <w:rPr>
          <w:rFonts w:ascii="Arial Narrow" w:hAnsi="Arial Narrow"/>
          <w:sz w:val="26"/>
          <w:szCs w:val="26"/>
        </w:rPr>
      </w:pPr>
      <w:r>
        <w:rPr>
          <w:rFonts w:ascii="Arial Narrow" w:hAnsi="Arial Narrow"/>
          <w:sz w:val="26"/>
          <w:szCs w:val="26"/>
        </w:rPr>
        <w:t>Por otro lado, y tamb</w:t>
      </w:r>
      <w:r>
        <w:rPr>
          <w:rFonts w:ascii="Arial Narrow" w:hAnsi="Arial Narrow"/>
          <w:sz w:val="26"/>
          <w:szCs w:val="26"/>
        </w:rPr>
        <w:t xml:space="preserve">ién en el apartado urbanístico, la Junta de Gobierno Local ha concedido licencia para la construcción de un edificio de 36 viviendas, garajes y trasteros en unas parcelas situadas en el entorno de El Retiro, concretamente en la U.E. 6.J.1.B, calle </w:t>
      </w:r>
      <w:proofErr w:type="spellStart"/>
      <w:r>
        <w:rPr>
          <w:rFonts w:ascii="Arial Narrow" w:hAnsi="Arial Narrow"/>
          <w:sz w:val="26"/>
          <w:szCs w:val="26"/>
        </w:rPr>
        <w:t>Valdepaj</w:t>
      </w:r>
      <w:r>
        <w:rPr>
          <w:rFonts w:ascii="Arial Narrow" w:hAnsi="Arial Narrow"/>
          <w:sz w:val="26"/>
          <w:szCs w:val="26"/>
        </w:rPr>
        <w:t>uelas</w:t>
      </w:r>
      <w:proofErr w:type="spellEnd"/>
      <w:r>
        <w:rPr>
          <w:rFonts w:ascii="Arial Narrow" w:hAnsi="Arial Narrow"/>
          <w:sz w:val="26"/>
          <w:szCs w:val="26"/>
        </w:rPr>
        <w:t xml:space="preserve"> nº 8 y 12. El nuevo conjunto residencial tendrá cuatro plantas de altura y el proyecto contempla también la dotación de piscina comunitaria y de edificaciones auxiliares. </w:t>
      </w:r>
    </w:p>
    <w:p w:rsidR="00937CD8" w:rsidRDefault="00937CD8">
      <w:pPr>
        <w:jc w:val="both"/>
        <w:rPr>
          <w:rFonts w:ascii="Arial Narrow" w:hAnsi="Arial Narrow"/>
          <w:sz w:val="26"/>
          <w:szCs w:val="26"/>
        </w:rPr>
      </w:pPr>
    </w:p>
    <w:p w:rsidR="00937CD8" w:rsidRDefault="00937CD8">
      <w:pPr>
        <w:jc w:val="both"/>
        <w:rPr>
          <w:rFonts w:ascii="Arial Narrow" w:hAnsi="Arial Narrow"/>
          <w:sz w:val="26"/>
          <w:szCs w:val="26"/>
        </w:rPr>
      </w:pPr>
    </w:p>
    <w:sectPr w:rsidR="00937CD8">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E25DA">
      <w:r>
        <w:separator/>
      </w:r>
    </w:p>
  </w:endnote>
  <w:endnote w:type="continuationSeparator" w:id="0">
    <w:p w:rsidR="00000000" w:rsidRDefault="005E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pitch w:val="variable"/>
  </w:font>
  <w:font w:name="DejaVu 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roman"/>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roman"/>
    <w:pitch w:val="variable"/>
  </w:font>
  <w:font w:name="Liberation Sans">
    <w:altName w:val="Arial"/>
    <w:charset w:val="00"/>
    <w:family w:val="swiss"/>
    <w:pitch w:val="variable"/>
  </w:font>
  <w:font w:name="Microsoft YaHei">
    <w:panose1 w:val="020B0503020204020204"/>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 w:name="Malgun Gothic">
    <w:panose1 w:val="020B0503020000020004"/>
    <w:charset w:val="00"/>
    <w:family w:val="roman"/>
    <w:notTrueType/>
    <w:pitch w:val="default"/>
  </w:font>
  <w:font w:name="Gadugi">
    <w:panose1 w:val="020B0502040204020203"/>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E25DA">
      <w:r>
        <w:separator/>
      </w:r>
    </w:p>
  </w:footnote>
  <w:footnote w:type="continuationSeparator" w:id="0">
    <w:p w:rsidR="00000000" w:rsidRDefault="005E2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CD8" w:rsidRDefault="00937CD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CD8" w:rsidRDefault="005E25DA">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937CD8" w:rsidRDefault="00937CD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CD8" w:rsidRDefault="005E25DA">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937CD8" w:rsidRDefault="00937C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937CD8"/>
    <w:rsid w:val="005E25DA"/>
    <w:rsid w:val="00937C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FB191C-5BEA-43CF-B568-6005AFBC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character" w:customStyle="1" w:styleId="nfasis1">
    <w:name w:val="Énfasis1"/>
    <w:qFormat/>
    <w:rPr>
      <w:i/>
      <w:iCs/>
    </w:rPr>
  </w:style>
  <w:style w:type="character" w:customStyle="1" w:styleId="Hipervnculo1">
    <w:name w:val="Hipervínculo1"/>
    <w:qFormat/>
    <w:rPr>
      <w:color w:val="0563C1"/>
      <w:u w:val="single"/>
    </w:rPr>
  </w:style>
  <w:style w:type="character" w:customStyle="1" w:styleId="min-w-0">
    <w:name w:val="min-w-0"/>
    <w:basedOn w:val="Fuentedeprrafopredeter"/>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paragraph" w:customStyle="1" w:styleId="standard1">
    <w:name w:val="standard1"/>
    <w:basedOn w:val="Normal"/>
    <w:qFormat/>
    <w:pPr>
      <w:suppressAutoHyphens w:val="0"/>
      <w:spacing w:beforeAutospacing="1" w:afterAutospacing="1"/>
    </w:pPr>
    <w:rPr>
      <w:rFonts w:ascii="Times New Roman" w:eastAsia="Times New Roman" w:hAnsi="Times New Roman" w:cs="Times New Roman"/>
      <w:lang w:eastAsia="es-ES"/>
    </w:rPr>
  </w:style>
  <w:style w:type="paragraph" w:customStyle="1" w:styleId="my-2">
    <w:name w:val="my-2"/>
    <w:basedOn w:val="Normal"/>
    <w:qFormat/>
    <w:pPr>
      <w:suppressAutoHyphens w:val="0"/>
      <w:spacing w:before="280" w:after="280"/>
    </w:pPr>
  </w:style>
  <w:style w:type="numbering" w:customStyle="1" w:styleId="Ningunalista">
    <w:name w:val="Ninguna lista"/>
    <w:uiPriority w:val="99"/>
    <w:semiHidden/>
    <w:unhideWhenUsed/>
    <w:qFormat/>
  </w:style>
  <w:style w:type="numbering" w:customStyle="1" w:styleId="WW8Num71">
    <w:name w:val="WW8Num71"/>
    <w:qFormat/>
  </w:style>
  <w:style w:type="numbering" w:customStyle="1" w:styleId="WW8Num4">
    <w:name w:val="WW8Num4"/>
    <w:qFormat/>
  </w:style>
  <w:style w:type="numbering" w:customStyle="1" w:styleId="WW8Num3">
    <w:name w:val="WW8Num3"/>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691</TotalTime>
  <Pages>2</Pages>
  <Words>500</Words>
  <Characters>2752</Characters>
  <Application>Microsoft Office Word</Application>
  <DocSecurity>0</DocSecurity>
  <Lines>22</Lines>
  <Paragraphs>6</Paragraphs>
  <ScaleCrop>false</ScaleCrop>
  <Company>Aytojerez</Company>
  <LinksUpToDate>false</LinksUpToDate>
  <CharactersWithSpaces>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116</cp:revision>
  <cp:lastPrinted>2026-05-04T12:54:00Z</cp:lastPrinted>
  <dcterms:created xsi:type="dcterms:W3CDTF">2008-04-18T08:06:00Z</dcterms:created>
  <dcterms:modified xsi:type="dcterms:W3CDTF">2026-05-06T08:36:00Z</dcterms:modified>
  <dc:language>es-ES</dc:language>
</cp:coreProperties>
</file>