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EC0" w:rsidRDefault="00FB00CC">
      <w:pPr>
        <w:widowControl w:val="0"/>
        <w:shd w:val="clear" w:color="auto" w:fill="FFFFFF"/>
        <w:tabs>
          <w:tab w:val="left" w:pos="729"/>
        </w:tabs>
      </w:pPr>
      <w:r>
        <w:rPr>
          <w:rStyle w:val="Textoennegrita"/>
          <w:rFonts w:ascii="Arial Narrow" w:eastAsia="Arial" w:hAnsi="Arial Narrow" w:cs="Arial Narrow"/>
          <w:sz w:val="40"/>
          <w:szCs w:val="40"/>
          <w:lang w:eastAsia="es-ES_tradnl"/>
        </w:rPr>
        <w:t>La sensibilización en Igualdad estará muy presente en la Feria del Caballo 2026 con el Punto Violeta y la campaña ‘Diversión sin agresión’</w:t>
      </w:r>
    </w:p>
    <w:p w:rsidR="00603EC0" w:rsidRDefault="00603EC0">
      <w:pPr>
        <w:widowControl w:val="0"/>
        <w:shd w:val="clear" w:color="auto" w:fill="FFFFFF"/>
        <w:tabs>
          <w:tab w:val="left" w:pos="729"/>
        </w:tabs>
        <w:rPr>
          <w:rFonts w:ascii="Arial Narrow" w:hAnsi="Arial Narrow"/>
        </w:rPr>
      </w:pPr>
    </w:p>
    <w:p w:rsidR="00603EC0" w:rsidRDefault="00FB00CC">
      <w:pPr>
        <w:widowControl w:val="0"/>
        <w:shd w:val="clear" w:color="auto" w:fill="FFFFFF"/>
        <w:tabs>
          <w:tab w:val="left" w:pos="729"/>
        </w:tabs>
        <w:rPr>
          <w:rFonts w:ascii="Tahoma" w:hAnsi="Tahoma"/>
          <w:b/>
        </w:rPr>
      </w:pPr>
      <w:r>
        <w:rPr>
          <w:rStyle w:val="Textoennegrita"/>
          <w:rFonts w:ascii="Arial Narrow" w:eastAsia="Arial" w:hAnsi="Arial Narrow" w:cs="Arial Narrow"/>
          <w:b w:val="0"/>
          <w:sz w:val="36"/>
          <w:szCs w:val="36"/>
          <w:lang w:eastAsia="es-ES_tradnl"/>
        </w:rPr>
        <w:t>Igualdad ofrece este año una Sala de Lactancia para favorecer el cuidado de menores y la corresponsabilidad</w:t>
      </w:r>
    </w:p>
    <w:p w:rsidR="00603EC0" w:rsidRDefault="00603EC0">
      <w:pPr>
        <w:widowControl w:val="0"/>
        <w:shd w:val="clear" w:color="auto" w:fill="FFFFFF"/>
        <w:tabs>
          <w:tab w:val="left" w:pos="729"/>
        </w:tabs>
        <w:rPr>
          <w:rFonts w:ascii="Arial Narrow" w:hAnsi="Arial Narrow"/>
        </w:rPr>
      </w:pPr>
    </w:p>
    <w:p w:rsidR="00FB00CC" w:rsidRDefault="00FB00CC">
      <w:pPr>
        <w:jc w:val="both"/>
        <w:rPr>
          <w:rFonts w:ascii="Arial Narrow" w:hAnsi="Arial Narrow"/>
          <w:sz w:val="26"/>
          <w:szCs w:val="26"/>
        </w:rPr>
      </w:pPr>
      <w:r>
        <w:rPr>
          <w:rStyle w:val="Textoennegrita"/>
          <w:rFonts w:ascii="Arial Narrow" w:hAnsi="Arial Narrow"/>
          <w:sz w:val="26"/>
          <w:szCs w:val="26"/>
        </w:rPr>
        <w:t>8 de mayo de 2026</w:t>
      </w:r>
      <w:r>
        <w:rPr>
          <w:rStyle w:val="Textoennegrita"/>
        </w:rPr>
        <w:t>.</w:t>
      </w:r>
      <w:r>
        <w:t xml:space="preserve"> </w:t>
      </w:r>
      <w:r>
        <w:rPr>
          <w:rFonts w:ascii="Arial Narrow" w:hAnsi="Arial Narrow"/>
          <w:sz w:val="26"/>
          <w:szCs w:val="26"/>
        </w:rPr>
        <w:t xml:space="preserve">El Ayuntamiento de Jerez vuelve a apostar por una Feria del Caballo igualitaria, en la que la sensibilización esté muy presente y la ciudadanía cuente con servicios acordes a una ciudad comprometida con la corresponsabilidad y con la erradicación de cualquier tipo de acoso, violencia o discriminación contra las mujeres, coordinados por la Delegación de Igualdad y Diversidad. </w:t>
      </w:r>
    </w:p>
    <w:p w:rsidR="00FB00CC" w:rsidRDefault="00FB00CC">
      <w:pPr>
        <w:jc w:val="both"/>
        <w:rPr>
          <w:rFonts w:ascii="Arial Narrow" w:hAnsi="Arial Narrow"/>
          <w:sz w:val="26"/>
          <w:szCs w:val="26"/>
        </w:rPr>
      </w:pPr>
    </w:p>
    <w:p w:rsidR="00603EC0" w:rsidRPr="00910A81" w:rsidRDefault="00910A81">
      <w:pPr>
        <w:jc w:val="both"/>
        <w:rPr>
          <w:rFonts w:ascii="Arial Narrow" w:hAnsi="Arial Narrow"/>
        </w:rPr>
      </w:pPr>
      <w:r>
        <w:rPr>
          <w:rFonts w:ascii="Arial Narrow" w:hAnsi="Arial Narrow"/>
          <w:sz w:val="26"/>
          <w:szCs w:val="26"/>
        </w:rPr>
        <w:t>El</w:t>
      </w:r>
      <w:r w:rsidR="00FB00CC">
        <w:rPr>
          <w:rFonts w:ascii="Arial Narrow" w:hAnsi="Arial Narrow"/>
          <w:sz w:val="26"/>
          <w:szCs w:val="26"/>
        </w:rPr>
        <w:t xml:space="preserve"> Pu</w:t>
      </w:r>
      <w:r>
        <w:rPr>
          <w:rFonts w:ascii="Arial Narrow" w:hAnsi="Arial Narrow"/>
          <w:sz w:val="26"/>
          <w:szCs w:val="26"/>
        </w:rPr>
        <w:t xml:space="preserve">nto Violeta del recinto ferial </w:t>
      </w:r>
      <w:r w:rsidR="00FB00CC">
        <w:rPr>
          <w:rFonts w:ascii="Arial Narrow" w:hAnsi="Arial Narrow"/>
          <w:sz w:val="26"/>
          <w:szCs w:val="26"/>
        </w:rPr>
        <w:t xml:space="preserve">seguirá difundiendo la campaña ‘Jerez por un ocio seguro. Diversión sin agresión’, así como el servicio de acompañamiento a las mujeres. </w:t>
      </w:r>
      <w:r>
        <w:rPr>
          <w:rFonts w:ascii="Arial Narrow" w:hAnsi="Arial Narrow"/>
        </w:rPr>
        <w:t xml:space="preserve"> </w:t>
      </w:r>
      <w:bookmarkStart w:id="0" w:name="_GoBack"/>
      <w:bookmarkEnd w:id="0"/>
      <w:r w:rsidR="00FB00CC">
        <w:rPr>
          <w:rFonts w:ascii="Arial Narrow" w:hAnsi="Arial Narrow"/>
          <w:sz w:val="26"/>
          <w:szCs w:val="26"/>
        </w:rPr>
        <w:t>El Punto Violeta es un s</w:t>
      </w:r>
      <w:r w:rsidR="00FB00CC">
        <w:rPr>
          <w:rFonts w:ascii="Arial Narrow" w:hAnsi="Arial Narrow"/>
          <w:color w:val="000000"/>
          <w:sz w:val="26"/>
          <w:szCs w:val="26"/>
        </w:rPr>
        <w:t>ervicio de sensibilización a la ciudadanía, información y atención (en casos de presentarse) de situaciones de violencia de género y violencias sexuales. Sus objetivos son concienciar sobre las violencias de género y sexuales y promover espacios de diversión seguros, de respeto hacia las mujeres y libres de acosos y de agresiones durante la celebración de la Feria del Caballo 2026; e informar, atender, asesorar y acompañar, en situaciones críticas como en el caso de que una persona presencie una situación o una mujer sufra una agresión. En este caso, se activaría el protocolo de emergencia desde la coordinación con el dispositivo sanitario presente en el evento y los cuerpos de seguridad.</w:t>
      </w:r>
    </w:p>
    <w:p w:rsidR="00603EC0" w:rsidRDefault="00603EC0">
      <w:pPr>
        <w:jc w:val="both"/>
        <w:rPr>
          <w:rFonts w:ascii="Arial Narrow" w:hAnsi="Arial Narrow"/>
          <w:color w:val="000000"/>
          <w:sz w:val="26"/>
          <w:szCs w:val="26"/>
        </w:rPr>
      </w:pPr>
    </w:p>
    <w:p w:rsidR="00603EC0" w:rsidRDefault="00FB00CC">
      <w:pPr>
        <w:pStyle w:val="Textoindependiente"/>
        <w:jc w:val="both"/>
        <w:rPr>
          <w:rFonts w:ascii="Arial Narrow" w:hAnsi="Arial Narrow"/>
          <w:color w:val="000000"/>
          <w:sz w:val="26"/>
          <w:szCs w:val="26"/>
        </w:rPr>
      </w:pPr>
      <w:r>
        <w:rPr>
          <w:rFonts w:ascii="Arial Narrow" w:hAnsi="Arial Narrow"/>
          <w:color w:val="000000"/>
          <w:sz w:val="26"/>
          <w:szCs w:val="26"/>
        </w:rPr>
        <w:t xml:space="preserve">Los horarios del Punto Violeta, que estará ubicado un año junto al acceso principal de la Feria en la avenida Álvaro </w:t>
      </w:r>
      <w:proofErr w:type="spellStart"/>
      <w:r>
        <w:rPr>
          <w:rFonts w:ascii="Arial Narrow" w:hAnsi="Arial Narrow"/>
          <w:color w:val="000000"/>
          <w:sz w:val="26"/>
          <w:szCs w:val="26"/>
        </w:rPr>
        <w:t>Domecq</w:t>
      </w:r>
      <w:proofErr w:type="spellEnd"/>
      <w:r>
        <w:rPr>
          <w:rFonts w:ascii="Arial Narrow" w:hAnsi="Arial Narrow"/>
          <w:color w:val="000000"/>
          <w:sz w:val="26"/>
          <w:szCs w:val="26"/>
        </w:rPr>
        <w:t>, serán:</w:t>
      </w:r>
    </w:p>
    <w:p w:rsidR="00603EC0" w:rsidRDefault="00FB00CC">
      <w:pPr>
        <w:pStyle w:val="Textoindependiente"/>
        <w:jc w:val="both"/>
        <w:rPr>
          <w:rFonts w:ascii="Arial Narrow" w:hAnsi="Arial Narrow"/>
          <w:color w:val="000000"/>
          <w:sz w:val="26"/>
          <w:szCs w:val="26"/>
        </w:rPr>
      </w:pPr>
      <w:r>
        <w:rPr>
          <w:rFonts w:ascii="Arial Narrow" w:hAnsi="Arial Narrow"/>
          <w:color w:val="000000"/>
          <w:sz w:val="26"/>
          <w:szCs w:val="26"/>
        </w:rPr>
        <w:t>· Sábado 9 y domingo 10 de mayo: de 21 a 03 horas</w:t>
      </w:r>
    </w:p>
    <w:p w:rsidR="00603EC0" w:rsidRDefault="00FB00CC">
      <w:pPr>
        <w:pStyle w:val="Textoindependiente"/>
        <w:jc w:val="both"/>
        <w:rPr>
          <w:rFonts w:ascii="Arial Narrow" w:hAnsi="Arial Narrow"/>
          <w:color w:val="000000"/>
          <w:sz w:val="26"/>
          <w:szCs w:val="26"/>
        </w:rPr>
      </w:pPr>
      <w:r>
        <w:rPr>
          <w:rFonts w:ascii="Arial Narrow" w:hAnsi="Arial Narrow"/>
          <w:color w:val="000000"/>
          <w:sz w:val="26"/>
          <w:szCs w:val="26"/>
        </w:rPr>
        <w:t>· Lunes 11 de mayo: de 18 a 22 horas</w:t>
      </w:r>
    </w:p>
    <w:p w:rsidR="00603EC0" w:rsidRDefault="00FB00CC">
      <w:pPr>
        <w:pStyle w:val="Textoindependiente"/>
        <w:jc w:val="both"/>
        <w:rPr>
          <w:rFonts w:ascii="Arial Narrow" w:hAnsi="Arial Narrow"/>
          <w:color w:val="000000"/>
          <w:sz w:val="26"/>
          <w:szCs w:val="26"/>
        </w:rPr>
      </w:pPr>
      <w:r>
        <w:rPr>
          <w:rFonts w:ascii="Arial Narrow" w:hAnsi="Arial Narrow"/>
          <w:color w:val="000000"/>
          <w:sz w:val="26"/>
          <w:szCs w:val="26"/>
        </w:rPr>
        <w:t>· Martes 12 y jueves 14 de mayo: de 21 a 01 horas</w:t>
      </w:r>
    </w:p>
    <w:p w:rsidR="00603EC0" w:rsidRDefault="00FB00CC">
      <w:pPr>
        <w:pStyle w:val="Textoindependiente"/>
        <w:jc w:val="both"/>
        <w:rPr>
          <w:rFonts w:ascii="Arial Narrow" w:hAnsi="Arial Narrow"/>
          <w:color w:val="000000"/>
          <w:sz w:val="26"/>
          <w:szCs w:val="26"/>
        </w:rPr>
      </w:pPr>
      <w:r>
        <w:rPr>
          <w:rFonts w:ascii="Arial Narrow" w:hAnsi="Arial Narrow"/>
          <w:color w:val="000000"/>
          <w:sz w:val="26"/>
          <w:szCs w:val="26"/>
        </w:rPr>
        <w:t>· Miércoles 13 de mayo: de 13 a 01 horas</w:t>
      </w:r>
    </w:p>
    <w:p w:rsidR="00603EC0" w:rsidRDefault="00FB00CC">
      <w:pPr>
        <w:pStyle w:val="Textoindependiente"/>
        <w:jc w:val="both"/>
        <w:rPr>
          <w:rFonts w:ascii="Arial Narrow" w:hAnsi="Arial Narrow"/>
          <w:color w:val="000000"/>
          <w:sz w:val="26"/>
          <w:szCs w:val="26"/>
        </w:rPr>
      </w:pPr>
      <w:r>
        <w:rPr>
          <w:rFonts w:ascii="Arial Narrow" w:hAnsi="Arial Narrow"/>
          <w:color w:val="000000"/>
          <w:sz w:val="26"/>
          <w:szCs w:val="26"/>
        </w:rPr>
        <w:t>· Viernes 15 y sábado 16 de mayo: de 21 a 03 horas</w:t>
      </w:r>
    </w:p>
    <w:p w:rsidR="00603EC0" w:rsidRDefault="00FB00CC">
      <w:pPr>
        <w:jc w:val="both"/>
        <w:rPr>
          <w:rFonts w:ascii="Arial Narrow" w:hAnsi="Arial Narrow"/>
          <w:sz w:val="26"/>
          <w:szCs w:val="26"/>
        </w:rPr>
      </w:pPr>
      <w:r>
        <w:rPr>
          <w:rFonts w:ascii="Arial Narrow" w:hAnsi="Arial Narrow"/>
          <w:sz w:val="26"/>
          <w:szCs w:val="26"/>
        </w:rPr>
        <w:t>Este servicio estará atendido por Línea 2 y dotado con profesionales con formación en género y con habilidades para trabajar con la población destinataria del recurso.</w:t>
      </w:r>
    </w:p>
    <w:p w:rsidR="00603EC0" w:rsidRDefault="00603EC0">
      <w:pPr>
        <w:jc w:val="both"/>
        <w:rPr>
          <w:rFonts w:ascii="Arial Narrow" w:hAnsi="Arial Narrow"/>
          <w:color w:val="000000"/>
          <w:sz w:val="26"/>
          <w:szCs w:val="26"/>
        </w:rPr>
      </w:pPr>
    </w:p>
    <w:p w:rsidR="00603EC0" w:rsidRDefault="00FB00CC">
      <w:pPr>
        <w:jc w:val="both"/>
        <w:rPr>
          <w:rFonts w:ascii="Arial Narrow" w:hAnsi="Arial Narrow"/>
          <w:sz w:val="26"/>
          <w:szCs w:val="26"/>
        </w:rPr>
      </w:pPr>
      <w:r>
        <w:rPr>
          <w:rFonts w:ascii="Arial Narrow" w:hAnsi="Arial Narrow"/>
          <w:color w:val="000000"/>
          <w:sz w:val="26"/>
          <w:szCs w:val="26"/>
        </w:rPr>
        <w:t xml:space="preserve">El Punto Violeta contará con material de difusión de la campaña ‘Diversión sin agresión’, para la cual se han elaborado abanicos, tapas para vasos contra la sumisión química y </w:t>
      </w:r>
      <w:r>
        <w:rPr>
          <w:rFonts w:ascii="Arial Narrow" w:hAnsi="Arial Narrow"/>
          <w:color w:val="000000"/>
          <w:sz w:val="26"/>
          <w:szCs w:val="26"/>
        </w:rPr>
        <w:lastRenderedPageBreak/>
        <w:t>pulseras centinela. La instalación del Punto Violeta se ha financiado con Fondos del Pacto de Estado contra la Violencia de Género.</w:t>
      </w:r>
    </w:p>
    <w:p w:rsidR="00603EC0" w:rsidRDefault="00603EC0">
      <w:pPr>
        <w:jc w:val="both"/>
        <w:rPr>
          <w:rFonts w:ascii="Arial Narrow" w:hAnsi="Arial Narrow"/>
          <w:color w:val="000000"/>
          <w:sz w:val="26"/>
          <w:szCs w:val="26"/>
        </w:rPr>
      </w:pPr>
    </w:p>
    <w:p w:rsidR="00603EC0" w:rsidRDefault="00FB00CC">
      <w:pPr>
        <w:jc w:val="both"/>
        <w:rPr>
          <w:rFonts w:ascii="Arial Narrow" w:hAnsi="Arial Narrow"/>
          <w:b/>
          <w:bCs/>
          <w:color w:val="000000"/>
          <w:sz w:val="26"/>
          <w:szCs w:val="26"/>
        </w:rPr>
      </w:pPr>
      <w:r>
        <w:rPr>
          <w:rFonts w:ascii="Arial Narrow" w:hAnsi="Arial Narrow"/>
          <w:b/>
          <w:bCs/>
          <w:color w:val="000000"/>
          <w:sz w:val="26"/>
          <w:szCs w:val="26"/>
        </w:rPr>
        <w:t>Servicio de Acompañamiento</w:t>
      </w:r>
    </w:p>
    <w:p w:rsidR="00603EC0" w:rsidRDefault="00603EC0">
      <w:pPr>
        <w:jc w:val="both"/>
        <w:rPr>
          <w:rFonts w:ascii="Arial Narrow" w:hAnsi="Arial Narrow"/>
          <w:color w:val="000000"/>
          <w:sz w:val="26"/>
          <w:szCs w:val="26"/>
        </w:rPr>
      </w:pPr>
    </w:p>
    <w:p w:rsidR="00603EC0" w:rsidRDefault="00FB00CC">
      <w:pPr>
        <w:jc w:val="both"/>
        <w:rPr>
          <w:rFonts w:ascii="Arial Narrow" w:hAnsi="Arial Narrow"/>
          <w:color w:val="000000"/>
          <w:sz w:val="26"/>
          <w:szCs w:val="26"/>
        </w:rPr>
      </w:pPr>
      <w:r>
        <w:rPr>
          <w:rFonts w:ascii="Arial Narrow" w:hAnsi="Arial Narrow"/>
          <w:color w:val="000000"/>
          <w:sz w:val="26"/>
          <w:szCs w:val="26"/>
        </w:rPr>
        <w:t>El Servicio de Acompañamiento estará ubicado en las Casetas de Servicios, junto a la Caseta de la Policía Local y Policía Nacional. Este servicio consiste en el acompañamiento a pie de mujeres solas (mayores de edad), desde la ubicación hasta distintos puntos del recinto ferial o la portada principal, sirviendo de enlace con servicios de trasporte público de autobuses y taxis. Se garantizará, en caso necesario, el uso de transporte público para el traslado al domicilio dentro del término municipal de Jerez.</w:t>
      </w:r>
    </w:p>
    <w:p w:rsidR="00603EC0" w:rsidRDefault="00603EC0">
      <w:pPr>
        <w:jc w:val="both"/>
        <w:rPr>
          <w:rFonts w:ascii="Arial Narrow" w:hAnsi="Arial Narrow"/>
          <w:color w:val="000000"/>
          <w:sz w:val="26"/>
          <w:szCs w:val="26"/>
        </w:rPr>
      </w:pPr>
    </w:p>
    <w:p w:rsidR="00603EC0" w:rsidRDefault="00FB00CC">
      <w:pPr>
        <w:jc w:val="both"/>
        <w:rPr>
          <w:rFonts w:ascii="Arial Narrow" w:hAnsi="Arial Narrow"/>
          <w:color w:val="000000"/>
          <w:sz w:val="26"/>
          <w:szCs w:val="26"/>
        </w:rPr>
      </w:pPr>
      <w:r>
        <w:rPr>
          <w:rFonts w:ascii="Arial Narrow" w:hAnsi="Arial Narrow"/>
          <w:color w:val="000000"/>
          <w:sz w:val="26"/>
          <w:szCs w:val="26"/>
        </w:rPr>
        <w:t>Los horarios del Servicio de Acompañamiento serán del 9 al 16 de mayo, de 23 a 06 horas. Desde las 18 horas funcionará un servicio de información. Este servicio estará atendido por División Seguridad empresa adjudicataria por licitación, con profesionales con titulación reglamentaria y con formación en igualdad y prevención en violencia de género.</w:t>
      </w:r>
    </w:p>
    <w:p w:rsidR="00603EC0" w:rsidRDefault="00603EC0">
      <w:pPr>
        <w:jc w:val="both"/>
        <w:rPr>
          <w:rFonts w:ascii="Arial Narrow" w:hAnsi="Arial Narrow"/>
          <w:color w:val="000000"/>
          <w:sz w:val="26"/>
          <w:szCs w:val="26"/>
        </w:rPr>
      </w:pPr>
    </w:p>
    <w:p w:rsidR="00603EC0" w:rsidRDefault="00FB00CC">
      <w:pPr>
        <w:jc w:val="both"/>
        <w:rPr>
          <w:rFonts w:ascii="Arial Narrow" w:hAnsi="Arial Narrow"/>
          <w:b/>
          <w:bCs/>
          <w:color w:val="000000"/>
          <w:sz w:val="26"/>
          <w:szCs w:val="26"/>
        </w:rPr>
      </w:pPr>
      <w:r>
        <w:rPr>
          <w:rFonts w:ascii="Arial Narrow" w:hAnsi="Arial Narrow"/>
          <w:b/>
          <w:bCs/>
          <w:color w:val="000000"/>
          <w:sz w:val="26"/>
          <w:szCs w:val="26"/>
        </w:rPr>
        <w:t>Autobuses y taxis</w:t>
      </w:r>
    </w:p>
    <w:p w:rsidR="00603EC0" w:rsidRDefault="00603EC0">
      <w:pPr>
        <w:jc w:val="both"/>
        <w:rPr>
          <w:rFonts w:ascii="Arial Narrow" w:hAnsi="Arial Narrow"/>
          <w:color w:val="000000"/>
          <w:sz w:val="26"/>
          <w:szCs w:val="26"/>
        </w:rPr>
      </w:pPr>
    </w:p>
    <w:p w:rsidR="00603EC0" w:rsidRDefault="00FB00CC">
      <w:pPr>
        <w:jc w:val="both"/>
        <w:rPr>
          <w:rFonts w:ascii="Arial Narrow" w:hAnsi="Arial Narrow"/>
          <w:color w:val="000000"/>
          <w:sz w:val="26"/>
          <w:szCs w:val="26"/>
        </w:rPr>
      </w:pPr>
      <w:r>
        <w:rPr>
          <w:rFonts w:ascii="Arial Narrow" w:hAnsi="Arial Narrow"/>
          <w:color w:val="000000"/>
          <w:sz w:val="26"/>
          <w:szCs w:val="26"/>
        </w:rPr>
        <w:t xml:space="preserve">Los Autobuses Urbanos, durante los días de feria y en horario nocturno (líneas especiales y lanzaderas), ampliarán el número de paradas, especialmente en zonas poco iluminadas o con largos trayectos entre ellas. Las líneas de autobuses de la zona rural se refuerzan con horarios especiales, con salida y llegada en la avenida Álvaro </w:t>
      </w:r>
      <w:proofErr w:type="spellStart"/>
      <w:r>
        <w:rPr>
          <w:rFonts w:ascii="Arial Narrow" w:hAnsi="Arial Narrow"/>
          <w:color w:val="000000"/>
          <w:sz w:val="26"/>
          <w:szCs w:val="26"/>
        </w:rPr>
        <w:t>Domecq</w:t>
      </w:r>
      <w:proofErr w:type="spellEnd"/>
      <w:r>
        <w:rPr>
          <w:rFonts w:ascii="Arial Narrow" w:hAnsi="Arial Narrow"/>
          <w:color w:val="000000"/>
          <w:sz w:val="26"/>
          <w:szCs w:val="26"/>
        </w:rPr>
        <w:t>. Todos los vehículos portarán en su interior cartelería informativa de la Campaña ‘Diversión sin agresión’.</w:t>
      </w:r>
    </w:p>
    <w:p w:rsidR="00603EC0" w:rsidRDefault="00603EC0">
      <w:pPr>
        <w:jc w:val="both"/>
        <w:rPr>
          <w:rFonts w:ascii="Arial Narrow" w:hAnsi="Arial Narrow"/>
          <w:color w:val="000000"/>
          <w:sz w:val="26"/>
          <w:szCs w:val="26"/>
        </w:rPr>
      </w:pPr>
    </w:p>
    <w:p w:rsidR="00603EC0" w:rsidRDefault="00FB00CC">
      <w:pPr>
        <w:jc w:val="both"/>
        <w:rPr>
          <w:rFonts w:ascii="Arial Narrow" w:hAnsi="Arial Narrow"/>
          <w:color w:val="000000"/>
          <w:sz w:val="26"/>
          <w:szCs w:val="26"/>
        </w:rPr>
      </w:pPr>
      <w:r>
        <w:rPr>
          <w:rFonts w:ascii="Arial Narrow" w:hAnsi="Arial Narrow"/>
          <w:color w:val="000000"/>
          <w:sz w:val="26"/>
          <w:szCs w:val="26"/>
        </w:rPr>
        <w:t xml:space="preserve">Los vehículos de la Asociación Unión Jerezana de Taxis – </w:t>
      </w:r>
      <w:proofErr w:type="spellStart"/>
      <w:r>
        <w:rPr>
          <w:rFonts w:ascii="Arial Narrow" w:hAnsi="Arial Narrow"/>
          <w:color w:val="000000"/>
          <w:sz w:val="26"/>
          <w:szCs w:val="26"/>
        </w:rPr>
        <w:t>Teletaxis</w:t>
      </w:r>
      <w:proofErr w:type="spellEnd"/>
      <w:r>
        <w:rPr>
          <w:rFonts w:ascii="Arial Narrow" w:hAnsi="Arial Narrow"/>
          <w:color w:val="000000"/>
          <w:sz w:val="26"/>
          <w:szCs w:val="26"/>
        </w:rPr>
        <w:t xml:space="preserve"> Jerez llevarán una pegatina identificativa como Punto Seguro. Prestarán servicio de traslado para mujeres (mayores de edad) en taxis desde el recinto Ferial hasta el domicilio de las mujeres en horario nocturno (entre las 23:00 y las 06:00 horas) y en el término municipal de Jerez. Además, se comprometen a esperar a que la usuaria acceda a su portal o vivienda antes de iniciar un nuevo servicio. Los taxistas de la Asociación Unión Jerezana de Taxis-</w:t>
      </w:r>
      <w:proofErr w:type="spellStart"/>
      <w:r>
        <w:rPr>
          <w:rFonts w:ascii="Arial Narrow" w:hAnsi="Arial Narrow"/>
          <w:color w:val="000000"/>
          <w:sz w:val="26"/>
          <w:szCs w:val="26"/>
        </w:rPr>
        <w:t>Teletaxis</w:t>
      </w:r>
      <w:proofErr w:type="spellEnd"/>
      <w:r>
        <w:rPr>
          <w:rFonts w:ascii="Arial Narrow" w:hAnsi="Arial Narrow"/>
          <w:color w:val="000000"/>
          <w:sz w:val="26"/>
          <w:szCs w:val="26"/>
        </w:rPr>
        <w:t xml:space="preserve"> estarán sensibilizados sobre violencia de género y con la Campaña municipal 'Jerez por un Ocio seguro. Diversión sin agresión'. Esto incluye conocer los servicios disponibles durante la Feria del Caballo y saber cómo manejar situaciones de abuso o acoso.</w:t>
      </w:r>
    </w:p>
    <w:p w:rsidR="00603EC0" w:rsidRDefault="00603EC0">
      <w:pPr>
        <w:jc w:val="both"/>
        <w:rPr>
          <w:rFonts w:ascii="Arial Narrow" w:hAnsi="Arial Narrow"/>
          <w:color w:val="000000"/>
          <w:sz w:val="26"/>
          <w:szCs w:val="26"/>
        </w:rPr>
      </w:pPr>
    </w:p>
    <w:p w:rsidR="00603EC0" w:rsidRDefault="00FB00CC">
      <w:pPr>
        <w:jc w:val="both"/>
        <w:rPr>
          <w:rFonts w:ascii="Arial Narrow" w:hAnsi="Arial Narrow"/>
          <w:b/>
          <w:bCs/>
          <w:color w:val="000000"/>
          <w:sz w:val="26"/>
          <w:szCs w:val="26"/>
        </w:rPr>
      </w:pPr>
      <w:r>
        <w:rPr>
          <w:rFonts w:ascii="Arial Narrow" w:hAnsi="Arial Narrow"/>
          <w:b/>
          <w:bCs/>
          <w:color w:val="000000"/>
          <w:sz w:val="26"/>
          <w:szCs w:val="26"/>
        </w:rPr>
        <w:t>Sala de Lactancia</w:t>
      </w:r>
    </w:p>
    <w:p w:rsidR="00603EC0" w:rsidRDefault="00603EC0">
      <w:pPr>
        <w:jc w:val="both"/>
        <w:rPr>
          <w:rFonts w:ascii="Arial Narrow" w:hAnsi="Arial Narrow"/>
          <w:color w:val="000000"/>
          <w:sz w:val="26"/>
          <w:szCs w:val="26"/>
        </w:rPr>
      </w:pPr>
    </w:p>
    <w:p w:rsidR="00603EC0" w:rsidRDefault="00FB00CC">
      <w:pPr>
        <w:jc w:val="both"/>
        <w:rPr>
          <w:rFonts w:ascii="Arial Narrow" w:hAnsi="Arial Narrow"/>
          <w:color w:val="000000"/>
          <w:sz w:val="26"/>
          <w:szCs w:val="26"/>
        </w:rPr>
      </w:pPr>
      <w:r>
        <w:rPr>
          <w:rFonts w:ascii="Arial Narrow" w:hAnsi="Arial Narrow"/>
          <w:color w:val="000000"/>
          <w:sz w:val="26"/>
          <w:szCs w:val="26"/>
        </w:rPr>
        <w:t xml:space="preserve">La Feria del Caballo contará en esta edición con una Sala de Lactancia, ubicada junto al Punto Violeta, en el acceso principal al recinto ferial por la Avenida Álvaro </w:t>
      </w:r>
      <w:proofErr w:type="spellStart"/>
      <w:r>
        <w:rPr>
          <w:rFonts w:ascii="Arial Narrow" w:hAnsi="Arial Narrow"/>
          <w:color w:val="000000"/>
          <w:sz w:val="26"/>
          <w:szCs w:val="26"/>
        </w:rPr>
        <w:t>Domecq</w:t>
      </w:r>
      <w:proofErr w:type="spellEnd"/>
      <w:r>
        <w:rPr>
          <w:rFonts w:ascii="Arial Narrow" w:hAnsi="Arial Narrow"/>
          <w:color w:val="000000"/>
          <w:sz w:val="26"/>
          <w:szCs w:val="26"/>
        </w:rPr>
        <w:t xml:space="preserve">, dentro de los objetivos marcados por el Plan de Igualdad para la Ciudadanía 2025-2029, en concreto en el Eje 2 ‘Cuidados y sostenibilidad para la vida’, medida 2.2. ‘Promoción de la </w:t>
      </w:r>
      <w:r>
        <w:rPr>
          <w:rFonts w:ascii="Arial Narrow" w:hAnsi="Arial Narrow"/>
          <w:color w:val="000000"/>
          <w:sz w:val="26"/>
          <w:szCs w:val="26"/>
        </w:rPr>
        <w:lastRenderedPageBreak/>
        <w:t>corresponsabilidad’. Estará disponible desde el domingo 10 de mayo hasta el sábado 16 de mayo, ambos inclusive, en un horario de 12 a 23 horas.</w:t>
      </w:r>
    </w:p>
    <w:p w:rsidR="00603EC0" w:rsidRDefault="00603EC0">
      <w:pPr>
        <w:jc w:val="both"/>
        <w:rPr>
          <w:rFonts w:ascii="Arial Narrow" w:hAnsi="Arial Narrow"/>
          <w:color w:val="000000"/>
          <w:sz w:val="26"/>
          <w:szCs w:val="26"/>
        </w:rPr>
      </w:pPr>
    </w:p>
    <w:p w:rsidR="00603EC0" w:rsidRDefault="00FB00CC">
      <w:pPr>
        <w:jc w:val="both"/>
        <w:rPr>
          <w:rFonts w:ascii="Arial Narrow" w:hAnsi="Arial Narrow"/>
          <w:color w:val="000000"/>
          <w:sz w:val="26"/>
          <w:szCs w:val="26"/>
        </w:rPr>
      </w:pPr>
      <w:r>
        <w:rPr>
          <w:rFonts w:ascii="Arial Narrow" w:hAnsi="Arial Narrow"/>
          <w:color w:val="000000"/>
          <w:sz w:val="26"/>
          <w:szCs w:val="26"/>
        </w:rPr>
        <w:t xml:space="preserve">La Sala de Lactancia estará dotada con aire acondicionado, fregadero con agua caliente y fría, microondas, dos cambiadores de pañales con espacio higiénico y cómodo, agua mineral caliente y fría, 4 sillones, y televisor. </w:t>
      </w:r>
    </w:p>
    <w:p w:rsidR="00FB00CC" w:rsidRDefault="00FB00CC">
      <w:pPr>
        <w:jc w:val="both"/>
        <w:rPr>
          <w:rFonts w:ascii="Arial Narrow" w:hAnsi="Arial Narrow"/>
          <w:color w:val="000000"/>
          <w:sz w:val="26"/>
          <w:szCs w:val="26"/>
        </w:rPr>
      </w:pPr>
    </w:p>
    <w:p w:rsidR="00FB00CC" w:rsidRDefault="00FB00CC">
      <w:pPr>
        <w:jc w:val="both"/>
        <w:rPr>
          <w:rFonts w:ascii="Arial Narrow" w:hAnsi="Arial Narrow"/>
          <w:color w:val="000000"/>
          <w:sz w:val="26"/>
          <w:szCs w:val="26"/>
        </w:rPr>
      </w:pPr>
      <w:r>
        <w:rPr>
          <w:rFonts w:ascii="Arial Narrow" w:hAnsi="Arial Narrow"/>
          <w:color w:val="000000"/>
          <w:sz w:val="26"/>
          <w:szCs w:val="26"/>
        </w:rPr>
        <w:t>(Se adjunta fotografía)</w:t>
      </w:r>
    </w:p>
    <w:p w:rsidR="00603EC0" w:rsidRDefault="00603EC0">
      <w:pPr>
        <w:jc w:val="both"/>
        <w:rPr>
          <w:rFonts w:ascii="Arial Narrow" w:hAnsi="Arial Narrow"/>
          <w:color w:val="000000"/>
          <w:sz w:val="26"/>
          <w:szCs w:val="26"/>
        </w:rPr>
      </w:pPr>
    </w:p>
    <w:p w:rsidR="00603EC0" w:rsidRDefault="00603EC0">
      <w:pPr>
        <w:pStyle w:val="Textoindependiente"/>
        <w:jc w:val="both"/>
        <w:rPr>
          <w:rFonts w:ascii="Times New Roman" w:hAnsi="Times New Roman"/>
          <w:sz w:val="28"/>
        </w:rPr>
      </w:pPr>
    </w:p>
    <w:p w:rsidR="00603EC0" w:rsidRDefault="00603EC0">
      <w:pPr>
        <w:jc w:val="both"/>
        <w:rPr>
          <w:rFonts w:ascii="Arial Narrow" w:hAnsi="Arial Narrow"/>
          <w:color w:val="000000"/>
          <w:sz w:val="26"/>
          <w:szCs w:val="26"/>
        </w:rPr>
      </w:pPr>
    </w:p>
    <w:p w:rsidR="00603EC0" w:rsidRDefault="00603EC0">
      <w:pPr>
        <w:jc w:val="both"/>
        <w:rPr>
          <w:rFonts w:ascii="Arial Narrow" w:hAnsi="Arial Narrow"/>
          <w:sz w:val="26"/>
          <w:szCs w:val="26"/>
        </w:rPr>
      </w:pPr>
    </w:p>
    <w:p w:rsidR="00603EC0" w:rsidRDefault="00603EC0">
      <w:pPr>
        <w:pStyle w:val="Textoindependiente"/>
        <w:widowControl w:val="0"/>
        <w:shd w:val="clear" w:color="auto" w:fill="FFFFFF"/>
        <w:tabs>
          <w:tab w:val="left" w:pos="729"/>
        </w:tabs>
        <w:spacing w:after="0" w:line="240" w:lineRule="auto"/>
        <w:jc w:val="both"/>
        <w:rPr>
          <w:rFonts w:ascii="Arial Narrow" w:hAnsi="Arial Narrow"/>
          <w:sz w:val="26"/>
          <w:szCs w:val="26"/>
        </w:rPr>
      </w:pPr>
    </w:p>
    <w:p w:rsidR="00603EC0" w:rsidRDefault="00603EC0"/>
    <w:p w:rsidR="00603EC0" w:rsidRDefault="00603EC0"/>
    <w:sectPr w:rsidR="00603EC0">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0B5" w:rsidRDefault="00FB00CC">
      <w:r>
        <w:separator/>
      </w:r>
    </w:p>
  </w:endnote>
  <w:endnote w:type="continuationSeparator" w:id="0">
    <w:p w:rsidR="007660B5" w:rsidRDefault="00FB0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urier New">
    <w:panose1 w:val="02070309020205020404"/>
    <w:charset w:val="00"/>
    <w:family w:val="modern"/>
    <w:notTrueType/>
    <w:pitch w:val="fixed"/>
    <w:sig w:usb0="00000003" w:usb1="00000000" w:usb2="00000000" w:usb3="00000000" w:csb0="00000001" w:csb1="00000000"/>
  </w:font>
  <w:font w:name="Gill Sans MT">
    <w:panose1 w:val="020B0502020104020203"/>
    <w:charset w:val="00"/>
    <w:family w:val="swiss"/>
    <w:pitch w:val="variable"/>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font>
  <w:font w:name="Liberation Sans">
    <w:altName w:val="Arial"/>
    <w:charset w:val="00"/>
    <w:family w:val="swiss"/>
    <w:pitch w:val="variable"/>
  </w:font>
  <w:font w:name="Microsoft YaHei">
    <w:panose1 w:val="020B0503020204020204"/>
    <w:charset w:val="00"/>
    <w:family w:val="roman"/>
    <w:notTrueType/>
    <w:pitch w:val="default"/>
  </w:font>
  <w:font w:name="DejaVu Sans">
    <w:panose1 w:val="00000000000000000000"/>
    <w:charset w:val="00"/>
    <w:family w:val="roman"/>
    <w:notTrueType/>
    <w:pitch w:val="default"/>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00"/>
    <w:family w:val="roman"/>
    <w:notTrueType/>
    <w:pitch w:val="default"/>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roman"/>
    <w:pitch w:val="variable"/>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0B5" w:rsidRDefault="00FB00CC">
      <w:r>
        <w:separator/>
      </w:r>
    </w:p>
  </w:footnote>
  <w:footnote w:type="continuationSeparator" w:id="0">
    <w:p w:rsidR="007660B5" w:rsidRDefault="00FB00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EC0" w:rsidRDefault="00603EC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EC0" w:rsidRDefault="00FB00CC">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80" r="-4"/>
                  <a:stretch>
                    <a:fillRect/>
                  </a:stretch>
                </pic:blipFill>
                <pic:spPr bwMode="auto">
                  <a:xfrm>
                    <a:off x="0" y="0"/>
                    <a:ext cx="3593465" cy="816610"/>
                  </a:xfrm>
                  <a:prstGeom prst="rect">
                    <a:avLst/>
                  </a:prstGeom>
                  <a:noFill/>
                </pic:spPr>
              </pic:pic>
            </a:graphicData>
          </a:graphic>
        </wp:inline>
      </w:drawing>
    </w:r>
  </w:p>
  <w:p w:rsidR="00603EC0" w:rsidRDefault="00603EC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EC0" w:rsidRDefault="00FB00CC">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680" r="-4"/>
                  <a:stretch>
                    <a:fillRect/>
                  </a:stretch>
                </pic:blipFill>
                <pic:spPr bwMode="auto">
                  <a:xfrm>
                    <a:off x="0" y="0"/>
                    <a:ext cx="3593465" cy="816610"/>
                  </a:xfrm>
                  <a:prstGeom prst="rect">
                    <a:avLst/>
                  </a:prstGeom>
                  <a:noFill/>
                </pic:spPr>
              </pic:pic>
            </a:graphicData>
          </a:graphic>
        </wp:inline>
      </w:drawing>
    </w:r>
  </w:p>
  <w:p w:rsidR="00603EC0" w:rsidRDefault="00603EC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EC0"/>
    <w:rsid w:val="00603EC0"/>
    <w:rsid w:val="007660B5"/>
    <w:rsid w:val="00910A81"/>
    <w:rsid w:val="00FB00C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CA7220-620D-4F86-94CB-987150B94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user">
    <w:name w:val="Símbolos de numeración (user)"/>
    <w:qFormat/>
  </w:style>
  <w:style w:type="character" w:styleId="nfasis">
    <w:name w:val="Emphasis"/>
    <w:qFormat/>
    <w:rPr>
      <w:i/>
      <w:iCs/>
    </w:rPr>
  </w:style>
  <w:style w:type="character" w:customStyle="1" w:styleId="Bolosuser">
    <w:name w:val="Bolos (user)"/>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user">
    <w:name w:val="Cabecera y pie (user)"/>
    <w:basedOn w:val="Normal"/>
    <w:qFormat/>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user">
    <w:name w:val="Contenido de la tabla (user)"/>
    <w:basedOn w:val="Normal"/>
    <w:qFormat/>
    <w:pPr>
      <w:widowControl w:val="0"/>
      <w:suppressLineNumbers/>
    </w:pPr>
  </w:style>
  <w:style w:type="paragraph" w:customStyle="1" w:styleId="Ttulodelatablauser">
    <w:name w:val="Título de la tabla (user)"/>
    <w:basedOn w:val="Contenidodelatablauser"/>
    <w:qFormat/>
    <w:pPr>
      <w:jc w:val="center"/>
    </w:pPr>
    <w:rPr>
      <w:b/>
      <w:bCs/>
    </w:rPr>
  </w:style>
  <w:style w:type="paragraph" w:customStyle="1" w:styleId="Textopreformateadouser">
    <w:name w:val="Texto preformateado (user)"/>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user">
    <w:name w:val="Línea horizontal (user)"/>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Ningunalistauser">
    <w:name w:val="Ninguna lista (user)"/>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816</Words>
  <Characters>4490</Characters>
  <Application>Microsoft Office Word</Application>
  <DocSecurity>0</DocSecurity>
  <Lines>37</Lines>
  <Paragraphs>10</Paragraphs>
  <ScaleCrop>false</ScaleCrop>
  <Company>Aytojerez</Company>
  <LinksUpToDate>false</LinksUpToDate>
  <CharactersWithSpaces>5296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15</cp:revision>
  <dcterms:created xsi:type="dcterms:W3CDTF">2026-03-14T11:58:00Z</dcterms:created>
  <dcterms:modified xsi:type="dcterms:W3CDTF">2026-05-08T13:08:00Z</dcterms:modified>
  <dc:language>es-ES</dc:language>
</cp:coreProperties>
</file>