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4D8" w:rsidRDefault="001A6DED">
      <w:pPr>
        <w:widowControl w:val="0"/>
        <w:shd w:val="clear" w:color="auto" w:fill="FFFFFF"/>
        <w:tabs>
          <w:tab w:val="left" w:pos="729"/>
        </w:tabs>
      </w:pPr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 xml:space="preserve">El Día de las Mujeres llena la Feria del Caballo de alegría y compromiso a favor de la igualdad </w:t>
      </w:r>
    </w:p>
    <w:p w:rsidR="006274D8" w:rsidRDefault="006274D8">
      <w:pPr>
        <w:widowControl w:val="0"/>
        <w:shd w:val="clear" w:color="auto" w:fill="FFFFFF"/>
        <w:tabs>
          <w:tab w:val="left" w:pos="729"/>
        </w:tabs>
        <w:rPr>
          <w:rFonts w:ascii="Arial Narrow" w:hAnsi="Arial Narrow"/>
        </w:rPr>
      </w:pPr>
    </w:p>
    <w:p w:rsidR="006274D8" w:rsidRDefault="001A6DED">
      <w:pPr>
        <w:widowControl w:val="0"/>
        <w:shd w:val="clear" w:color="auto" w:fill="FFFFFF"/>
        <w:tabs>
          <w:tab w:val="left" w:pos="729"/>
        </w:tabs>
        <w:rPr>
          <w:rFonts w:ascii="Tahoma" w:hAnsi="Tahoma"/>
          <w:b/>
        </w:rPr>
      </w:pPr>
      <w:r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>La alcaldesa</w:t>
      </w:r>
      <w:r w:rsidR="0076149A"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 xml:space="preserve"> y el presidente de la Junta</w:t>
      </w:r>
      <w:r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 xml:space="preserve"> asiste</w:t>
      </w:r>
      <w:r w:rsidR="0076149A"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>n</w:t>
      </w:r>
      <w:r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 xml:space="preserve"> a la convivencia celebrada en el Templete agradeciendo al tejido social de las mujeres su labor todo el año</w:t>
      </w:r>
    </w:p>
    <w:p w:rsidR="006274D8" w:rsidRDefault="006274D8">
      <w:pPr>
        <w:widowControl w:val="0"/>
        <w:shd w:val="clear" w:color="auto" w:fill="FFFFFF"/>
        <w:tabs>
          <w:tab w:val="left" w:pos="729"/>
        </w:tabs>
        <w:rPr>
          <w:rFonts w:ascii="Arial Narrow" w:hAnsi="Arial Narrow"/>
        </w:rPr>
      </w:pPr>
    </w:p>
    <w:p w:rsidR="0076149A" w:rsidRDefault="001A6DED">
      <w:pPr>
        <w:jc w:val="both"/>
        <w:rPr>
          <w:rFonts w:ascii="Arial Narrow" w:hAnsi="Arial Narrow"/>
          <w:sz w:val="26"/>
          <w:szCs w:val="26"/>
        </w:rPr>
      </w:pPr>
      <w:r>
        <w:rPr>
          <w:rStyle w:val="Textoennegrita"/>
          <w:rFonts w:ascii="Arial Narrow" w:hAnsi="Arial Narrow"/>
          <w:sz w:val="26"/>
          <w:szCs w:val="26"/>
        </w:rPr>
        <w:t>13 de mayo de 2026</w:t>
      </w:r>
      <w:r>
        <w:rPr>
          <w:rStyle w:val="Textoennegrita"/>
        </w:rPr>
        <w:t>.</w:t>
      </w:r>
      <w:r>
        <w:t xml:space="preserve"> </w:t>
      </w:r>
      <w:r>
        <w:rPr>
          <w:rFonts w:ascii="Arial Narrow" w:hAnsi="Arial Narrow"/>
          <w:sz w:val="26"/>
          <w:szCs w:val="26"/>
        </w:rPr>
        <w:t xml:space="preserve">La Delegación de Igualdad y Diversidad ha coordinado como cada </w:t>
      </w:r>
      <w:proofErr w:type="gramStart"/>
      <w:r>
        <w:rPr>
          <w:rFonts w:ascii="Arial Narrow" w:hAnsi="Arial Narrow"/>
          <w:sz w:val="26"/>
          <w:szCs w:val="26"/>
        </w:rPr>
        <w:t>Miércoles</w:t>
      </w:r>
      <w:proofErr w:type="gramEnd"/>
      <w:r>
        <w:rPr>
          <w:rFonts w:ascii="Arial Narrow" w:hAnsi="Arial Narrow"/>
          <w:sz w:val="26"/>
          <w:szCs w:val="26"/>
        </w:rPr>
        <w:t xml:space="preserve"> de Feria el acto de convivencia de las asociaciones de mujeres en el Templete Municipal, un encuentro en el que el Con</w:t>
      </w:r>
      <w:r w:rsidR="0076149A">
        <w:rPr>
          <w:rFonts w:ascii="Arial Narrow" w:hAnsi="Arial Narrow"/>
          <w:sz w:val="26"/>
          <w:szCs w:val="26"/>
        </w:rPr>
        <w:t>sejo Local de las Mujeres, las f</w:t>
      </w:r>
      <w:r>
        <w:rPr>
          <w:rFonts w:ascii="Arial Narrow" w:hAnsi="Arial Narrow"/>
          <w:sz w:val="26"/>
          <w:szCs w:val="26"/>
        </w:rPr>
        <w:t>ederaciones La Voz de las Mujeres</w:t>
      </w:r>
      <w:r w:rsidR="0076149A">
        <w:rPr>
          <w:rFonts w:ascii="Arial Narrow" w:hAnsi="Arial Narrow"/>
          <w:sz w:val="26"/>
          <w:szCs w:val="26"/>
        </w:rPr>
        <w:t xml:space="preserve"> y Sol Rural</w:t>
      </w:r>
      <w:r>
        <w:rPr>
          <w:rFonts w:ascii="Arial Narrow" w:hAnsi="Arial Narrow"/>
          <w:sz w:val="26"/>
          <w:szCs w:val="26"/>
        </w:rPr>
        <w:t xml:space="preserve"> y el tejido asociativo de mujeres, disfruta</w:t>
      </w:r>
      <w:r w:rsidR="0076149A">
        <w:rPr>
          <w:rFonts w:ascii="Arial Narrow" w:hAnsi="Arial Narrow"/>
          <w:sz w:val="26"/>
          <w:szCs w:val="26"/>
        </w:rPr>
        <w:t>n</w:t>
      </w:r>
      <w:r>
        <w:rPr>
          <w:rFonts w:ascii="Arial Narrow" w:hAnsi="Arial Narrow"/>
          <w:sz w:val="26"/>
          <w:szCs w:val="26"/>
        </w:rPr>
        <w:t xml:space="preserve"> de una jornada muy especial. </w:t>
      </w:r>
    </w:p>
    <w:p w:rsidR="0076149A" w:rsidRDefault="0076149A">
      <w:pPr>
        <w:jc w:val="both"/>
        <w:rPr>
          <w:rFonts w:ascii="Arial Narrow" w:hAnsi="Arial Narrow"/>
          <w:sz w:val="26"/>
          <w:szCs w:val="26"/>
        </w:rPr>
      </w:pPr>
    </w:p>
    <w:p w:rsidR="006274D8" w:rsidRDefault="001A6DED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La alcaldesa</w:t>
      </w:r>
      <w:r w:rsidR="0076149A">
        <w:rPr>
          <w:rFonts w:ascii="Arial Narrow" w:hAnsi="Arial Narrow"/>
          <w:sz w:val="26"/>
          <w:szCs w:val="26"/>
        </w:rPr>
        <w:t xml:space="preserve"> de Jerez</w:t>
      </w:r>
      <w:r>
        <w:rPr>
          <w:rFonts w:ascii="Arial Narrow" w:hAnsi="Arial Narrow"/>
          <w:sz w:val="26"/>
          <w:szCs w:val="26"/>
        </w:rPr>
        <w:t>, María José García-Pelayo, junto al presidente de la Junta de Andalucía, Juanma Moreno,  y la teniente de alcaldesa de Igualdad y Diversidad, Susana Sánchez, han acompañado a las mujeres en un evento consolidado en la programación de la Feria del Caballo, y que este año ha contado con la actuación de Mara Rey.</w:t>
      </w:r>
    </w:p>
    <w:p w:rsidR="006274D8" w:rsidRDefault="006274D8">
      <w:pPr>
        <w:jc w:val="both"/>
        <w:rPr>
          <w:rFonts w:ascii="Arial Narrow" w:hAnsi="Arial Narrow"/>
        </w:rPr>
      </w:pPr>
    </w:p>
    <w:p w:rsidR="006274D8" w:rsidRDefault="001A6DED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 xml:space="preserve">La regidora ha deseado una feliz Feria del Caballo a todas las mujeres jerezanas, reivindicando su aportación para que esta fiesta sea hoy uno de los escaparates internacionales más importantes de la ciudad. García-Pelayo ha recordado que la esencia de la Feria del Caballo está íntimamente relacionada con el trabajo que las mujeres han desarrollado y desarrollan en el ámbito de la gastronomía, del </w:t>
      </w:r>
      <w:r w:rsidR="0076149A">
        <w:rPr>
          <w:rFonts w:ascii="Arial Narrow" w:hAnsi="Arial Narrow"/>
          <w:sz w:val="26"/>
          <w:szCs w:val="26"/>
        </w:rPr>
        <w:t>caballo, del vino, del flamenco</w:t>
      </w:r>
      <w:r>
        <w:rPr>
          <w:rFonts w:ascii="Arial Narrow" w:hAnsi="Arial Narrow"/>
          <w:sz w:val="26"/>
          <w:szCs w:val="26"/>
        </w:rPr>
        <w:t xml:space="preserve"> y del diseño y la moda.</w:t>
      </w:r>
    </w:p>
    <w:p w:rsidR="006274D8" w:rsidRDefault="006274D8">
      <w:pPr>
        <w:pStyle w:val="Textoindependiente"/>
        <w:widowControl w:val="0"/>
        <w:shd w:val="clear" w:color="auto" w:fill="FFFFFF"/>
        <w:tabs>
          <w:tab w:val="left" w:pos="729"/>
        </w:tabs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6274D8" w:rsidRDefault="001A6DE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Los objetivos de </w:t>
      </w:r>
      <w:r>
        <w:rPr>
          <w:rFonts w:ascii="Arial Narrow" w:hAnsi="Arial Narrow"/>
          <w:color w:val="000000"/>
          <w:sz w:val="26"/>
          <w:szCs w:val="26"/>
        </w:rPr>
        <w:t>esta convivencia del Miércoles de Feria son reforzar el encuentro y la creación de redes entre las asociaciones de mujeres, en un espacio de convivencia; dinamizar al tenido asociativo de mujeres, poniendo en valor sus aportaciones a la tradición y cultura de la ciudad; e impulsar espacios de encuentro genuinamente de mujeres, y en especial de mujeres que por su generación han carecido de estas relaciones de apoyo en la juventud.</w:t>
      </w:r>
    </w:p>
    <w:p w:rsidR="006274D8" w:rsidRDefault="006274D8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6274D8" w:rsidRDefault="001A6DED">
      <w:pPr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En esta jornada, las mujeres han disfrutado de una degustación de arroz y un montadito, y han re</w:t>
      </w:r>
      <w:r w:rsidR="0076149A">
        <w:rPr>
          <w:rFonts w:ascii="Arial Narrow" w:hAnsi="Arial Narrow"/>
          <w:color w:val="000000"/>
          <w:sz w:val="26"/>
          <w:szCs w:val="26"/>
        </w:rPr>
        <w:t>cibido como obsequio un abanico</w:t>
      </w:r>
      <w:r>
        <w:rPr>
          <w:rFonts w:ascii="Arial Narrow" w:hAnsi="Arial Narrow"/>
          <w:color w:val="000000"/>
          <w:sz w:val="26"/>
          <w:szCs w:val="26"/>
        </w:rPr>
        <w:t xml:space="preserve"> y un pin. La Delegación de Igualdad y Diversidad ha facilitado un servicio de autobuses a las mujeres participantes de la zona rural.</w:t>
      </w:r>
    </w:p>
    <w:p w:rsidR="0076149A" w:rsidRDefault="0076149A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76149A" w:rsidRDefault="0076149A">
      <w:pPr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(Se adjunta fotografía)</w:t>
      </w:r>
      <w:bookmarkStart w:id="0" w:name="_GoBack"/>
      <w:bookmarkEnd w:id="0"/>
    </w:p>
    <w:p w:rsidR="006274D8" w:rsidRDefault="006274D8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6274D8" w:rsidRDefault="001A6DED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 </w:t>
      </w:r>
    </w:p>
    <w:p w:rsidR="006274D8" w:rsidRDefault="006274D8">
      <w:pPr>
        <w:rPr>
          <w:rFonts w:ascii="Arial Narrow" w:hAnsi="Arial Narrow"/>
          <w:sz w:val="26"/>
          <w:szCs w:val="26"/>
        </w:rPr>
      </w:pPr>
    </w:p>
    <w:sectPr w:rsidR="006274D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3F7" w:rsidRDefault="001A6DED">
      <w:r>
        <w:separator/>
      </w:r>
    </w:p>
  </w:endnote>
  <w:endnote w:type="continuationSeparator" w:id="0">
    <w:p w:rsidR="008263F7" w:rsidRDefault="001A6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00"/>
    <w:family w:val="roman"/>
    <w:notTrueType/>
    <w:pitch w:val="default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roman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3F7" w:rsidRDefault="001A6DED">
      <w:r>
        <w:separator/>
      </w:r>
    </w:p>
  </w:footnote>
  <w:footnote w:type="continuationSeparator" w:id="0">
    <w:p w:rsidR="008263F7" w:rsidRDefault="001A6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4D8" w:rsidRDefault="006274D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4D8" w:rsidRDefault="001A6DED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2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274D8" w:rsidRDefault="006274D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4D8" w:rsidRDefault="001A6DED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2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274D8" w:rsidRDefault="006274D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4D8"/>
    <w:rsid w:val="001A6DED"/>
    <w:rsid w:val="006274D8"/>
    <w:rsid w:val="0076149A"/>
    <w:rsid w:val="0082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32451-AA22-4373-B764-EB082001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user">
    <w:name w:val="Símbolos de numeración (user)"/>
    <w:qFormat/>
  </w:style>
  <w:style w:type="character" w:styleId="nfasis">
    <w:name w:val="Emphasis"/>
    <w:qFormat/>
    <w:rPr>
      <w:i/>
      <w:iCs/>
    </w:rPr>
  </w:style>
  <w:style w:type="character" w:customStyle="1" w:styleId="Bolosuser">
    <w:name w:val="Bolos (user)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user">
    <w:name w:val="Cabecera y pie (user)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user">
    <w:name w:val="Contenido de la tabla (user)"/>
    <w:basedOn w:val="Normal"/>
    <w:qFormat/>
    <w:pPr>
      <w:widowControl w:val="0"/>
      <w:suppressLineNumbers/>
    </w:pPr>
  </w:style>
  <w:style w:type="paragraph" w:customStyle="1" w:styleId="Ttulodelatablauser">
    <w:name w:val="Título de la tabla (user)"/>
    <w:basedOn w:val="Contenidodelatablauser"/>
    <w:qFormat/>
    <w:pPr>
      <w:jc w:val="center"/>
    </w:pPr>
    <w:rPr>
      <w:b/>
      <w:bCs/>
    </w:rPr>
  </w:style>
  <w:style w:type="paragraph" w:customStyle="1" w:styleId="Textopreformateadouser">
    <w:name w:val="Texto preformateado (user)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user">
    <w:name w:val="Línea horizontal (user)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Ningunalistauser">
    <w:name w:val="Ninguna lista (user)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332</Words>
  <Characters>1826</Characters>
  <Application>Microsoft Office Word</Application>
  <DocSecurity>0</DocSecurity>
  <Lines>15</Lines>
  <Paragraphs>4</Paragraphs>
  <ScaleCrop>false</ScaleCrop>
  <Company>Aytojerez</Company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8</cp:revision>
  <dcterms:created xsi:type="dcterms:W3CDTF">2026-03-14T11:58:00Z</dcterms:created>
  <dcterms:modified xsi:type="dcterms:W3CDTF">2026-05-13T14:23:00Z</dcterms:modified>
  <dc:language>es-ES</dc:language>
</cp:coreProperties>
</file>