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29C" w:rsidRDefault="00D45669">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 xml:space="preserve">La alcaldesa visita la barriada Olivar de Rivero donde el Ayuntamiento continúa </w:t>
      </w:r>
      <w:r w:rsidR="00BC529C">
        <w:rPr>
          <w:rFonts w:ascii="Arial Narrow" w:hAnsi="Arial Narrow" w:cs="Arial Narrow"/>
          <w:b/>
          <w:bCs/>
          <w:sz w:val="40"/>
          <w:szCs w:val="40"/>
          <w:lang w:eastAsia="es-ES_tradnl"/>
        </w:rPr>
        <w:t>mejorando el acerado de diferentes calles</w:t>
      </w:r>
    </w:p>
    <w:p w:rsidR="0060739B" w:rsidRDefault="00D45669">
      <w:pPr>
        <w:pStyle w:val="Textoindependiente"/>
        <w:widowControl w:val="0"/>
        <w:shd w:val="clear" w:color="auto" w:fill="FFFFFF"/>
        <w:tabs>
          <w:tab w:val="left" w:pos="729"/>
        </w:tabs>
        <w:spacing w:after="142" w:line="240" w:lineRule="auto"/>
        <w:rPr>
          <w:rFonts w:ascii="Arial Narrow" w:eastAsia="Arial" w:hAnsi="Arial Narrow" w:cstheme="majorHAnsi"/>
          <w:color w:val="000000"/>
          <w:sz w:val="36"/>
          <w:szCs w:val="36"/>
          <w:lang w:eastAsia="es-ES"/>
        </w:rPr>
      </w:pPr>
      <w:bookmarkStart w:id="0" w:name="_GoBack_Copia_1"/>
      <w:bookmarkStart w:id="1" w:name="_GoBack"/>
      <w:bookmarkEnd w:id="0"/>
      <w:bookmarkEnd w:id="1"/>
      <w:r>
        <w:rPr>
          <w:rFonts w:ascii="Arial Narrow" w:eastAsia="Times New Roman" w:hAnsi="Arial Narrow" w:cstheme="majorHAnsi"/>
          <w:color w:val="000000"/>
          <w:sz w:val="36"/>
          <w:szCs w:val="36"/>
          <w:lang w:eastAsia="es-ES"/>
        </w:rPr>
        <w:t>Se van a</w:t>
      </w:r>
      <w:r>
        <w:rPr>
          <w:rFonts w:ascii="Arial Narrow" w:eastAsia="Arial" w:hAnsi="Arial Narrow" w:cstheme="majorHAnsi"/>
          <w:color w:val="000000"/>
          <w:sz w:val="36"/>
          <w:szCs w:val="36"/>
          <w:lang w:eastAsia="es-ES"/>
        </w:rPr>
        <w:t xml:space="preserve"> eliminar barreras arquitectónicas y se va a mejorar el pavimento deteriorado en  las </w:t>
      </w:r>
      <w:r>
        <w:rPr>
          <w:rFonts w:ascii="Arial Narrow" w:eastAsia="Times New Roman" w:hAnsi="Arial Narrow" w:cstheme="majorHAnsi"/>
          <w:color w:val="000000"/>
          <w:sz w:val="36"/>
          <w:szCs w:val="36"/>
          <w:lang w:eastAsia="es-ES"/>
        </w:rPr>
        <w:t xml:space="preserve">calles </w:t>
      </w:r>
      <w:proofErr w:type="spellStart"/>
      <w:r>
        <w:rPr>
          <w:rFonts w:ascii="Arial Narrow" w:eastAsia="Times New Roman" w:hAnsi="Arial Narrow" w:cstheme="majorHAnsi"/>
          <w:color w:val="000000"/>
          <w:sz w:val="36"/>
          <w:szCs w:val="36"/>
          <w:lang w:eastAsia="es-ES"/>
        </w:rPr>
        <w:t>Boabdil</w:t>
      </w:r>
      <w:proofErr w:type="spellEnd"/>
      <w:r>
        <w:rPr>
          <w:rFonts w:ascii="Arial Narrow" w:eastAsia="Times New Roman" w:hAnsi="Arial Narrow" w:cstheme="majorHAnsi"/>
          <w:color w:val="000000"/>
          <w:sz w:val="36"/>
          <w:szCs w:val="36"/>
          <w:lang w:eastAsia="es-ES"/>
        </w:rPr>
        <w:t xml:space="preserve"> y Al-</w:t>
      </w:r>
      <w:proofErr w:type="spellStart"/>
      <w:r>
        <w:rPr>
          <w:rFonts w:ascii="Arial Narrow" w:eastAsia="Times New Roman" w:hAnsi="Arial Narrow" w:cstheme="majorHAnsi"/>
          <w:color w:val="000000"/>
          <w:sz w:val="36"/>
          <w:szCs w:val="36"/>
          <w:lang w:eastAsia="es-ES"/>
        </w:rPr>
        <w:t>Haka</w:t>
      </w:r>
      <w:r>
        <w:rPr>
          <w:rFonts w:ascii="Arial Narrow" w:eastAsia="Arial" w:hAnsi="Arial Narrow" w:cstheme="majorHAnsi"/>
          <w:color w:val="000000"/>
          <w:sz w:val="36"/>
          <w:szCs w:val="36"/>
          <w:lang w:eastAsia="es-ES"/>
        </w:rPr>
        <w:t>m</w:t>
      </w:r>
      <w:proofErr w:type="spellEnd"/>
      <w:r>
        <w:rPr>
          <w:rFonts w:ascii="Arial Narrow" w:eastAsia="Arial" w:hAnsi="Arial Narrow" w:cstheme="majorHAnsi"/>
          <w:color w:val="000000"/>
          <w:sz w:val="36"/>
          <w:szCs w:val="36"/>
          <w:lang w:eastAsia="es-ES"/>
        </w:rPr>
        <w:t xml:space="preserve"> para crear un recorrido accesible para todas las personas</w:t>
      </w:r>
    </w:p>
    <w:p w:rsidR="00BC529C" w:rsidRDefault="00BC529C">
      <w:pPr>
        <w:pStyle w:val="Textoindependiente"/>
        <w:widowControl w:val="0"/>
        <w:shd w:val="clear" w:color="auto" w:fill="FFFFFF"/>
        <w:tabs>
          <w:tab w:val="left" w:pos="729"/>
        </w:tabs>
        <w:spacing w:after="142" w:line="240" w:lineRule="auto"/>
        <w:rPr>
          <w:rFonts w:ascii="Arial Narrow" w:eastAsia="Arial" w:hAnsi="Arial Narrow" w:cstheme="majorHAnsi"/>
          <w:color w:val="000000"/>
          <w:sz w:val="36"/>
          <w:szCs w:val="36"/>
          <w:lang w:eastAsia="es-ES"/>
        </w:rPr>
      </w:pPr>
      <w:r>
        <w:rPr>
          <w:rFonts w:ascii="Arial Narrow" w:eastAsia="Arial" w:hAnsi="Arial Narrow" w:cstheme="majorHAnsi"/>
          <w:color w:val="000000"/>
          <w:sz w:val="36"/>
          <w:szCs w:val="36"/>
          <w:lang w:eastAsia="es-ES"/>
        </w:rPr>
        <w:t>El Consistorio continúa adelante con el plan de mejora de acerado en calles de todos los distritos</w:t>
      </w:r>
    </w:p>
    <w:p w:rsidR="00BC529C" w:rsidRDefault="00BC529C">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p>
    <w:p w:rsidR="0060739B" w:rsidRDefault="00D45669">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 xml:space="preserve">23 de mayo de 2026. </w:t>
      </w:r>
      <w:r>
        <w:rPr>
          <w:rFonts w:ascii="Arial Narrow" w:hAnsi="Arial Narrow"/>
          <w:color w:val="000000" w:themeColor="text1"/>
          <w:sz w:val="26"/>
          <w:szCs w:val="26"/>
        </w:rPr>
        <w:t>La alcaldesa de Jerez, María José García-Pelayo, acompañada de miembros del Gobierno municipal, ha visitado la barriada Olivar de Rivero, donde continúa desarrollándose el</w:t>
      </w:r>
      <w:r>
        <w:rPr>
          <w:rFonts w:ascii="Arial Narrow" w:hAnsi="Arial Narrow" w:cs="Arial"/>
          <w:bCs/>
          <w:color w:val="000000"/>
          <w:kern w:val="2"/>
          <w:sz w:val="26"/>
          <w:szCs w:val="26"/>
          <w:shd w:val="clear" w:color="auto" w:fill="FFFFFF"/>
          <w:lang w:val="es-ES_tradnl"/>
        </w:rPr>
        <w:t xml:space="preserve"> plan de intervenciones en vías públicas del municipio, que comenzó el pasado mes de marzo en la calle Porvenir y que ha permitido la mejora de la accesibilidad en otros puntos de la ciudad como la avenida Duque de </w:t>
      </w:r>
      <w:proofErr w:type="spellStart"/>
      <w:r>
        <w:rPr>
          <w:rFonts w:ascii="Arial Narrow" w:hAnsi="Arial Narrow" w:cs="Arial"/>
          <w:bCs/>
          <w:color w:val="000000"/>
          <w:kern w:val="2"/>
          <w:sz w:val="26"/>
          <w:szCs w:val="26"/>
          <w:shd w:val="clear" w:color="auto" w:fill="FFFFFF"/>
          <w:lang w:val="es-ES_tradnl"/>
        </w:rPr>
        <w:t>Abrantes</w:t>
      </w:r>
      <w:proofErr w:type="spellEnd"/>
      <w:r>
        <w:rPr>
          <w:rFonts w:ascii="Arial Narrow" w:hAnsi="Arial Narrow" w:cs="Arial"/>
          <w:bCs/>
          <w:color w:val="000000"/>
          <w:kern w:val="2"/>
          <w:sz w:val="26"/>
          <w:szCs w:val="26"/>
          <w:shd w:val="clear" w:color="auto" w:fill="FFFFFF"/>
          <w:lang w:val="es-ES_tradnl"/>
        </w:rPr>
        <w:t xml:space="preserve">, San Joaquín o Los Álamos. Hay que recordar que este plan previsto para actuar en 25 calles del municipio, tanto en la zona urbana como rural, cuenta con una subvención del Plan Cádiz Marcha, de la Diputación Provincial de Cádiz. </w:t>
      </w:r>
    </w:p>
    <w:p w:rsidR="0060739B" w:rsidRDefault="00D45669">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s="Arial"/>
          <w:bCs/>
          <w:color w:val="000000"/>
          <w:kern w:val="2"/>
          <w:sz w:val="26"/>
          <w:szCs w:val="26"/>
          <w:shd w:val="clear" w:color="auto" w:fill="FFFFFF"/>
          <w:lang w:val="es-ES_tradnl"/>
        </w:rPr>
        <w:t xml:space="preserve">La alcaldesa ha recordado que los vecinos de esta zona “llevaban años reclamando actuaciones en el acerado y con esta actuación les estamos dando respuesta”. Ha señalado que en una próxima fase de este plan de intervenciones se irán incorporando otras calles de la ciudad con el objetivo de que “nuestras calles sean accesibles, que nuestras aceras se encuentren en buen estado, que se pinten los pasos de peatones, que la iluminación sea correcta, que no queden alcorques de árboles vacíos y, en definitiva, que nuestras  barriadas  estén cuidadas”.  </w:t>
      </w:r>
    </w:p>
    <w:p w:rsidR="0060739B" w:rsidRDefault="00D45669">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s="Arial"/>
          <w:bCs/>
          <w:color w:val="000000"/>
          <w:kern w:val="2"/>
          <w:sz w:val="26"/>
          <w:szCs w:val="26"/>
          <w:shd w:val="clear" w:color="auto" w:fill="FFFFFF"/>
          <w:lang w:val="es-ES_tradnl"/>
        </w:rPr>
        <w:t xml:space="preserve">Concretamente, en la barriada Olivar de Rivero, en el marco de este plan, se están realizando trabajos en la calle </w:t>
      </w:r>
      <w:proofErr w:type="spellStart"/>
      <w:r>
        <w:rPr>
          <w:rFonts w:ascii="Arial Narrow" w:hAnsi="Arial Narrow" w:cs="Arial"/>
          <w:bCs/>
          <w:color w:val="000000"/>
          <w:kern w:val="2"/>
          <w:sz w:val="26"/>
          <w:szCs w:val="26"/>
          <w:shd w:val="clear" w:color="auto" w:fill="FFFFFF"/>
          <w:lang w:val="es-ES_tradnl"/>
        </w:rPr>
        <w:t>Boabdil</w:t>
      </w:r>
      <w:proofErr w:type="spellEnd"/>
      <w:r>
        <w:rPr>
          <w:rFonts w:ascii="Arial Narrow" w:hAnsi="Arial Narrow" w:cs="Arial"/>
          <w:bCs/>
          <w:color w:val="000000"/>
          <w:kern w:val="2"/>
          <w:sz w:val="26"/>
          <w:szCs w:val="26"/>
          <w:shd w:val="clear" w:color="auto" w:fill="FFFFFF"/>
          <w:lang w:val="es-ES_tradnl"/>
        </w:rPr>
        <w:t xml:space="preserve">, con el fin de dar respuesta a problemas  de deterioro detectados en esta vía y crear espacios adecuados para conformar un recorrido accesible para personas con movilidad reducida, tanto por la amplitud del acerado como por la eliminación de remontes y levantamientos que puedan provocar tropiezos y accidentes. De este modo, cuando finalicen las obras, la calle </w:t>
      </w:r>
      <w:proofErr w:type="spellStart"/>
      <w:r>
        <w:rPr>
          <w:rFonts w:ascii="Arial Narrow" w:hAnsi="Arial Narrow" w:cs="Arial"/>
          <w:bCs/>
          <w:color w:val="000000"/>
          <w:kern w:val="2"/>
          <w:sz w:val="26"/>
          <w:szCs w:val="26"/>
          <w:shd w:val="clear" w:color="auto" w:fill="FFFFFF"/>
          <w:lang w:val="es-ES_tradnl"/>
        </w:rPr>
        <w:t>Boabdil</w:t>
      </w:r>
      <w:proofErr w:type="spellEnd"/>
      <w:r>
        <w:rPr>
          <w:rFonts w:ascii="Arial Narrow" w:hAnsi="Arial Narrow" w:cs="Arial"/>
          <w:bCs/>
          <w:color w:val="000000"/>
          <w:kern w:val="2"/>
          <w:sz w:val="26"/>
          <w:szCs w:val="26"/>
          <w:shd w:val="clear" w:color="auto" w:fill="FFFFFF"/>
          <w:lang w:val="es-ES_tradnl"/>
        </w:rPr>
        <w:t xml:space="preserve"> cumplirá con la normativa de accesibilidad, con la adaptación de 5 pasos de peatones completos y la restitución del acerado levantado en diversas ubicaciones. La inversión en esta obra asciende a más de 19.000 euros.</w:t>
      </w:r>
    </w:p>
    <w:p w:rsidR="0060739B" w:rsidRDefault="00D45669">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s="Arial"/>
          <w:bCs/>
          <w:color w:val="000000"/>
          <w:kern w:val="2"/>
          <w:sz w:val="26"/>
          <w:szCs w:val="26"/>
          <w:shd w:val="clear" w:color="auto" w:fill="FFFFFF"/>
          <w:lang w:val="es-ES_tradnl"/>
        </w:rPr>
        <w:t>Igualmente, en el marco de este mismo plan, van a acometerse mejoras en la calle   Al-</w:t>
      </w:r>
      <w:proofErr w:type="spellStart"/>
      <w:r>
        <w:rPr>
          <w:rFonts w:ascii="Arial Narrow" w:hAnsi="Arial Narrow" w:cs="Arial"/>
          <w:bCs/>
          <w:color w:val="000000"/>
          <w:kern w:val="2"/>
          <w:sz w:val="26"/>
          <w:szCs w:val="26"/>
          <w:shd w:val="clear" w:color="auto" w:fill="FFFFFF"/>
          <w:lang w:val="es-ES_tradnl"/>
        </w:rPr>
        <w:t>Hakam</w:t>
      </w:r>
      <w:proofErr w:type="spellEnd"/>
      <w:r>
        <w:rPr>
          <w:rFonts w:ascii="Arial Narrow" w:hAnsi="Arial Narrow" w:cs="Arial"/>
          <w:bCs/>
          <w:color w:val="000000"/>
          <w:kern w:val="2"/>
          <w:sz w:val="26"/>
          <w:szCs w:val="26"/>
          <w:shd w:val="clear" w:color="auto" w:fill="FFFFFF"/>
          <w:lang w:val="es-ES_tradnl"/>
        </w:rPr>
        <w:t xml:space="preserve">. En esta otra vía de la zona de Olivar de Rivero, paralela a calle </w:t>
      </w:r>
      <w:proofErr w:type="spellStart"/>
      <w:r>
        <w:rPr>
          <w:rFonts w:ascii="Arial Narrow" w:hAnsi="Arial Narrow" w:cs="Arial"/>
          <w:bCs/>
          <w:color w:val="000000"/>
          <w:kern w:val="2"/>
          <w:sz w:val="26"/>
          <w:szCs w:val="26"/>
          <w:shd w:val="clear" w:color="auto" w:fill="FFFFFF"/>
          <w:lang w:val="es-ES_tradnl"/>
        </w:rPr>
        <w:t>Boabdil</w:t>
      </w:r>
      <w:proofErr w:type="spellEnd"/>
      <w:r>
        <w:rPr>
          <w:rFonts w:ascii="Arial Narrow" w:hAnsi="Arial Narrow" w:cs="Arial"/>
          <w:bCs/>
          <w:color w:val="000000"/>
          <w:kern w:val="2"/>
          <w:sz w:val="26"/>
          <w:szCs w:val="26"/>
          <w:shd w:val="clear" w:color="auto" w:fill="FFFFFF"/>
          <w:lang w:val="es-ES_tradnl"/>
        </w:rPr>
        <w:t xml:space="preserve">,  el Ayuntamiento va a actuar y a adaptar a la normativa un total de 11 pasos de peatones </w:t>
      </w:r>
      <w:r>
        <w:rPr>
          <w:rFonts w:ascii="Arial Narrow" w:hAnsi="Arial Narrow" w:cs="Arial"/>
          <w:bCs/>
          <w:color w:val="000000"/>
          <w:kern w:val="2"/>
          <w:sz w:val="26"/>
          <w:szCs w:val="26"/>
          <w:shd w:val="clear" w:color="auto" w:fill="FFFFFF"/>
          <w:lang w:val="es-ES_tradnl"/>
        </w:rPr>
        <w:lastRenderedPageBreak/>
        <w:t xml:space="preserve">completos. Del mismo modo, está prevista la restitución del acerado levantado en diversas ubicaciones y diversas mejoras en las plazas de aparcamiento para personas con movilidad reducida existentes. También se actuará en una nueva rampa conectada con la calle Camino de </w:t>
      </w:r>
      <w:proofErr w:type="spellStart"/>
      <w:r>
        <w:rPr>
          <w:rFonts w:ascii="Arial Narrow" w:hAnsi="Arial Narrow" w:cs="Arial"/>
          <w:bCs/>
          <w:color w:val="000000"/>
          <w:kern w:val="2"/>
          <w:sz w:val="26"/>
          <w:szCs w:val="26"/>
          <w:shd w:val="clear" w:color="auto" w:fill="FFFFFF"/>
          <w:lang w:val="es-ES_tradnl"/>
        </w:rPr>
        <w:t>Albadalejo</w:t>
      </w:r>
      <w:proofErr w:type="spellEnd"/>
      <w:r>
        <w:rPr>
          <w:rFonts w:ascii="Arial Narrow" w:hAnsi="Arial Narrow" w:cs="Arial"/>
          <w:bCs/>
          <w:color w:val="000000"/>
          <w:kern w:val="2"/>
          <w:sz w:val="26"/>
          <w:szCs w:val="26"/>
          <w:shd w:val="clear" w:color="auto" w:fill="FFFFFF"/>
          <w:lang w:val="es-ES_tradnl"/>
        </w:rPr>
        <w:t>. Estas actuaciones de la calle  Al-</w:t>
      </w:r>
      <w:proofErr w:type="spellStart"/>
      <w:r>
        <w:rPr>
          <w:rFonts w:ascii="Arial Narrow" w:hAnsi="Arial Narrow" w:cs="Arial"/>
          <w:bCs/>
          <w:color w:val="000000"/>
          <w:kern w:val="2"/>
          <w:sz w:val="26"/>
          <w:szCs w:val="26"/>
          <w:shd w:val="clear" w:color="auto" w:fill="FFFFFF"/>
          <w:lang w:val="es-ES_tradnl"/>
        </w:rPr>
        <w:t>Hakam</w:t>
      </w:r>
      <w:proofErr w:type="spellEnd"/>
      <w:r>
        <w:rPr>
          <w:rFonts w:ascii="Arial Narrow" w:hAnsi="Arial Narrow" w:cs="Arial"/>
          <w:bCs/>
          <w:color w:val="000000"/>
          <w:kern w:val="2"/>
          <w:sz w:val="26"/>
          <w:szCs w:val="26"/>
          <w:shd w:val="clear" w:color="auto" w:fill="FFFFFF"/>
          <w:lang w:val="es-ES_tradnl"/>
        </w:rPr>
        <w:t xml:space="preserve"> cuentan con un presupuesto de 24.590,61 euros.</w:t>
      </w:r>
    </w:p>
    <w:p w:rsidR="0060739B" w:rsidRDefault="00D45669">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s="Arial"/>
          <w:bCs/>
          <w:color w:val="000000"/>
          <w:kern w:val="2"/>
          <w:sz w:val="26"/>
          <w:szCs w:val="26"/>
          <w:shd w:val="clear" w:color="auto" w:fill="FFFFFF"/>
          <w:lang w:val="es-ES_tradnl"/>
        </w:rPr>
        <w:t>El montante total del Plan Cádiz en Marcha 2025, para la mejora de la accesibilidad y el acondicionamiento de viales de Jerez asciende a la cantidad 444.793,91 euros.</w:t>
      </w:r>
    </w:p>
    <w:p w:rsidR="0060739B" w:rsidRDefault="00D45669">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s="Arial"/>
          <w:bCs/>
          <w:color w:val="000000"/>
          <w:kern w:val="2"/>
          <w:sz w:val="26"/>
          <w:szCs w:val="26"/>
          <w:shd w:val="clear" w:color="auto" w:fill="FFFFFF"/>
          <w:lang w:val="es-ES_tradnl"/>
        </w:rPr>
        <w:t>(Se adjunta fotografía)</w:t>
      </w:r>
    </w:p>
    <w:sectPr w:rsidR="0060739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928" w:rsidRDefault="00D45669">
      <w:r>
        <w:separator/>
      </w:r>
    </w:p>
  </w:endnote>
  <w:endnote w:type="continuationSeparator" w:id="0">
    <w:p w:rsidR="00E00928" w:rsidRDefault="00D4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928" w:rsidRDefault="00D45669">
      <w:r>
        <w:separator/>
      </w:r>
    </w:p>
  </w:footnote>
  <w:footnote w:type="continuationSeparator" w:id="0">
    <w:p w:rsidR="00E00928" w:rsidRDefault="00D45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9B" w:rsidRDefault="006073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9B" w:rsidRDefault="00D4566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60739B" w:rsidRDefault="0060739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9B" w:rsidRDefault="00D4566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60739B" w:rsidRDefault="006073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9B"/>
    <w:rsid w:val="0060739B"/>
    <w:rsid w:val="00BC529C"/>
    <w:rsid w:val="00D45669"/>
    <w:rsid w:val="00E009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B4202-1F50-4B6C-B3CF-D888EE2F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470269"/>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481</Words>
  <Characters>2647</Characters>
  <Application>Microsoft Office Word</Application>
  <DocSecurity>0</DocSecurity>
  <Lines>22</Lines>
  <Paragraphs>6</Paragraphs>
  <ScaleCrop>false</ScaleCrop>
  <Company>Aytojerez</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dcterms:created xsi:type="dcterms:W3CDTF">2026-05-20T12:01:00Z</dcterms:created>
  <dcterms:modified xsi:type="dcterms:W3CDTF">2026-05-23T09:27:00Z</dcterms:modified>
  <dc:language>es-ES</dc:language>
</cp:coreProperties>
</file>