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29C" w:rsidRDefault="00D45669">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 xml:space="preserve">La alcaldesa visita </w:t>
      </w:r>
      <w:r w:rsidR="00923003">
        <w:rPr>
          <w:rFonts w:ascii="Arial Narrow" w:hAnsi="Arial Narrow" w:cs="Arial Narrow"/>
          <w:b/>
          <w:bCs/>
          <w:sz w:val="40"/>
          <w:szCs w:val="40"/>
          <w:lang w:eastAsia="es-ES_tradnl"/>
        </w:rPr>
        <w:t>el Cine Astoria donde el Ayuntamiento acometerá su adecuación para convertirlo en un espacio multifuncional</w:t>
      </w:r>
    </w:p>
    <w:p w:rsidR="00BC529C" w:rsidRDefault="00923003" w:rsidP="00347140">
      <w:pPr>
        <w:pStyle w:val="Textoindependiente"/>
        <w:widowControl w:val="0"/>
        <w:shd w:val="clear" w:color="auto" w:fill="FFFFFF"/>
        <w:tabs>
          <w:tab w:val="left" w:pos="729"/>
        </w:tabs>
        <w:spacing w:after="142" w:line="240" w:lineRule="auto"/>
        <w:rPr>
          <w:rFonts w:ascii="Arial Narrow" w:eastAsia="Arial" w:hAnsi="Arial Narrow" w:cstheme="majorHAnsi"/>
          <w:color w:val="000000"/>
          <w:sz w:val="36"/>
          <w:szCs w:val="36"/>
          <w:lang w:eastAsia="es-ES"/>
        </w:rPr>
      </w:pPr>
      <w:bookmarkStart w:id="0" w:name="_GoBack_Copia_1"/>
      <w:bookmarkEnd w:id="0"/>
      <w:r>
        <w:rPr>
          <w:rFonts w:ascii="Arial Narrow" w:eastAsia="Times New Roman" w:hAnsi="Arial Narrow" w:cstheme="majorHAnsi"/>
          <w:color w:val="000000"/>
          <w:sz w:val="36"/>
          <w:szCs w:val="36"/>
          <w:lang w:eastAsia="es-ES"/>
        </w:rPr>
        <w:t>La actuación se realizará con los fondos del Plan PAI-EDIL y tiene un presupuesto de 308.558,54 euros</w:t>
      </w:r>
    </w:p>
    <w:p w:rsidR="00D96E4F" w:rsidRDefault="006D1B53" w:rsidP="00347140">
      <w:pPr>
        <w:pStyle w:val="Textoindependiente"/>
        <w:widowControl w:val="0"/>
        <w:shd w:val="clear" w:color="auto" w:fill="FFFFFF"/>
        <w:tabs>
          <w:tab w:val="left" w:pos="729"/>
        </w:tabs>
        <w:spacing w:after="142" w:line="240" w:lineRule="auto"/>
        <w:jc w:val="both"/>
        <w:rPr>
          <w:rFonts w:ascii="Arial Narrow" w:eastAsia="Cambria" w:hAnsi="Arial Narrow" w:cs="Times New Roman"/>
          <w:color w:val="000000"/>
          <w:sz w:val="26"/>
          <w:szCs w:val="26"/>
        </w:rPr>
      </w:pPr>
      <w:r>
        <w:rPr>
          <w:rFonts w:ascii="Arial Narrow" w:eastAsia="Arial" w:hAnsi="Arial Narrow" w:cs="Arial Narrow"/>
          <w:b/>
          <w:bCs/>
          <w:color w:val="000000" w:themeColor="text1"/>
          <w:sz w:val="26"/>
          <w:szCs w:val="26"/>
          <w:lang w:eastAsia="es-ES_tradnl"/>
        </w:rPr>
        <w:t>25</w:t>
      </w:r>
      <w:r w:rsidR="00D45669">
        <w:rPr>
          <w:rFonts w:ascii="Arial Narrow" w:eastAsia="Arial" w:hAnsi="Arial Narrow" w:cs="Arial Narrow"/>
          <w:b/>
          <w:bCs/>
          <w:color w:val="000000" w:themeColor="text1"/>
          <w:sz w:val="26"/>
          <w:szCs w:val="26"/>
          <w:lang w:eastAsia="es-ES_tradnl"/>
        </w:rPr>
        <w:t xml:space="preserve"> de mayo de 2026. </w:t>
      </w:r>
      <w:r w:rsidR="00D45669">
        <w:rPr>
          <w:rFonts w:ascii="Arial Narrow" w:hAnsi="Arial Narrow"/>
          <w:color w:val="000000" w:themeColor="text1"/>
          <w:sz w:val="26"/>
          <w:szCs w:val="26"/>
        </w:rPr>
        <w:t xml:space="preserve">La alcaldesa de Jerez, María José García-Pelayo, acompañada </w:t>
      </w:r>
      <w:r w:rsidR="00503697">
        <w:rPr>
          <w:rFonts w:ascii="Arial Narrow" w:hAnsi="Arial Narrow"/>
          <w:color w:val="000000" w:themeColor="text1"/>
          <w:sz w:val="26"/>
          <w:szCs w:val="26"/>
        </w:rPr>
        <w:t>del primer teniente de alcaldesa delegado del Centro Histórico, Agustín Muñoz</w:t>
      </w:r>
      <w:r w:rsidR="00D45669">
        <w:rPr>
          <w:rFonts w:ascii="Arial Narrow" w:hAnsi="Arial Narrow"/>
          <w:color w:val="000000" w:themeColor="text1"/>
          <w:sz w:val="26"/>
          <w:szCs w:val="26"/>
        </w:rPr>
        <w:t xml:space="preserve">, </w:t>
      </w:r>
      <w:r w:rsidR="00347140">
        <w:rPr>
          <w:rFonts w:ascii="Arial Narrow" w:hAnsi="Arial Narrow"/>
          <w:color w:val="000000" w:themeColor="text1"/>
          <w:sz w:val="26"/>
          <w:szCs w:val="26"/>
        </w:rPr>
        <w:t xml:space="preserve">ha visitado el antiguo Cine Astoria donde el Ayuntamiento, con cargo a los fondos del Plan PAI-EDIL,  llevara a cabo un proyecto para adecuarlo a </w:t>
      </w:r>
      <w:r w:rsidR="00347140">
        <w:rPr>
          <w:rFonts w:ascii="Arial Narrow" w:eastAsia="Cambria" w:hAnsi="Arial Narrow" w:cs="Times New Roman"/>
          <w:color w:val="000000"/>
          <w:sz w:val="26"/>
          <w:szCs w:val="26"/>
        </w:rPr>
        <w:t xml:space="preserve">espacio multifuncional de espectáculos públicos y actividades recreativas, con el que se pretende volver a poner en </w:t>
      </w:r>
      <w:r w:rsidR="00D96E4F">
        <w:rPr>
          <w:rFonts w:ascii="Arial Narrow" w:eastAsia="Cambria" w:hAnsi="Arial Narrow" w:cs="Times New Roman"/>
          <w:color w:val="000000"/>
          <w:sz w:val="26"/>
          <w:szCs w:val="26"/>
        </w:rPr>
        <w:t>uso este céntrico equipamiento.</w:t>
      </w:r>
    </w:p>
    <w:p w:rsidR="00347140" w:rsidRPr="00347140" w:rsidRDefault="00347140" w:rsidP="00347140">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Cambria" w:hAnsi="Arial Narrow" w:cs="Times New Roman"/>
          <w:color w:val="000000"/>
          <w:sz w:val="26"/>
          <w:szCs w:val="26"/>
        </w:rPr>
        <w:t>La alcaldesa ha señalado que</w:t>
      </w:r>
      <w:r w:rsidR="00503697">
        <w:rPr>
          <w:rFonts w:ascii="Arial Narrow" w:eastAsia="Cambria" w:hAnsi="Arial Narrow" w:cs="Times New Roman"/>
          <w:color w:val="000000"/>
          <w:sz w:val="26"/>
          <w:szCs w:val="26"/>
        </w:rPr>
        <w:t xml:space="preserve"> "para alegría de todos los jerezanos, vamos a recuperar el cine Astoria para equipamiento público, lo cual es importante por dos razones, por un lado porque éste es un espacio abandonado y degradado desde hace muchísimos años y lo vamos a poner en valor. Y, por otro, porque lo vamos a recuperar para que los jerezanos y jerezanas puedan convivir en este espacio y realizar actos culturales. </w:t>
      </w:r>
      <w:r w:rsidR="005126D7">
        <w:rPr>
          <w:rFonts w:ascii="Arial Narrow" w:eastAsia="Cambria" w:hAnsi="Arial Narrow" w:cs="Times New Roman"/>
          <w:color w:val="000000"/>
          <w:sz w:val="26"/>
          <w:szCs w:val="26"/>
        </w:rPr>
        <w:t>Seguimos</w:t>
      </w:r>
      <w:bookmarkStart w:id="1" w:name="_GoBack"/>
      <w:bookmarkEnd w:id="1"/>
      <w:r w:rsidR="00503697">
        <w:rPr>
          <w:rFonts w:ascii="Arial Narrow" w:eastAsia="Cambria" w:hAnsi="Arial Narrow" w:cs="Times New Roman"/>
          <w:color w:val="000000"/>
          <w:sz w:val="26"/>
          <w:szCs w:val="26"/>
        </w:rPr>
        <w:t xml:space="preserve"> trabajando por Jerez".</w:t>
      </w:r>
    </w:p>
    <w:p w:rsidR="00347140" w:rsidRDefault="00347140" w:rsidP="00347140">
      <w:pPr>
        <w:pStyle w:val="Textoindependiente"/>
        <w:spacing w:line="240" w:lineRule="auto"/>
        <w:jc w:val="both"/>
        <w:rPr>
          <w:rFonts w:ascii="Arial Narrow" w:eastAsia="Cambria" w:hAnsi="Arial Narrow" w:cs="Times New Roman"/>
          <w:color w:val="000000"/>
          <w:sz w:val="26"/>
          <w:szCs w:val="26"/>
        </w:rPr>
      </w:pPr>
      <w:r>
        <w:rPr>
          <w:rFonts w:ascii="Arial Narrow" w:eastAsia="Cambria" w:hAnsi="Arial Narrow" w:cs="Times New Roman"/>
          <w:color w:val="000000"/>
          <w:sz w:val="26"/>
          <w:szCs w:val="26"/>
        </w:rPr>
        <w:t xml:space="preserve">Este proyecto, que </w:t>
      </w:r>
      <w:r w:rsidR="00923003">
        <w:rPr>
          <w:rFonts w:ascii="Arial Narrow" w:eastAsia="Cambria" w:hAnsi="Arial Narrow" w:cs="Times New Roman"/>
          <w:color w:val="000000"/>
          <w:sz w:val="26"/>
          <w:szCs w:val="26"/>
        </w:rPr>
        <w:t>tiene</w:t>
      </w:r>
      <w:r>
        <w:rPr>
          <w:rFonts w:ascii="Arial Narrow" w:eastAsia="Cambria" w:hAnsi="Arial Narrow" w:cs="Times New Roman"/>
          <w:color w:val="000000"/>
          <w:sz w:val="26"/>
          <w:szCs w:val="26"/>
        </w:rPr>
        <w:t xml:space="preserve"> un presupuesto de </w:t>
      </w:r>
      <w:r w:rsidR="00D96E4F">
        <w:rPr>
          <w:rFonts w:ascii="Arial Narrow" w:eastAsia="Cambria" w:hAnsi="Arial Narrow" w:cs="Times New Roman"/>
          <w:color w:val="000000"/>
          <w:sz w:val="26"/>
          <w:szCs w:val="26"/>
        </w:rPr>
        <w:t>308.558,54</w:t>
      </w:r>
      <w:r>
        <w:rPr>
          <w:rFonts w:ascii="Arial Narrow" w:eastAsia="Cambria" w:hAnsi="Arial Narrow" w:cs="Times New Roman"/>
          <w:color w:val="000000"/>
          <w:sz w:val="26"/>
          <w:szCs w:val="26"/>
        </w:rPr>
        <w:t xml:space="preserve"> euros, tiene como objeto la recuperación de unas instalaciones emblemáticas que llevan años en desuso y convertirlas en un lugar de referencia para el ocio y el encuentro vecinal en pleno centro de Jerez, impulsando el desarrollo social, económico y cultural de la ciudad</w:t>
      </w:r>
      <w:r w:rsidR="00923003">
        <w:rPr>
          <w:rFonts w:ascii="Arial Narrow" w:eastAsia="Cambria" w:hAnsi="Arial Narrow" w:cs="Times New Roman"/>
          <w:color w:val="000000"/>
          <w:sz w:val="26"/>
          <w:szCs w:val="26"/>
        </w:rPr>
        <w:t>.</w:t>
      </w:r>
    </w:p>
    <w:p w:rsidR="00347140" w:rsidRDefault="00347140" w:rsidP="00347140">
      <w:pPr>
        <w:pStyle w:val="Textoindependiente"/>
        <w:spacing w:line="240" w:lineRule="auto"/>
        <w:jc w:val="both"/>
        <w:rPr>
          <w:color w:val="000000"/>
        </w:rPr>
      </w:pPr>
      <w:r>
        <w:rPr>
          <w:rFonts w:ascii="Arial Narrow" w:hAnsi="Arial Narrow" w:cs="Arial"/>
          <w:color w:val="000000"/>
          <w:sz w:val="26"/>
          <w:szCs w:val="26"/>
        </w:rPr>
        <w:t xml:space="preserve">El antiguo Cine Astoria, que tiene accesos desde las calles Francos y Juana de Dios </w:t>
      </w:r>
      <w:proofErr w:type="spellStart"/>
      <w:r>
        <w:rPr>
          <w:rFonts w:ascii="Arial Narrow" w:hAnsi="Arial Narrow" w:cs="Arial"/>
          <w:color w:val="000000"/>
          <w:sz w:val="26"/>
          <w:szCs w:val="26"/>
        </w:rPr>
        <w:t>Lacoste</w:t>
      </w:r>
      <w:proofErr w:type="spellEnd"/>
      <w:r>
        <w:rPr>
          <w:rFonts w:ascii="Arial Narrow" w:hAnsi="Arial Narrow" w:cs="Arial"/>
          <w:color w:val="000000"/>
          <w:sz w:val="26"/>
          <w:szCs w:val="26"/>
        </w:rPr>
        <w:t xml:space="preserve">,  consta de una parte principal al aire libre destinada al público y de un escenario que alberga en su parte trasera la zona de camerinos equipados con aseos; cuenta además con baños públicos, incluyendo un aseo adaptado para personas con movilidad reducida. </w:t>
      </w:r>
    </w:p>
    <w:p w:rsidR="00347140" w:rsidRDefault="00347140" w:rsidP="00347140">
      <w:pPr>
        <w:pStyle w:val="Textoindependiente"/>
        <w:spacing w:line="240" w:lineRule="auto"/>
        <w:jc w:val="both"/>
        <w:rPr>
          <w:color w:val="000000"/>
        </w:rPr>
      </w:pPr>
      <w:r>
        <w:rPr>
          <w:rFonts w:ascii="Arial Narrow" w:eastAsia="Cambria" w:hAnsi="Arial Narrow" w:cs="Times New Roman"/>
          <w:color w:val="000000"/>
          <w:sz w:val="26"/>
          <w:szCs w:val="26"/>
        </w:rPr>
        <w:t xml:space="preserve">Así pues, el futuro espacio multifuncional contará con un área principal al aire libre, un escenario con camerinos y aseos, y espacios cerrados para usos complementarios. La superficie total de las instalaciones es de 1.372,50 metros cuadrados, con una capacidad máxima para 1.712 personas. </w:t>
      </w:r>
    </w:p>
    <w:p w:rsidR="00347140" w:rsidRDefault="00347140" w:rsidP="00347140">
      <w:pPr>
        <w:jc w:val="both"/>
        <w:rPr>
          <w:color w:val="000000"/>
        </w:rPr>
      </w:pPr>
    </w:p>
    <w:p w:rsidR="00347140" w:rsidRPr="006140C1" w:rsidRDefault="00347140" w:rsidP="00347140">
      <w:pPr>
        <w:jc w:val="both"/>
        <w:rPr>
          <w:color w:val="000000"/>
          <w:sz w:val="28"/>
        </w:rPr>
      </w:pPr>
      <w:r w:rsidRPr="006140C1">
        <w:rPr>
          <w:rFonts w:ascii="Arial Narrow" w:hAnsi="Arial Narrow" w:cs="Arial"/>
          <w:b/>
          <w:bCs/>
          <w:color w:val="000000"/>
          <w:sz w:val="28"/>
          <w:szCs w:val="26"/>
        </w:rPr>
        <w:t>Descripción de las obras</w:t>
      </w:r>
    </w:p>
    <w:p w:rsidR="006140C1" w:rsidRDefault="006140C1" w:rsidP="00347140">
      <w:pPr>
        <w:jc w:val="both"/>
        <w:rPr>
          <w:rFonts w:ascii="Arial Narrow" w:hAnsi="Arial Narrow" w:cs="Arial"/>
          <w:color w:val="000000"/>
          <w:sz w:val="26"/>
          <w:szCs w:val="26"/>
        </w:rPr>
      </w:pPr>
    </w:p>
    <w:p w:rsidR="00347140" w:rsidRDefault="00347140" w:rsidP="00347140">
      <w:pPr>
        <w:jc w:val="both"/>
        <w:rPr>
          <w:color w:val="000000"/>
        </w:rPr>
      </w:pPr>
      <w:r>
        <w:rPr>
          <w:rFonts w:ascii="Arial Narrow" w:hAnsi="Arial Narrow" w:cs="Arial"/>
          <w:color w:val="000000"/>
          <w:sz w:val="26"/>
          <w:szCs w:val="26"/>
        </w:rPr>
        <w:t xml:space="preserve">La intervención aprobada se centrará principalmente en la zona de camerinos para adecuar y acondicionar los aseos existentes en esta parte del recinto y dotarlos de todos los elementos necesarios para su uso. Asimismo, se contempla la reconfiguración de los baños públicos actuales, cuya superficie se ampliará con el fin de que puedan dar servicio </w:t>
      </w:r>
      <w:r>
        <w:rPr>
          <w:rFonts w:ascii="Arial Narrow" w:hAnsi="Arial Narrow" w:cs="Arial"/>
          <w:color w:val="000000"/>
          <w:sz w:val="26"/>
          <w:szCs w:val="26"/>
        </w:rPr>
        <w:lastRenderedPageBreak/>
        <w:t xml:space="preserve">a todo el aforo previsto, ocupando, para ello, la zona de </w:t>
      </w:r>
      <w:r>
        <w:rPr>
          <w:rFonts w:ascii="Arial Narrow" w:hAnsi="Arial Narrow" w:cs="Arial"/>
          <w:i/>
          <w:iCs/>
          <w:color w:val="000000"/>
          <w:sz w:val="26"/>
          <w:szCs w:val="26"/>
        </w:rPr>
        <w:t>office</w:t>
      </w:r>
      <w:r>
        <w:rPr>
          <w:rFonts w:ascii="Arial Narrow" w:hAnsi="Arial Narrow" w:cs="Arial"/>
          <w:color w:val="000000"/>
          <w:sz w:val="26"/>
          <w:szCs w:val="26"/>
        </w:rPr>
        <w:t xml:space="preserve"> y de almacén que se encuentra anexa actualmente, así como parte de la zona de pista.</w:t>
      </w:r>
    </w:p>
    <w:p w:rsidR="00923003" w:rsidRDefault="00923003" w:rsidP="00347140">
      <w:pPr>
        <w:jc w:val="both"/>
        <w:rPr>
          <w:rFonts w:ascii="Arial Narrow" w:hAnsi="Arial Narrow"/>
          <w:color w:val="000000"/>
          <w:sz w:val="26"/>
          <w:szCs w:val="26"/>
        </w:rPr>
      </w:pPr>
    </w:p>
    <w:p w:rsidR="00923003" w:rsidRDefault="00347140" w:rsidP="00923003">
      <w:pPr>
        <w:jc w:val="both"/>
        <w:rPr>
          <w:rFonts w:ascii="Arial Narrow" w:hAnsi="Arial Narrow" w:cs="Arial"/>
          <w:color w:val="000000"/>
          <w:sz w:val="26"/>
          <w:szCs w:val="26"/>
        </w:rPr>
      </w:pPr>
      <w:r>
        <w:rPr>
          <w:rFonts w:ascii="Arial Narrow" w:hAnsi="Arial Narrow"/>
          <w:color w:val="000000"/>
          <w:sz w:val="26"/>
          <w:szCs w:val="26"/>
        </w:rPr>
        <w:t xml:space="preserve">Además, se ejecutará una pequeña zona de almacén para las infraestructuras desmontables del establecimiento, en cuyo interior, se ubicarán algunas instalaciones auxiliares de fontanería y electricidad. </w:t>
      </w:r>
      <w:r>
        <w:rPr>
          <w:rFonts w:ascii="Arial Narrow" w:hAnsi="Arial Narrow" w:cs="Arial"/>
          <w:color w:val="000000"/>
          <w:sz w:val="26"/>
          <w:szCs w:val="26"/>
        </w:rPr>
        <w:t>Junto a la ampliación de la zona de aseos, se instalará un cuadro eléctrico y  una toma de agua y saneamiento para posibilitar la instalación de una barra para el servicio de bebidas y comidas. Igualmente, y repartidos por todo el recinto, se ubicarán tres cuadros eléctricos que permitirán la conexión de los equipos de control de sonido, iluminación y video a la red eléctrica.</w:t>
      </w:r>
    </w:p>
    <w:p w:rsidR="00923003" w:rsidRDefault="00923003" w:rsidP="00923003">
      <w:pPr>
        <w:jc w:val="both"/>
        <w:rPr>
          <w:rFonts w:ascii="Arial Narrow" w:hAnsi="Arial Narrow" w:cs="Arial"/>
          <w:color w:val="000000"/>
          <w:sz w:val="26"/>
          <w:szCs w:val="26"/>
        </w:rPr>
      </w:pPr>
    </w:p>
    <w:p w:rsidR="00347140" w:rsidRPr="006140C1" w:rsidRDefault="00923003" w:rsidP="006140C1">
      <w:pPr>
        <w:jc w:val="both"/>
        <w:rPr>
          <w:rFonts w:ascii="Arial Narrow" w:hAnsi="Arial Narrow" w:cs="Arial"/>
          <w:color w:val="000000"/>
          <w:sz w:val="26"/>
          <w:szCs w:val="26"/>
        </w:rPr>
      </w:pPr>
      <w:r w:rsidRPr="006140C1">
        <w:rPr>
          <w:rFonts w:ascii="Arial Narrow" w:hAnsi="Arial Narrow" w:cs="Arial"/>
          <w:color w:val="000000"/>
          <w:sz w:val="26"/>
          <w:szCs w:val="26"/>
        </w:rPr>
        <w:t xml:space="preserve">Otras actuaciones previstas en la zona del antiguo Cine Astoria serán las reparaciones que se acometerán en el aparcamiento subterráneo situado bajo la plaza. Un subterráneo que </w:t>
      </w:r>
      <w:r w:rsidR="006140C1">
        <w:rPr>
          <w:rFonts w:ascii="Arial Narrow" w:hAnsi="Arial Narrow" w:cs="Arial"/>
          <w:color w:val="000000"/>
          <w:sz w:val="26"/>
          <w:szCs w:val="26"/>
        </w:rPr>
        <w:t xml:space="preserve"> </w:t>
      </w:r>
      <w:r w:rsidRPr="006140C1">
        <w:rPr>
          <w:rFonts w:ascii="Arial Narrow" w:hAnsi="Arial Narrow"/>
          <w:color w:val="000000"/>
          <w:sz w:val="26"/>
          <w:szCs w:val="26"/>
        </w:rPr>
        <w:t xml:space="preserve">cuenta con </w:t>
      </w:r>
      <w:r w:rsidR="00347140" w:rsidRPr="006140C1">
        <w:rPr>
          <w:rFonts w:ascii="Arial Narrow" w:eastAsia="Times New Roman" w:hAnsi="Arial Narrow" w:cs="Calibri"/>
          <w:color w:val="000000"/>
          <w:sz w:val="26"/>
          <w:szCs w:val="26"/>
          <w:lang w:eastAsia="es-ES"/>
        </w:rPr>
        <w:t>una superficie de 1.372,50 metros cuadrados y presenta bajo rasante un aparcamiento de 36 plazas que son propiedad de residentes de la zona.</w:t>
      </w:r>
    </w:p>
    <w:p w:rsidR="00347140" w:rsidRPr="00347140" w:rsidRDefault="00347140" w:rsidP="00923003">
      <w:pPr>
        <w:suppressAutoHyphens w:val="0"/>
        <w:spacing w:line="240" w:lineRule="atLeast"/>
        <w:jc w:val="both"/>
        <w:textAlignment w:val="baseline"/>
        <w:rPr>
          <w:rFonts w:ascii="Arial Narrow" w:eastAsia="Times New Roman" w:hAnsi="Arial Narrow" w:cs="Calibri"/>
          <w:color w:val="000000"/>
          <w:sz w:val="26"/>
          <w:szCs w:val="26"/>
          <w:lang w:eastAsia="es-ES"/>
        </w:rPr>
      </w:pPr>
    </w:p>
    <w:p w:rsidR="00347140" w:rsidRDefault="00347140" w:rsidP="00923003">
      <w:pPr>
        <w:spacing w:line="240" w:lineRule="atLeast"/>
        <w:jc w:val="both"/>
        <w:textAlignment w:val="baseline"/>
        <w:rPr>
          <w:rFonts w:ascii="Arial Narrow" w:eastAsia="Times New Roman" w:hAnsi="Arial Narrow" w:cs="Calibri"/>
          <w:color w:val="000000"/>
          <w:sz w:val="26"/>
          <w:szCs w:val="26"/>
          <w:lang w:eastAsia="es-ES"/>
        </w:rPr>
      </w:pPr>
      <w:r w:rsidRPr="00347140">
        <w:rPr>
          <w:rFonts w:ascii="Arial Narrow" w:eastAsia="Times New Roman" w:hAnsi="Arial Narrow" w:cs="Calibri"/>
          <w:color w:val="000000"/>
          <w:sz w:val="26"/>
          <w:szCs w:val="26"/>
          <w:lang w:eastAsia="es-ES"/>
        </w:rPr>
        <w:t>En líneas generales, la intervención incluye las obras de reparación de daños necesarias para paliar los efectos de las filtraciones que se han venido produciendo en el citado aparcamiento, y que tienen su origen en una serie de deficiencias existentes en el sistema de impermeabilización de la plaza pública situada sobre el garaje, lo que permite la infiltración de agua hacia el interior del forjado.</w:t>
      </w:r>
    </w:p>
    <w:p w:rsidR="00503697" w:rsidRDefault="00503697" w:rsidP="00923003">
      <w:pPr>
        <w:spacing w:line="240" w:lineRule="atLeast"/>
        <w:jc w:val="both"/>
        <w:textAlignment w:val="baseline"/>
        <w:rPr>
          <w:rFonts w:ascii="Arial Narrow" w:eastAsia="Times New Roman" w:hAnsi="Arial Narrow" w:cs="Calibri"/>
          <w:color w:val="000000"/>
          <w:sz w:val="26"/>
          <w:szCs w:val="26"/>
          <w:lang w:eastAsia="es-ES"/>
        </w:rPr>
      </w:pPr>
    </w:p>
    <w:p w:rsidR="00503697" w:rsidRPr="00347140" w:rsidRDefault="00503697" w:rsidP="00923003">
      <w:pPr>
        <w:spacing w:line="240" w:lineRule="atLeast"/>
        <w:jc w:val="both"/>
        <w:textAlignment w:val="baseline"/>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(Se adjunta fotografía y enlace de audio:</w:t>
      </w:r>
    </w:p>
    <w:p w:rsidR="00347140" w:rsidRPr="00347140" w:rsidRDefault="00347140" w:rsidP="00923003">
      <w:pPr>
        <w:suppressAutoHyphens w:val="0"/>
        <w:spacing w:line="240" w:lineRule="atLeast"/>
        <w:jc w:val="both"/>
        <w:textAlignment w:val="baseline"/>
        <w:rPr>
          <w:rFonts w:ascii="Arial Narrow" w:eastAsia="Times New Roman" w:hAnsi="Arial Narrow" w:cs="Calibri"/>
          <w:color w:val="000000"/>
          <w:sz w:val="26"/>
          <w:szCs w:val="26"/>
          <w:lang w:eastAsia="es-ES"/>
        </w:rPr>
      </w:pPr>
    </w:p>
    <w:p w:rsidR="0060739B" w:rsidRPr="00923003" w:rsidRDefault="0060739B" w:rsidP="00923003">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p>
    <w:sectPr w:rsidR="0060739B" w:rsidRPr="0092300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928" w:rsidRDefault="00D45669">
      <w:r>
        <w:separator/>
      </w:r>
    </w:p>
  </w:endnote>
  <w:endnote w:type="continuationSeparator" w:id="0">
    <w:p w:rsidR="00E00928" w:rsidRDefault="00D4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928" w:rsidRDefault="00D45669">
      <w:r>
        <w:separator/>
      </w:r>
    </w:p>
  </w:footnote>
  <w:footnote w:type="continuationSeparator" w:id="0">
    <w:p w:rsidR="00E00928" w:rsidRDefault="00D45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9B" w:rsidRDefault="006073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9B" w:rsidRDefault="00D4566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60739B" w:rsidRDefault="0060739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9B" w:rsidRDefault="00D45669">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60739B" w:rsidRDefault="006073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9B"/>
    <w:rsid w:val="00347140"/>
    <w:rsid w:val="00503697"/>
    <w:rsid w:val="005126D7"/>
    <w:rsid w:val="0060739B"/>
    <w:rsid w:val="006140C1"/>
    <w:rsid w:val="006D1B53"/>
    <w:rsid w:val="00923003"/>
    <w:rsid w:val="00BC529C"/>
    <w:rsid w:val="00CA23D9"/>
    <w:rsid w:val="00D45669"/>
    <w:rsid w:val="00D96E4F"/>
    <w:rsid w:val="00E009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B4202-1F50-4B6C-B3CF-D888EE2F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470269"/>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769802">
      <w:bodyDiv w:val="1"/>
      <w:marLeft w:val="0"/>
      <w:marRight w:val="0"/>
      <w:marTop w:val="0"/>
      <w:marBottom w:val="0"/>
      <w:divBdr>
        <w:top w:val="none" w:sz="0" w:space="0" w:color="auto"/>
        <w:left w:val="none" w:sz="0" w:space="0" w:color="auto"/>
        <w:bottom w:val="none" w:sz="0" w:space="0" w:color="auto"/>
        <w:right w:val="none" w:sz="0" w:space="0" w:color="auto"/>
      </w:divBdr>
      <w:divsChild>
        <w:div w:id="418789532">
          <w:marLeft w:val="0"/>
          <w:marRight w:val="0"/>
          <w:marTop w:val="240"/>
          <w:marBottom w:val="0"/>
          <w:divBdr>
            <w:top w:val="none" w:sz="0" w:space="0" w:color="auto"/>
            <w:left w:val="none" w:sz="0" w:space="0" w:color="auto"/>
            <w:bottom w:val="none" w:sz="0" w:space="0" w:color="auto"/>
            <w:right w:val="none" w:sz="0" w:space="0" w:color="auto"/>
          </w:divBdr>
        </w:div>
        <w:div w:id="1569151231">
          <w:marLeft w:val="0"/>
          <w:marRight w:val="0"/>
          <w:marTop w:val="240"/>
          <w:marBottom w:val="0"/>
          <w:divBdr>
            <w:top w:val="none" w:sz="0" w:space="0" w:color="auto"/>
            <w:left w:val="none" w:sz="0" w:space="0" w:color="auto"/>
            <w:bottom w:val="none" w:sz="0" w:space="0" w:color="auto"/>
            <w:right w:val="none" w:sz="0" w:space="0" w:color="auto"/>
          </w:divBdr>
        </w:div>
        <w:div w:id="1322780474">
          <w:marLeft w:val="0"/>
          <w:marRight w:val="0"/>
          <w:marTop w:val="240"/>
          <w:marBottom w:val="0"/>
          <w:divBdr>
            <w:top w:val="none" w:sz="0" w:space="0" w:color="auto"/>
            <w:left w:val="none" w:sz="0" w:space="0" w:color="auto"/>
            <w:bottom w:val="none" w:sz="0" w:space="0" w:color="auto"/>
            <w:right w:val="none" w:sz="0" w:space="0" w:color="auto"/>
          </w:divBdr>
        </w:div>
        <w:div w:id="1408654399">
          <w:marLeft w:val="0"/>
          <w:marRight w:val="0"/>
          <w:marTop w:val="240"/>
          <w:marBottom w:val="0"/>
          <w:divBdr>
            <w:top w:val="none" w:sz="0" w:space="0" w:color="auto"/>
            <w:left w:val="none" w:sz="0" w:space="0" w:color="auto"/>
            <w:bottom w:val="none" w:sz="0" w:space="0" w:color="auto"/>
            <w:right w:val="none" w:sz="0" w:space="0" w:color="auto"/>
          </w:divBdr>
        </w:div>
        <w:div w:id="2064520189">
          <w:marLeft w:val="0"/>
          <w:marRight w:val="0"/>
          <w:marTop w:val="240"/>
          <w:marBottom w:val="0"/>
          <w:divBdr>
            <w:top w:val="none" w:sz="0" w:space="0" w:color="auto"/>
            <w:left w:val="none" w:sz="0" w:space="0" w:color="auto"/>
            <w:bottom w:val="none" w:sz="0" w:space="0" w:color="auto"/>
            <w:right w:val="none" w:sz="0" w:space="0" w:color="auto"/>
          </w:divBdr>
        </w:div>
        <w:div w:id="1615407257">
          <w:marLeft w:val="0"/>
          <w:marRight w:val="0"/>
          <w:marTop w:val="240"/>
          <w:marBottom w:val="0"/>
          <w:divBdr>
            <w:top w:val="none" w:sz="0" w:space="0" w:color="auto"/>
            <w:left w:val="none" w:sz="0" w:space="0" w:color="auto"/>
            <w:bottom w:val="none" w:sz="0" w:space="0" w:color="auto"/>
            <w:right w:val="none" w:sz="0" w:space="0" w:color="auto"/>
          </w:divBdr>
        </w:div>
        <w:div w:id="354431071">
          <w:marLeft w:val="0"/>
          <w:marRight w:val="0"/>
          <w:marTop w:val="240"/>
          <w:marBottom w:val="0"/>
          <w:divBdr>
            <w:top w:val="none" w:sz="0" w:space="0" w:color="auto"/>
            <w:left w:val="none" w:sz="0" w:space="0" w:color="auto"/>
            <w:bottom w:val="none" w:sz="0" w:space="0" w:color="auto"/>
            <w:right w:val="none" w:sz="0" w:space="0" w:color="auto"/>
          </w:divBdr>
        </w:div>
        <w:div w:id="1128086803">
          <w:marLeft w:val="0"/>
          <w:marRight w:val="0"/>
          <w:marTop w:val="240"/>
          <w:marBottom w:val="0"/>
          <w:divBdr>
            <w:top w:val="none" w:sz="0" w:space="0" w:color="auto"/>
            <w:left w:val="none" w:sz="0" w:space="0" w:color="auto"/>
            <w:bottom w:val="none" w:sz="0" w:space="0" w:color="auto"/>
            <w:right w:val="none" w:sz="0" w:space="0" w:color="auto"/>
          </w:divBdr>
        </w:div>
        <w:div w:id="673144247">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dcterms:created xsi:type="dcterms:W3CDTF">2026-05-25T08:47:00Z</dcterms:created>
  <dcterms:modified xsi:type="dcterms:W3CDTF">2026-05-25T13:41:00Z</dcterms:modified>
  <dc:language>es-ES</dc:language>
</cp:coreProperties>
</file>