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685" w:rsidRDefault="00DD766C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El Ayuntamiento continúa trabajando para que los institutos jerezanos cuenten con alumnado referente en mediación a favor de la igualdad   </w:t>
      </w:r>
    </w:p>
    <w:p w:rsidR="00325685" w:rsidRDefault="00325685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325685" w:rsidRDefault="00DD766C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Susana Sánchez clausura el programa invitando a la comunidad educativa a seguir apostando por la sensibilización y</w:t>
      </w: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prevención</w:t>
      </w:r>
    </w:p>
    <w:p w:rsidR="00325685" w:rsidRDefault="00325685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325685" w:rsidRDefault="00DD766C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sz w:val="26"/>
          <w:szCs w:val="26"/>
        </w:rPr>
        <w:t>25 de mayo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La teniente de alcaldesa de Igualdad y Diversidad, Susana Sánchez, y la delegada de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han clausurado </w:t>
      </w:r>
      <w:r>
        <w:rPr>
          <w:rFonts w:ascii="Arial Narrow" w:hAnsi="Arial Narrow"/>
          <w:sz w:val="26"/>
          <w:szCs w:val="26"/>
        </w:rPr>
        <w:t>el programa de Mediadores y Mediadoras por la Igualdad, que ha finalizado con un encuentro entre</w:t>
      </w:r>
      <w:r>
        <w:rPr>
          <w:rFonts w:ascii="Arial Narrow" w:hAnsi="Arial Narrow"/>
          <w:sz w:val="26"/>
          <w:szCs w:val="26"/>
        </w:rPr>
        <w:t xml:space="preserve"> los ocho centros educativos participantes en el Campus Universitario de Jerez. Ciento veinte estudiantes han puesto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en común todo lo aprendido a lo largo del curso para convertirse en referentes en sus centros para actuar desde la mediación ante situa</w:t>
      </w:r>
      <w:r>
        <w:rPr>
          <w:rFonts w:ascii="Arial Narrow" w:hAnsi="Arial Narrow"/>
          <w:sz w:val="26"/>
          <w:szCs w:val="26"/>
        </w:rPr>
        <w:t xml:space="preserve">ciones o conflictos relacionados con la convivencia en igualdad, y han compartido los vídeos realizados por cada centro como trabajo final del taller. La apertura de la jornada ha contado con las intervenciones de </w:t>
      </w:r>
      <w:proofErr w:type="spellStart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>Chary</w:t>
      </w:r>
      <w:proofErr w:type="spellEnd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 xml:space="preserve"> Iglesias Pérez, directora de la Unid</w:t>
      </w:r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 xml:space="preserve">ad de Igualdad de la UCA, y Paloma </w:t>
      </w:r>
      <w:proofErr w:type="spellStart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>Tosar</w:t>
      </w:r>
      <w:proofErr w:type="spellEnd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>, docente del programa.</w:t>
      </w:r>
    </w:p>
    <w:p w:rsidR="00325685" w:rsidRDefault="00325685">
      <w:pPr>
        <w:jc w:val="both"/>
        <w:rPr>
          <w:rFonts w:ascii="Arial Narrow" w:hAnsi="Arial Narrow"/>
          <w:sz w:val="26"/>
          <w:szCs w:val="26"/>
        </w:rPr>
      </w:pPr>
    </w:p>
    <w:p w:rsidR="00325685" w:rsidRDefault="00DD766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Los centros que han participado este curso en esta acción formativa, financiada por los Fondos del Pacto de Estado contra la Violencia de Género, han sido </w:t>
      </w:r>
      <w:r>
        <w:rPr>
          <w:rFonts w:ascii="Arial Narrow" w:hAnsi="Arial Narrow"/>
          <w:color w:val="000000"/>
          <w:sz w:val="26"/>
          <w:szCs w:val="26"/>
        </w:rPr>
        <w:t>IES Santa Isabel de Hungría; IES Lol</w:t>
      </w:r>
      <w:r>
        <w:rPr>
          <w:rFonts w:ascii="Arial Narrow" w:hAnsi="Arial Narrow"/>
          <w:color w:val="000000"/>
          <w:sz w:val="26"/>
          <w:szCs w:val="26"/>
        </w:rPr>
        <w:t>a Flores; IES Sofía; IES Padre Luis Coloma; IES Asta Regia; IES Francisco Romero Vargas; IES Elena García Armada y la Escuela de Arte.</w:t>
      </w:r>
    </w:p>
    <w:p w:rsidR="00325685" w:rsidRDefault="00325685">
      <w:pPr>
        <w:jc w:val="both"/>
        <w:rPr>
          <w:color w:val="000000"/>
        </w:rPr>
      </w:pPr>
    </w:p>
    <w:p w:rsidR="00325685" w:rsidRDefault="00DD766C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Los objetivos de este programa son prevenir la violencia de género, en todas sus formas dentro del instituto y en el ent</w:t>
      </w:r>
      <w:r>
        <w:rPr>
          <w:rFonts w:ascii="Arial Narrow" w:hAnsi="Arial Narrow"/>
          <w:color w:val="000000"/>
          <w:sz w:val="26"/>
          <w:szCs w:val="26"/>
        </w:rPr>
        <w:t>orno del alumnado; detectar situaciones de discriminación por razón de género y violencia machista, y formar a parte del alumnado en materia de igualdad de género y prevención de violencias para que actúen como referentes de la igualdad dentro del centro e</w:t>
      </w:r>
      <w:r>
        <w:rPr>
          <w:rFonts w:ascii="Arial Narrow" w:hAnsi="Arial Narrow"/>
          <w:color w:val="000000"/>
          <w:sz w:val="26"/>
          <w:szCs w:val="26"/>
        </w:rPr>
        <w:t>ducativo.</w:t>
      </w:r>
    </w:p>
    <w:p w:rsidR="00325685" w:rsidRDefault="00325685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325685" w:rsidRDefault="00DD766C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Las acciones formativas desarrolladas han estado dirigidas a capacitar al alumnado para difundir valores en igualdad, respeto y buen trato al resto de estudiantes de sus centros educativos, y crear una red de apoyo entre este alumnado y el profe</w:t>
      </w:r>
      <w:r>
        <w:rPr>
          <w:rFonts w:ascii="Arial Narrow" w:hAnsi="Arial Narrow"/>
          <w:color w:val="000000"/>
          <w:sz w:val="26"/>
          <w:szCs w:val="26"/>
        </w:rPr>
        <w:t>sorado para detectar y contribuir a erradicar cualquier situación de discriminación, violencia machista y acoso durante el curso académico.</w:t>
      </w:r>
    </w:p>
    <w:p w:rsidR="00325685" w:rsidRDefault="00325685">
      <w:pPr>
        <w:pStyle w:val="Textoindependiente"/>
        <w:jc w:val="both"/>
        <w:rPr>
          <w:rFonts w:ascii="Arial Narrow" w:hAnsi="Arial Narrow"/>
          <w:color w:val="000000"/>
          <w:sz w:val="26"/>
          <w:szCs w:val="26"/>
        </w:rPr>
      </w:pPr>
    </w:p>
    <w:p w:rsidR="00325685" w:rsidRDefault="00325685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325685" w:rsidRDefault="00DD766C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325685" w:rsidRDefault="00325685">
      <w:pPr>
        <w:jc w:val="both"/>
        <w:rPr>
          <w:rFonts w:ascii="Arial Narrow" w:hAnsi="Arial Narrow"/>
          <w:sz w:val="26"/>
          <w:szCs w:val="26"/>
        </w:rPr>
      </w:pPr>
    </w:p>
    <w:p w:rsidR="00325685" w:rsidRDefault="00325685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325685" w:rsidRDefault="00325685"/>
    <w:p w:rsidR="00325685" w:rsidRDefault="00325685"/>
    <w:sectPr w:rsidR="0032568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766C">
      <w:r>
        <w:separator/>
      </w:r>
    </w:p>
  </w:endnote>
  <w:endnote w:type="continuationSeparator" w:id="0">
    <w:p w:rsidR="00000000" w:rsidRDefault="00DD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766C">
      <w:r>
        <w:separator/>
      </w:r>
    </w:p>
  </w:footnote>
  <w:footnote w:type="continuationSeparator" w:id="0">
    <w:p w:rsidR="00000000" w:rsidRDefault="00DD7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685" w:rsidRDefault="003256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685" w:rsidRDefault="00DD766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25685" w:rsidRDefault="0032568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685" w:rsidRDefault="00DD766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25685" w:rsidRDefault="003256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85"/>
    <w:rsid w:val="00325685"/>
    <w:rsid w:val="00D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1A686-B653-4617-8E08-75A6B9C2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1851</Characters>
  <Application>Microsoft Office Word</Application>
  <DocSecurity>0</DocSecurity>
  <Lines>15</Lines>
  <Paragraphs>4</Paragraphs>
  <ScaleCrop>false</ScaleCrop>
  <Company>Aytojerez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7</cp:revision>
  <dcterms:created xsi:type="dcterms:W3CDTF">2026-03-14T11:58:00Z</dcterms:created>
  <dcterms:modified xsi:type="dcterms:W3CDTF">2026-05-25T10:25:00Z</dcterms:modified>
  <dc:language>es-ES</dc:language>
</cp:coreProperties>
</file>