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0F5" w:rsidRDefault="00BB7990">
      <w:pPr>
        <w:widowControl w:val="0"/>
        <w:shd w:val="clear" w:color="auto" w:fill="FFFFFF"/>
        <w:tabs>
          <w:tab w:val="left" w:pos="729"/>
        </w:tabs>
      </w:pPr>
      <w:r>
        <w:rPr>
          <w:rStyle w:val="Textoennegrita"/>
          <w:rFonts w:ascii="Arial Narrow" w:eastAsia="Arial" w:hAnsi="Arial Narrow" w:cs="Arial Narrow"/>
          <w:sz w:val="40"/>
          <w:szCs w:val="40"/>
          <w:lang w:eastAsia="es-ES_tradnl"/>
        </w:rPr>
        <w:t>La alcaldesa recibe el sello de calidad ‘Ciudad que cuida’ desde el compromiso con los servicios públicos de Jerez y la creación de oportunidades para la ciudadanía</w:t>
      </w:r>
    </w:p>
    <w:p w:rsidR="003410F5" w:rsidRDefault="003410F5">
      <w:pPr>
        <w:widowControl w:val="0"/>
        <w:shd w:val="clear" w:color="auto" w:fill="FFFFFF"/>
        <w:tabs>
          <w:tab w:val="left" w:pos="729"/>
        </w:tabs>
        <w:rPr>
          <w:rFonts w:ascii="Arial Narrow" w:hAnsi="Arial Narrow"/>
        </w:rPr>
      </w:pPr>
    </w:p>
    <w:p w:rsidR="003410F5" w:rsidRDefault="00BB7990">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Este distintivo, concedido por la FEMP y Fundación </w:t>
      </w:r>
      <w:proofErr w:type="spellStart"/>
      <w:r>
        <w:rPr>
          <w:rStyle w:val="Textoennegrita"/>
          <w:rFonts w:ascii="Arial Narrow" w:eastAsia="Arial" w:hAnsi="Arial Narrow" w:cs="Arial Narrow"/>
          <w:b w:val="0"/>
          <w:sz w:val="36"/>
          <w:szCs w:val="36"/>
          <w:lang w:eastAsia="es-ES_tradnl"/>
        </w:rPr>
        <w:t>Mémora</w:t>
      </w:r>
      <w:proofErr w:type="spellEnd"/>
      <w:r>
        <w:rPr>
          <w:rStyle w:val="Textoennegrita"/>
          <w:rFonts w:ascii="Arial Narrow" w:eastAsia="Arial" w:hAnsi="Arial Narrow" w:cs="Arial Narrow"/>
          <w:b w:val="0"/>
          <w:sz w:val="36"/>
          <w:szCs w:val="36"/>
          <w:lang w:eastAsia="es-ES_tradnl"/>
        </w:rPr>
        <w:t>, reconoce a las localidades que sitúan el cuidado y el bienestar de las personas en el centro de sus políticas públicas</w:t>
      </w:r>
    </w:p>
    <w:p w:rsidR="003410F5" w:rsidRDefault="003410F5">
      <w:pPr>
        <w:widowControl w:val="0"/>
        <w:shd w:val="clear" w:color="auto" w:fill="FFFFFF"/>
        <w:tabs>
          <w:tab w:val="left" w:pos="729"/>
        </w:tabs>
        <w:rPr>
          <w:rFonts w:ascii="Arial Narrow" w:hAnsi="Arial Narrow"/>
        </w:rPr>
      </w:pPr>
    </w:p>
    <w:p w:rsidR="003410F5" w:rsidRDefault="00BB7990">
      <w:pPr>
        <w:jc w:val="both"/>
        <w:rPr>
          <w:rFonts w:ascii="Arial Narrow" w:hAnsi="Arial Narrow"/>
        </w:rPr>
      </w:pPr>
      <w:r>
        <w:rPr>
          <w:rStyle w:val="Textoennegrita"/>
          <w:rFonts w:ascii="Arial Narrow" w:hAnsi="Arial Narrow"/>
          <w:sz w:val="26"/>
          <w:szCs w:val="26"/>
        </w:rPr>
        <w:t>27 de mayo de 2026</w:t>
      </w:r>
      <w:r>
        <w:rPr>
          <w:rStyle w:val="Textoennegrita"/>
        </w:rPr>
        <w:t>.</w:t>
      </w:r>
      <w:r>
        <w:t xml:space="preserve"> </w:t>
      </w:r>
      <w:r>
        <w:rPr>
          <w:rFonts w:ascii="Arial Narrow" w:hAnsi="Arial Narrow"/>
          <w:sz w:val="26"/>
          <w:szCs w:val="26"/>
        </w:rPr>
        <w:t>La alcaldesa de Jerez, María José García-Pelayo, ha recibido hoy</w:t>
      </w:r>
      <w:r w:rsidR="00BC4B61">
        <w:rPr>
          <w:rFonts w:ascii="Arial Narrow" w:hAnsi="Arial Narrow"/>
          <w:sz w:val="26"/>
          <w:szCs w:val="26"/>
        </w:rPr>
        <w:t xml:space="preserve">, acompañada por la delegada de Inclusión Social, </w:t>
      </w:r>
      <w:proofErr w:type="spellStart"/>
      <w:r w:rsidR="00BC4B61">
        <w:rPr>
          <w:rFonts w:ascii="Arial Narrow" w:hAnsi="Arial Narrow"/>
          <w:sz w:val="26"/>
          <w:szCs w:val="26"/>
        </w:rPr>
        <w:t>Yessika</w:t>
      </w:r>
      <w:proofErr w:type="spellEnd"/>
      <w:r w:rsidR="00BC4B61">
        <w:rPr>
          <w:rFonts w:ascii="Arial Narrow" w:hAnsi="Arial Narrow"/>
          <w:sz w:val="26"/>
          <w:szCs w:val="26"/>
        </w:rPr>
        <w:t xml:space="preserve"> Quintero,</w:t>
      </w:r>
      <w:bookmarkStart w:id="0" w:name="_GoBack"/>
      <w:bookmarkEnd w:id="0"/>
      <w:r>
        <w:rPr>
          <w:rFonts w:ascii="Arial Narrow" w:hAnsi="Arial Narrow"/>
          <w:sz w:val="26"/>
          <w:szCs w:val="26"/>
        </w:rPr>
        <w:t xml:space="preserve"> en Madrid el sello de calidad ‘Ciudad que cuida’ concedido a Jerez por la FEMP y la Fundación </w:t>
      </w:r>
      <w:proofErr w:type="spellStart"/>
      <w:r>
        <w:rPr>
          <w:rFonts w:ascii="Arial Narrow" w:hAnsi="Arial Narrow"/>
          <w:sz w:val="26"/>
          <w:szCs w:val="26"/>
        </w:rPr>
        <w:t>Mémora</w:t>
      </w:r>
      <w:proofErr w:type="spellEnd"/>
      <w:r>
        <w:rPr>
          <w:rFonts w:ascii="Arial Narrow" w:hAnsi="Arial Narrow"/>
          <w:sz w:val="26"/>
          <w:szCs w:val="26"/>
        </w:rPr>
        <w:t xml:space="preserve">, como reconocimiento a las localidades que sitúan el cuidado y el bienestar de las personas en el centro de sus políticas públicas. La regidora ha reivindicado el compromiso del Gobierno de Jerez con los servicios públicos de la ciudad y con la </w:t>
      </w:r>
      <w:proofErr w:type="gramStart"/>
      <w:r>
        <w:rPr>
          <w:rFonts w:ascii="Arial Narrow" w:hAnsi="Arial Narrow"/>
          <w:sz w:val="26"/>
          <w:szCs w:val="26"/>
        </w:rPr>
        <w:t>creación</w:t>
      </w:r>
      <w:proofErr w:type="gramEnd"/>
      <w:r>
        <w:rPr>
          <w:rFonts w:ascii="Arial Narrow" w:hAnsi="Arial Narrow"/>
          <w:sz w:val="26"/>
          <w:szCs w:val="26"/>
        </w:rPr>
        <w:t xml:space="preserve"> de oportunidades, mejorando el entorno y equipamientos a disposición de las personas y sus proyectos de vida, y destacando que “si mejora Jerez, mejora la vida de los jerezanos”. El acto ha contado con las intervenciones d</w:t>
      </w:r>
      <w:r>
        <w:rPr>
          <w:rFonts w:ascii="Arial Narrow" w:hAnsi="Arial Narrow"/>
          <w:color w:val="000000"/>
          <w:sz w:val="26"/>
          <w:szCs w:val="26"/>
        </w:rPr>
        <w:t>el secretario general de la FEMP, Luis Martínez-</w:t>
      </w:r>
      <w:proofErr w:type="spellStart"/>
      <w:r>
        <w:rPr>
          <w:rFonts w:ascii="Arial Narrow" w:hAnsi="Arial Narrow"/>
          <w:color w:val="000000"/>
          <w:sz w:val="26"/>
          <w:szCs w:val="26"/>
        </w:rPr>
        <w:t>Sicluna</w:t>
      </w:r>
      <w:proofErr w:type="spellEnd"/>
      <w:r>
        <w:rPr>
          <w:rFonts w:ascii="Arial Narrow" w:hAnsi="Arial Narrow"/>
          <w:sz w:val="26"/>
          <w:szCs w:val="26"/>
        </w:rPr>
        <w:t xml:space="preserve"> y </w:t>
      </w:r>
      <w:r>
        <w:rPr>
          <w:rFonts w:ascii="Arial Narrow" w:hAnsi="Arial Narrow"/>
          <w:color w:val="000000"/>
          <w:sz w:val="26"/>
          <w:szCs w:val="26"/>
        </w:rPr>
        <w:t xml:space="preserve">el presidente de la Fundación </w:t>
      </w:r>
      <w:proofErr w:type="spellStart"/>
      <w:r>
        <w:rPr>
          <w:rFonts w:ascii="Arial Narrow" w:hAnsi="Arial Narrow"/>
          <w:color w:val="000000"/>
          <w:sz w:val="26"/>
          <w:szCs w:val="26"/>
        </w:rPr>
        <w:t>Mémora</w:t>
      </w:r>
      <w:proofErr w:type="spellEnd"/>
      <w:r>
        <w:rPr>
          <w:rFonts w:ascii="Arial Narrow" w:hAnsi="Arial Narrow"/>
          <w:color w:val="000000"/>
          <w:sz w:val="26"/>
          <w:szCs w:val="26"/>
        </w:rPr>
        <w:t xml:space="preserve">, Josep </w:t>
      </w:r>
      <w:proofErr w:type="spellStart"/>
      <w:r>
        <w:rPr>
          <w:rFonts w:ascii="Arial Narrow" w:hAnsi="Arial Narrow"/>
          <w:color w:val="000000"/>
          <w:sz w:val="26"/>
          <w:szCs w:val="26"/>
        </w:rPr>
        <w:t>Alemany</w:t>
      </w:r>
      <w:proofErr w:type="spellEnd"/>
      <w:r>
        <w:rPr>
          <w:rFonts w:ascii="Arial Narrow" w:hAnsi="Arial Narrow"/>
          <w:color w:val="000000"/>
          <w:sz w:val="26"/>
          <w:szCs w:val="26"/>
        </w:rPr>
        <w:t>.</w:t>
      </w:r>
    </w:p>
    <w:p w:rsidR="003410F5" w:rsidRDefault="003410F5">
      <w:pPr>
        <w:jc w:val="both"/>
        <w:rPr>
          <w:rFonts w:ascii="Arial Narrow" w:hAnsi="Arial Narrow"/>
        </w:rPr>
      </w:pPr>
    </w:p>
    <w:p w:rsidR="003410F5" w:rsidRDefault="00BB7990">
      <w:pPr>
        <w:jc w:val="both"/>
        <w:rPr>
          <w:rFonts w:ascii="Arial Narrow" w:hAnsi="Arial Narrow"/>
        </w:rPr>
      </w:pPr>
      <w:r>
        <w:rPr>
          <w:rFonts w:ascii="Arial Narrow" w:hAnsi="Arial Narrow"/>
          <w:color w:val="000000"/>
          <w:sz w:val="26"/>
          <w:szCs w:val="26"/>
        </w:rPr>
        <w:t>María José García-Pelayo ha destacado que “recibir esta distinción supone para Jerez un orgullo. Jerez es una ciudad que cuida a las personas, y este es el principal reto que nos planteamos como Gobierno desde el primer día, cuidar a las personas, mejorar su vida y ser útiles como Administración en el día a día de jerezanos y jerezanas”.</w:t>
      </w:r>
    </w:p>
    <w:p w:rsidR="003410F5" w:rsidRDefault="003410F5">
      <w:pPr>
        <w:jc w:val="both"/>
        <w:rPr>
          <w:rFonts w:ascii="Arial Narrow" w:hAnsi="Arial Narrow"/>
        </w:rPr>
      </w:pPr>
    </w:p>
    <w:p w:rsidR="003410F5" w:rsidRDefault="00BB7990">
      <w:pPr>
        <w:jc w:val="both"/>
        <w:rPr>
          <w:rFonts w:ascii="Arial Narrow" w:hAnsi="Arial Narrow"/>
        </w:rPr>
      </w:pPr>
      <w:r>
        <w:rPr>
          <w:rFonts w:ascii="Arial Narrow" w:hAnsi="Arial Narrow"/>
          <w:color w:val="000000"/>
          <w:sz w:val="26"/>
          <w:szCs w:val="26"/>
        </w:rPr>
        <w:t>La regidora ha resaltado que “cuidamos a las personas desde el Urbanismo, promoviendo la construcción de viviendas; cuidamos a las personas eliminando barreras arquitectónicas; cuidamos a las personas creando empleo, comprando autobuses nuevos, mejorando la limpieza y los servicios públicos, teniendo el mejor servicio de ayuda a domicilio, promoviendo la cultura, cuidamos a las personas desde todas las áreas .Si cuidamos a la ciudad, cuidamos a las personas”.</w:t>
      </w:r>
    </w:p>
    <w:p w:rsidR="003410F5" w:rsidRDefault="003410F5">
      <w:pPr>
        <w:jc w:val="both"/>
        <w:rPr>
          <w:rFonts w:ascii="Arial Narrow" w:hAnsi="Arial Narrow"/>
        </w:rPr>
      </w:pPr>
    </w:p>
    <w:p w:rsidR="003410F5" w:rsidRDefault="00BB7990">
      <w:pPr>
        <w:jc w:val="both"/>
        <w:rPr>
          <w:rFonts w:ascii="Arial Narrow" w:hAnsi="Arial Narrow"/>
        </w:rPr>
      </w:pPr>
      <w:r>
        <w:rPr>
          <w:rFonts w:ascii="Arial Narrow" w:hAnsi="Arial Narrow"/>
          <w:color w:val="000000"/>
          <w:sz w:val="26"/>
          <w:szCs w:val="26"/>
        </w:rPr>
        <w:t xml:space="preserve">La alcaldesa ha manifestado que “vamos a aprobar el primer plan de Cambio Climático, queremos una ciudad sostenible, vamos a incorporarnos a la Red de Ciudades Culturales, estamos trabajando por una ciudad con centros educativos confortables, también tenemos seis centros de participación activa, y toda la gestión que desarrollamos para mejorar nuestra ciudad, beneficia a nuestras personas mayores, y beneficia a las personas que nos vamos a hacer mayores”. García-Pelayo ha recordado que “trabajamos teniendo muy en cuenta este nuevo paradigma en el que aumenta la esperanza de vida, y también desde un objetivo claro de fomentar que nuestros jóvenes se queden en Jerez, construyan aquí </w:t>
      </w:r>
      <w:r>
        <w:rPr>
          <w:rFonts w:ascii="Arial Narrow" w:hAnsi="Arial Narrow"/>
          <w:color w:val="000000"/>
          <w:sz w:val="26"/>
          <w:szCs w:val="26"/>
        </w:rPr>
        <w:lastRenderedPageBreak/>
        <w:t>sus familias, y se sientan cuidados y parte de una ciudad acogedora, amable, accesible y que les ofrezca oportunidades para desarrollar aquí todos sus sueños”.</w:t>
      </w:r>
    </w:p>
    <w:p w:rsidR="003410F5" w:rsidRDefault="003410F5">
      <w:pPr>
        <w:jc w:val="both"/>
        <w:rPr>
          <w:rFonts w:ascii="Arial Narrow" w:hAnsi="Arial Narrow"/>
        </w:rPr>
      </w:pPr>
    </w:p>
    <w:p w:rsidR="003410F5" w:rsidRDefault="00BB7990">
      <w:pPr>
        <w:jc w:val="both"/>
        <w:rPr>
          <w:rFonts w:ascii="Arial Narrow" w:hAnsi="Arial Narrow"/>
        </w:rPr>
      </w:pPr>
      <w:r>
        <w:rPr>
          <w:rFonts w:ascii="Arial Narrow" w:eastAsia="Verdana" w:hAnsi="Arial Narrow" w:cs="Verdana"/>
          <w:sz w:val="26"/>
          <w:szCs w:val="26"/>
        </w:rPr>
        <w:t xml:space="preserve">Junto con Jerez de la Frontera, también han conseguido este reconocimiento Santander, Las Palmas de Gran Canarias, Logroño, Manresa y </w:t>
      </w:r>
      <w:proofErr w:type="spellStart"/>
      <w:r>
        <w:rPr>
          <w:rFonts w:ascii="Arial Narrow" w:eastAsia="Verdana" w:hAnsi="Arial Narrow" w:cs="Verdana"/>
          <w:sz w:val="26"/>
          <w:szCs w:val="26"/>
        </w:rPr>
        <w:t>Santutzi</w:t>
      </w:r>
      <w:proofErr w:type="spellEnd"/>
      <w:r>
        <w:rPr>
          <w:rFonts w:ascii="Arial Narrow" w:eastAsia="Verdana" w:hAnsi="Arial Narrow" w:cs="Verdana"/>
          <w:sz w:val="26"/>
          <w:szCs w:val="26"/>
        </w:rPr>
        <w:t xml:space="preserve">. Las seis localidades reconocidas han participado en una mesa de experiencias, en la que la delegada de Inclusión Social, </w:t>
      </w:r>
      <w:proofErr w:type="spellStart"/>
      <w:r>
        <w:rPr>
          <w:rFonts w:ascii="Arial Narrow" w:eastAsia="Verdana" w:hAnsi="Arial Narrow" w:cs="Verdana"/>
          <w:sz w:val="26"/>
          <w:szCs w:val="26"/>
        </w:rPr>
        <w:t>Yessika</w:t>
      </w:r>
      <w:proofErr w:type="spellEnd"/>
      <w:r>
        <w:rPr>
          <w:rFonts w:ascii="Arial Narrow" w:eastAsia="Verdana" w:hAnsi="Arial Narrow" w:cs="Verdana"/>
          <w:sz w:val="26"/>
          <w:szCs w:val="26"/>
        </w:rPr>
        <w:t xml:space="preserve"> Quintero, ha profundizado en el trabajo de autoevaluación desarrollado por Jerez como participante en el proceso que ha derivado en la consecución de esta distinción. En el caso de Jerez de la Frontera los resultados reflejan un elevado grado de implantación del modelo, con avances destacados en distintos ámbitos vinculados al cuidado.</w:t>
      </w:r>
    </w:p>
    <w:p w:rsidR="003410F5" w:rsidRDefault="003410F5">
      <w:pPr>
        <w:jc w:val="both"/>
        <w:rPr>
          <w:rFonts w:ascii="Arial Narrow" w:hAnsi="Arial Narrow"/>
        </w:rPr>
      </w:pPr>
    </w:p>
    <w:p w:rsidR="003410F5" w:rsidRDefault="00BB7990">
      <w:pPr>
        <w:jc w:val="both"/>
        <w:rPr>
          <w:rFonts w:ascii="Arial Narrow" w:hAnsi="Arial Narrow"/>
        </w:rPr>
      </w:pPr>
      <w:proofErr w:type="spellStart"/>
      <w:r>
        <w:rPr>
          <w:rFonts w:ascii="Arial Narrow" w:eastAsia="Verdana" w:hAnsi="Arial Narrow" w:cs="Verdana"/>
          <w:sz w:val="26"/>
          <w:szCs w:val="26"/>
        </w:rPr>
        <w:t>Yessika</w:t>
      </w:r>
      <w:proofErr w:type="spellEnd"/>
      <w:r>
        <w:rPr>
          <w:rFonts w:ascii="Arial Narrow" w:eastAsia="Verdana" w:hAnsi="Arial Narrow" w:cs="Verdana"/>
          <w:sz w:val="26"/>
          <w:szCs w:val="26"/>
        </w:rPr>
        <w:t xml:space="preserve"> Quintero ha destacado en su intervención que “queremos continuar con este proceso de autoevaluación porque esa ciudad que cuida que queremos ser, tiene que ser un modelo vivo. Vamos a seguir mejorando y vamos a seguir cuidando a las personas en todos los ámbitos de la vida de la ciudad. Tenemos la suerte de que nuestra alcaldesa, hace más de veinte años, ya planteó cosas muy importantes al frente de este Ayuntamiento, y ahora podemos recoger los frutos de iniciativas tan consolidadas y reconocidas como la Oficina Municipal de Atención a la Discapacidad”.</w:t>
      </w:r>
    </w:p>
    <w:p w:rsidR="003410F5" w:rsidRDefault="003410F5">
      <w:pPr>
        <w:jc w:val="both"/>
        <w:rPr>
          <w:rFonts w:ascii="Arial Narrow" w:hAnsi="Arial Narrow"/>
        </w:rPr>
      </w:pPr>
    </w:p>
    <w:p w:rsidR="003410F5" w:rsidRDefault="003410F5">
      <w:pPr>
        <w:jc w:val="both"/>
        <w:rPr>
          <w:rFonts w:ascii="Arial Narrow" w:hAnsi="Arial Narrow"/>
        </w:rPr>
      </w:pPr>
    </w:p>
    <w:p w:rsidR="003410F5" w:rsidRDefault="003410F5"/>
    <w:p w:rsidR="003410F5" w:rsidRDefault="003410F5"/>
    <w:sectPr w:rsidR="003410F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C42" w:rsidRDefault="00BB7990">
      <w:r>
        <w:separator/>
      </w:r>
    </w:p>
  </w:endnote>
  <w:endnote w:type="continuationSeparator" w:id="0">
    <w:p w:rsidR="00472C42" w:rsidRDefault="00BB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Verdana">
    <w:panose1 w:val="020B060403050404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C42" w:rsidRDefault="00BB7990">
      <w:r>
        <w:separator/>
      </w:r>
    </w:p>
  </w:footnote>
  <w:footnote w:type="continuationSeparator" w:id="0">
    <w:p w:rsidR="00472C42" w:rsidRDefault="00BB7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F5" w:rsidRDefault="003410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F5" w:rsidRDefault="00BB799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3410F5" w:rsidRDefault="003410F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F5" w:rsidRDefault="00BB7990">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3410F5" w:rsidRDefault="003410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F5"/>
    <w:rsid w:val="003410F5"/>
    <w:rsid w:val="00472C42"/>
    <w:rsid w:val="00BB7990"/>
    <w:rsid w:val="00BC4B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3CB91-EDF5-4C74-A417-1EF2F49E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619</Words>
  <Characters>3409</Characters>
  <Application>Microsoft Office Word</Application>
  <DocSecurity>0</DocSecurity>
  <Lines>28</Lines>
  <Paragraphs>8</Paragraphs>
  <ScaleCrop>false</ScaleCrop>
  <Company>Aytojerez</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dcterms:created xsi:type="dcterms:W3CDTF">2026-03-14T11:58:00Z</dcterms:created>
  <dcterms:modified xsi:type="dcterms:W3CDTF">2026-05-27T11:29:00Z</dcterms:modified>
  <dc:language>es-ES</dc:language>
</cp:coreProperties>
</file>