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04" w:rsidRDefault="001929CF">
      <w:pPr>
        <w:widowControl w:val="0"/>
        <w:shd w:val="clear" w:color="auto" w:fill="FFFFFF"/>
        <w:tabs>
          <w:tab w:val="left" w:pos="729"/>
        </w:tabs>
      </w:pPr>
      <w:r>
        <w:rPr>
          <w:rStyle w:val="Textoennegrita"/>
          <w:rFonts w:ascii="Arial Narrow" w:hAnsi="Arial Narrow" w:cs="Arial Narrow"/>
          <w:sz w:val="40"/>
          <w:szCs w:val="40"/>
          <w:lang w:eastAsia="es-ES_tradnl"/>
        </w:rPr>
        <w:t>La alcaldesa presenta la nueva maquinaria destinada al cuidado y mantenimiento de zonas verdes que se incrementa notablemente para  mejorar el servicio</w:t>
      </w:r>
    </w:p>
    <w:p w:rsidR="00814A04" w:rsidRDefault="001929CF">
      <w:pPr>
        <w:widowControl w:val="0"/>
        <w:shd w:val="clear" w:color="auto" w:fill="FFFFFF"/>
        <w:tabs>
          <w:tab w:val="left" w:pos="729"/>
        </w:tabs>
      </w:pPr>
      <w:r>
        <w:rPr>
          <w:rStyle w:val="Textoennegrita"/>
          <w:rFonts w:ascii="Arial Narrow" w:hAnsi="Arial Narrow" w:cs="Arial Narrow"/>
          <w:sz w:val="40"/>
          <w:szCs w:val="40"/>
          <w:lang w:eastAsia="es-ES_tradnl"/>
        </w:rPr>
        <w:t xml:space="preserve"> </w:t>
      </w:r>
    </w:p>
    <w:p w:rsidR="00814A04" w:rsidRDefault="001929CF">
      <w:pPr>
        <w:widowControl w:val="0"/>
        <w:shd w:val="clear" w:color="auto" w:fill="FFFFFF"/>
        <w:tabs>
          <w:tab w:val="left" w:pos="729"/>
        </w:tabs>
      </w:pPr>
      <w:r>
        <w:rPr>
          <w:rStyle w:val="Textoennegrita"/>
          <w:rFonts w:ascii="Arial Narrow" w:hAnsi="Arial Narrow"/>
          <w:b w:val="0"/>
          <w:bCs w:val="0"/>
          <w:sz w:val="36"/>
          <w:szCs w:val="36"/>
        </w:rPr>
        <w:t xml:space="preserve">Gracias al nuevo contrato con </w:t>
      </w:r>
      <w:proofErr w:type="spellStart"/>
      <w:r>
        <w:rPr>
          <w:rStyle w:val="Textoennegrita"/>
          <w:rFonts w:ascii="Arial Narrow" w:hAnsi="Arial Narrow"/>
          <w:b w:val="0"/>
          <w:bCs w:val="0"/>
          <w:sz w:val="36"/>
          <w:szCs w:val="36"/>
        </w:rPr>
        <w:t>Ingesan</w:t>
      </w:r>
      <w:proofErr w:type="spellEnd"/>
      <w:r>
        <w:rPr>
          <w:rStyle w:val="Textoennegrita"/>
          <w:rFonts w:ascii="Arial Narrow" w:hAnsi="Arial Narrow"/>
          <w:b w:val="0"/>
          <w:bCs w:val="0"/>
          <w:sz w:val="36"/>
          <w:szCs w:val="36"/>
        </w:rPr>
        <w:t xml:space="preserve"> también se </w:t>
      </w:r>
      <w:proofErr w:type="spellStart"/>
      <w:r>
        <w:rPr>
          <w:rStyle w:val="Textoennegrita"/>
          <w:rFonts w:ascii="Arial Narrow" w:hAnsi="Arial Narrow"/>
          <w:b w:val="0"/>
          <w:bCs w:val="0"/>
          <w:sz w:val="36"/>
          <w:szCs w:val="36"/>
        </w:rPr>
        <w:t>amplia</w:t>
      </w:r>
      <w:proofErr w:type="spellEnd"/>
      <w:r>
        <w:rPr>
          <w:rStyle w:val="Textoennegrita"/>
          <w:rFonts w:ascii="Arial Narrow" w:hAnsi="Arial Narrow"/>
          <w:b w:val="0"/>
          <w:bCs w:val="0"/>
          <w:sz w:val="36"/>
          <w:szCs w:val="36"/>
        </w:rPr>
        <w:t xml:space="preserve"> la plantilla, se mejoran las condiciones </w:t>
      </w:r>
      <w:r>
        <w:rPr>
          <w:rStyle w:val="Textoennegrita"/>
          <w:rFonts w:ascii="Arial Narrow" w:hAnsi="Arial Narrow"/>
          <w:b w:val="0"/>
          <w:bCs w:val="0"/>
          <w:sz w:val="36"/>
          <w:szCs w:val="36"/>
        </w:rPr>
        <w:t>laborales del personal y se crean nuevos puestos de trabajo con equipos de fin de semana y de intervención rápida</w:t>
      </w:r>
    </w:p>
    <w:p w:rsidR="00814A04" w:rsidRDefault="00814A04">
      <w:pPr>
        <w:widowControl w:val="0"/>
        <w:shd w:val="clear" w:color="auto" w:fill="FFFFFF"/>
        <w:tabs>
          <w:tab w:val="left" w:pos="729"/>
        </w:tabs>
        <w:rPr>
          <w:rFonts w:ascii="Arial Narrow" w:hAnsi="Arial Narrow"/>
        </w:rPr>
      </w:pPr>
    </w:p>
    <w:p w:rsidR="00814A04" w:rsidRDefault="001929CF">
      <w:pPr>
        <w:jc w:val="both"/>
        <w:rPr>
          <w:rFonts w:ascii="Arial Narrow" w:hAnsi="Arial Narrow"/>
          <w:sz w:val="26"/>
          <w:szCs w:val="26"/>
        </w:rPr>
      </w:pPr>
      <w:r>
        <w:rPr>
          <w:rStyle w:val="Textoennegrita"/>
          <w:rFonts w:ascii="Arial Narrow" w:hAnsi="Arial Narrow"/>
          <w:sz w:val="26"/>
          <w:szCs w:val="26"/>
        </w:rPr>
        <w:t>28 de mayo de 2026</w:t>
      </w:r>
      <w:r>
        <w:rPr>
          <w:rStyle w:val="Textoennegrita"/>
        </w:rPr>
        <w:t>.</w:t>
      </w:r>
      <w:r>
        <w:t xml:space="preserve"> L</w:t>
      </w:r>
      <w:r>
        <w:rPr>
          <w:rFonts w:ascii="Arial Narrow" w:hAnsi="Arial Narrow"/>
          <w:sz w:val="26"/>
          <w:szCs w:val="26"/>
        </w:rPr>
        <w:t xml:space="preserve">a alcaldesa de Jerez, María José García-Pelayo,  junto al jefe del Área de Servicios Urbanos en </w:t>
      </w:r>
      <w:proofErr w:type="spellStart"/>
      <w:r>
        <w:rPr>
          <w:rFonts w:ascii="Arial Narrow" w:hAnsi="Arial Narrow"/>
          <w:sz w:val="26"/>
          <w:szCs w:val="26"/>
        </w:rPr>
        <w:t>Ingesan</w:t>
      </w:r>
      <w:proofErr w:type="spellEnd"/>
      <w:r>
        <w:rPr>
          <w:rFonts w:ascii="Arial Narrow" w:hAnsi="Arial Narrow"/>
          <w:sz w:val="26"/>
          <w:szCs w:val="26"/>
        </w:rPr>
        <w:t xml:space="preserve"> (Grupo OHLA Zona</w:t>
      </w:r>
      <w:r>
        <w:rPr>
          <w:rFonts w:ascii="Arial Narrow" w:hAnsi="Arial Narrow"/>
          <w:sz w:val="26"/>
          <w:szCs w:val="26"/>
        </w:rPr>
        <w:t xml:space="preserve"> Sur), Julio Castelo,  </w:t>
      </w:r>
      <w:r>
        <w:rPr>
          <w:rFonts w:ascii="Arial Narrow" w:hAnsi="Arial Narrow"/>
          <w:sz w:val="26"/>
          <w:szCs w:val="26"/>
        </w:rPr>
        <w:t xml:space="preserve">han presentado este jueves la nueva  maquinaria con la que se dotará al servicio de parques y </w:t>
      </w:r>
      <w:r>
        <w:rPr>
          <w:rFonts w:ascii="Arial Narrow" w:hAnsi="Arial Narrow"/>
          <w:sz w:val="26"/>
          <w:szCs w:val="26"/>
        </w:rPr>
        <w:t xml:space="preserve">jardines de Jerez, en el marco del nuevo contrato de mantenimiento y conservación suscrito este mismo mes de mayo con </w:t>
      </w:r>
      <w:r>
        <w:rPr>
          <w:rFonts w:ascii="Arial Narrow" w:eastAsia="Malgun Gothic" w:hAnsi="Arial Narrow" w:cs="Helvetica"/>
          <w:color w:val="000000"/>
          <w:sz w:val="26"/>
          <w:szCs w:val="26"/>
          <w:lang w:eastAsia="es-ES_tradnl"/>
        </w:rPr>
        <w:t>OHL Servicios-</w:t>
      </w:r>
      <w:proofErr w:type="spellStart"/>
      <w:r>
        <w:rPr>
          <w:rFonts w:ascii="Arial Narrow" w:eastAsia="Malgun Gothic" w:hAnsi="Arial Narrow" w:cs="Helvetica"/>
          <w:color w:val="000000"/>
          <w:sz w:val="26"/>
          <w:szCs w:val="26"/>
          <w:lang w:eastAsia="es-ES_tradnl"/>
        </w:rPr>
        <w:t>Ingesan</w:t>
      </w:r>
      <w:proofErr w:type="spellEnd"/>
      <w:r>
        <w:rPr>
          <w:rFonts w:ascii="Arial Narrow" w:eastAsia="Malgun Gothic" w:hAnsi="Arial Narrow" w:cs="Helvetica"/>
          <w:color w:val="000000"/>
          <w:sz w:val="26"/>
          <w:szCs w:val="26"/>
          <w:lang w:eastAsia="es-ES_tradnl"/>
        </w:rPr>
        <w:t xml:space="preserve">  </w:t>
      </w:r>
      <w:r>
        <w:rPr>
          <w:rFonts w:ascii="Arial Narrow" w:hAnsi="Arial Narrow"/>
          <w:sz w:val="26"/>
          <w:szCs w:val="26"/>
        </w:rPr>
        <w:t xml:space="preserve">por un periodo de 4 años, </w:t>
      </w:r>
      <w:proofErr w:type="gramStart"/>
      <w:r>
        <w:rPr>
          <w:rFonts w:ascii="Arial Narrow" w:hAnsi="Arial Narrow"/>
          <w:sz w:val="26"/>
          <w:szCs w:val="26"/>
        </w:rPr>
        <w:t>con</w:t>
      </w:r>
      <w:proofErr w:type="gramEnd"/>
      <w:r>
        <w:rPr>
          <w:rFonts w:ascii="Arial Narrow" w:hAnsi="Arial Narrow"/>
          <w:sz w:val="26"/>
          <w:szCs w:val="26"/>
        </w:rPr>
        <w:t xml:space="preserve"> la posibilidad de uno más de prórroga.</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 xml:space="preserve">Al acto </w:t>
      </w:r>
      <w:proofErr w:type="gramStart"/>
      <w:r>
        <w:rPr>
          <w:rFonts w:ascii="Arial Narrow" w:hAnsi="Arial Narrow"/>
          <w:sz w:val="26"/>
          <w:szCs w:val="26"/>
        </w:rPr>
        <w:t>han</w:t>
      </w:r>
      <w:proofErr w:type="gramEnd"/>
      <w:r>
        <w:rPr>
          <w:rFonts w:ascii="Arial Narrow" w:hAnsi="Arial Narrow"/>
          <w:sz w:val="26"/>
          <w:szCs w:val="26"/>
        </w:rPr>
        <w:t xml:space="preserve"> asistido también el teniente de alcaldesa de Coordinación de Servicios Públicos, Jaime Espinar, la delegada de Participación Ciudadana, Carmen Pina, y el presidente del com</w:t>
      </w:r>
      <w:r>
        <w:rPr>
          <w:rFonts w:ascii="Arial Narrow" w:hAnsi="Arial Narrow"/>
          <w:sz w:val="26"/>
          <w:szCs w:val="26"/>
        </w:rPr>
        <w:t>ité de empre</w:t>
      </w:r>
      <w:r>
        <w:rPr>
          <w:rFonts w:ascii="Arial Narrow" w:hAnsi="Arial Narrow"/>
          <w:sz w:val="26"/>
          <w:szCs w:val="26"/>
        </w:rPr>
        <w:t xml:space="preserve">sa, José Antonio Romero.  </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 xml:space="preserve">En este acto, la alcaldesa ha dado las gracias a los trabajadores del servicio de Parques y Jardines, a </w:t>
      </w:r>
      <w:proofErr w:type="spellStart"/>
      <w:r>
        <w:rPr>
          <w:rFonts w:ascii="Arial Narrow" w:hAnsi="Arial Narrow"/>
          <w:sz w:val="26"/>
          <w:szCs w:val="26"/>
        </w:rPr>
        <w:t>Ingesan</w:t>
      </w:r>
      <w:proofErr w:type="spellEnd"/>
      <w:r>
        <w:rPr>
          <w:rFonts w:ascii="Arial Narrow" w:hAnsi="Arial Narrow"/>
          <w:sz w:val="26"/>
          <w:szCs w:val="26"/>
        </w:rPr>
        <w:t>, a otras empresas que se suman a la labor de mantenimiento de las zonas verdes de Jerez, a los vecinos y</w:t>
      </w:r>
      <w:r>
        <w:rPr>
          <w:rFonts w:ascii="Arial Narrow" w:hAnsi="Arial Narrow"/>
          <w:sz w:val="26"/>
          <w:szCs w:val="26"/>
        </w:rPr>
        <w:t xml:space="preserve"> vecinas de la ciudad y al equipo municipal de Medio Ambiente. Ha recalcado que la firma de este nuevo contrato el pasado 9 de mayo  </w:t>
      </w:r>
      <w:r>
        <w:rPr>
          <w:rFonts w:ascii="Arial Narrow" w:hAnsi="Arial Narrow"/>
          <w:sz w:val="26"/>
          <w:szCs w:val="26"/>
        </w:rPr>
        <w:t>“claramente mejora el servicio y se va a ir notando poco a poco”. Asimismo ha avanzado que “a medida que el Ayuntamiento va</w:t>
      </w:r>
      <w:r>
        <w:rPr>
          <w:rFonts w:ascii="Arial Narrow" w:hAnsi="Arial Narrow"/>
          <w:sz w:val="26"/>
          <w:szCs w:val="26"/>
        </w:rPr>
        <w:t>ya mejor, irán mejorando los servicios públicos”.</w:t>
      </w:r>
    </w:p>
    <w:p w:rsidR="00814A04" w:rsidRDefault="00814A04">
      <w:pPr>
        <w:jc w:val="both"/>
        <w:rPr>
          <w:rFonts w:ascii="Arial Narrow" w:hAnsi="Arial Narrow"/>
          <w:sz w:val="26"/>
          <w:szCs w:val="26"/>
        </w:rPr>
      </w:pPr>
    </w:p>
    <w:p w:rsidR="00814A04" w:rsidRDefault="001929CF">
      <w:pPr>
        <w:jc w:val="both"/>
      </w:pPr>
      <w:r>
        <w:rPr>
          <w:rFonts w:ascii="Arial Narrow" w:hAnsi="Arial Narrow"/>
          <w:sz w:val="26"/>
          <w:szCs w:val="26"/>
        </w:rPr>
        <w:t>María José García Pelayo ha señalado que con este contrato “hemos incrementado el presupuesto,  de en torno a unos 4 millones de euros a unos 6 millones sin IVA” y ello supone, “más recursos para el manten</w:t>
      </w:r>
      <w:r>
        <w:rPr>
          <w:rFonts w:ascii="Arial Narrow" w:hAnsi="Arial Narrow"/>
          <w:sz w:val="26"/>
          <w:szCs w:val="26"/>
        </w:rPr>
        <w:t xml:space="preserve">imiento de nuestros parques y jardines, para las podas,  rotondas y para la zona rural”. Gracias a este nuevo contrato, ha explicado la alcaldesa, “se </w:t>
      </w:r>
      <w:proofErr w:type="spellStart"/>
      <w:r>
        <w:rPr>
          <w:rFonts w:ascii="Arial Narrow" w:hAnsi="Arial Narrow"/>
          <w:sz w:val="26"/>
          <w:szCs w:val="26"/>
        </w:rPr>
        <w:t>amplia</w:t>
      </w:r>
      <w:proofErr w:type="spellEnd"/>
      <w:r>
        <w:rPr>
          <w:rFonts w:ascii="Arial Narrow" w:hAnsi="Arial Narrow"/>
          <w:sz w:val="26"/>
          <w:szCs w:val="26"/>
        </w:rPr>
        <w:t xml:space="preserve"> la plantilla, se van a cubrir las vacaciones y se van a hacer sustituciones,  con lo cual se evita</w:t>
      </w:r>
      <w:r>
        <w:rPr>
          <w:rFonts w:ascii="Arial Narrow" w:hAnsi="Arial Narrow"/>
          <w:sz w:val="26"/>
          <w:szCs w:val="26"/>
        </w:rPr>
        <w:t xml:space="preserve">rán altibajos en la prestación del servicio, y va a haber un equipo  para hacer una intervención rápida en podas, y un  equipo más de operarios de fin de semana”. </w:t>
      </w:r>
    </w:p>
    <w:p w:rsidR="00814A04" w:rsidRDefault="00814A04">
      <w:pPr>
        <w:jc w:val="both"/>
        <w:rPr>
          <w:rFonts w:ascii="Calibri" w:eastAsia="Calibri" w:hAnsi="Calibri" w:cs="Calibri"/>
        </w:rPr>
      </w:pPr>
    </w:p>
    <w:p w:rsidR="00814A04" w:rsidRDefault="001929CF">
      <w:pPr>
        <w:jc w:val="both"/>
        <w:rPr>
          <w:rFonts w:ascii="Arial Narrow" w:hAnsi="Arial Narrow"/>
          <w:sz w:val="26"/>
          <w:szCs w:val="26"/>
        </w:rPr>
      </w:pPr>
      <w:r>
        <w:rPr>
          <w:rFonts w:ascii="Arial Narrow" w:hAnsi="Arial Narrow"/>
          <w:sz w:val="26"/>
          <w:szCs w:val="26"/>
        </w:rPr>
        <w:t xml:space="preserve">También se ha referido a la mejora de los medios materiales que se incrementan en el marco </w:t>
      </w:r>
      <w:r>
        <w:rPr>
          <w:rFonts w:ascii="Arial Narrow" w:hAnsi="Arial Narrow"/>
          <w:sz w:val="26"/>
          <w:szCs w:val="26"/>
        </w:rPr>
        <w:t>del nuevo contrato. “Por lo tanto, vamos a poder intervenir mucho más rápidamente, con más agilidad,  porque  la maquinaria nueva  funciona mejor, y ello significa más eficacia y más agilidad a la hora de trabajar”.</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lastRenderedPageBreak/>
        <w:t xml:space="preserve">Por su parte, el teniente de alcaldesa </w:t>
      </w:r>
      <w:r>
        <w:rPr>
          <w:rFonts w:ascii="Arial Narrow" w:hAnsi="Arial Narrow"/>
          <w:sz w:val="26"/>
          <w:szCs w:val="26"/>
        </w:rPr>
        <w:t xml:space="preserve">Jaime Espinar también ha agradecido a la empresa y a los trabajadores este nuevo contrato y ha señalado </w:t>
      </w:r>
      <w:r>
        <w:rPr>
          <w:rFonts w:ascii="Arial Narrow" w:hAnsi="Arial Narrow"/>
          <w:sz w:val="26"/>
          <w:szCs w:val="26"/>
        </w:rPr>
        <w:t>que “la mejora en los servicios públicos pasa por un aumento del presupuesto, algo que nuestra alcaldesa tenía claro.  En los servicios públicos nunca h</w:t>
      </w:r>
      <w:r>
        <w:rPr>
          <w:rFonts w:ascii="Arial Narrow" w:hAnsi="Arial Narrow"/>
          <w:sz w:val="26"/>
          <w:szCs w:val="26"/>
        </w:rPr>
        <w:t>ay que dar un paso atrás. Siempre un paso al frente por los servicios públicos”. Ha explicado que “gracias al impulso de la alcaldesa, cada año han ido mejorando todos los presupuestos encaminados a la mejora de los servicios públicos de la ciudad”.</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El pr</w:t>
      </w:r>
      <w:r>
        <w:rPr>
          <w:rFonts w:ascii="Arial Narrow" w:hAnsi="Arial Narrow"/>
          <w:sz w:val="26"/>
          <w:szCs w:val="26"/>
        </w:rPr>
        <w:t xml:space="preserve">esidente del comité de empresa ha dado las gracias por la mejora sustancial que implica el nuevo contrato en lo que se refiere a la prestación de servicios de la ciudad, la mejora de los recursos y las condiciones laborales de la plantilla.  “Nos llena de </w:t>
      </w:r>
      <w:r>
        <w:rPr>
          <w:rFonts w:ascii="Arial Narrow" w:hAnsi="Arial Narrow"/>
          <w:sz w:val="26"/>
          <w:szCs w:val="26"/>
        </w:rPr>
        <w:t>ilusión y de ganas”, ha señalado José Antonio Romero, quien también ha dado las gracias al Ayuntamiento, que “en todos los momentos nos hemos sentido escuchados y están poniendo todo de su parte para que el material nos llegue lo antes posible y a la mayor</w:t>
      </w:r>
      <w:r>
        <w:rPr>
          <w:rFonts w:ascii="Arial Narrow" w:hAnsi="Arial Narrow"/>
          <w:sz w:val="26"/>
          <w:szCs w:val="26"/>
        </w:rPr>
        <w:t xml:space="preserve"> brevedad”.   </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 xml:space="preserve">Como ha señalado la alcaldesa, el nuevo contrato </w:t>
      </w:r>
      <w:r>
        <w:rPr>
          <w:rFonts w:ascii="Arial Narrow" w:eastAsia="Malgun Gothic" w:hAnsi="Arial Narrow" w:cs="Helvetica"/>
          <w:color w:val="000000"/>
          <w:sz w:val="26"/>
          <w:szCs w:val="26"/>
          <w:lang w:eastAsia="es-ES_tradnl"/>
        </w:rPr>
        <w:t xml:space="preserve">de servicios de conservación y mantenimiento de parques, zonas verdes y ajardinadas y arbolado viario </w:t>
      </w:r>
      <w:r>
        <w:rPr>
          <w:rFonts w:ascii="Arial Narrow" w:hAnsi="Arial Narrow"/>
          <w:sz w:val="26"/>
          <w:szCs w:val="26"/>
        </w:rPr>
        <w:t>transforma radicalmente la capacidad operativa del servicio mediante un aumento sustancia</w:t>
      </w:r>
      <w:r>
        <w:rPr>
          <w:rFonts w:ascii="Arial Narrow" w:hAnsi="Arial Narrow"/>
          <w:sz w:val="26"/>
          <w:szCs w:val="26"/>
        </w:rPr>
        <w:t>l del inventario técnico o maquinaria, garantizando que el Ayuntamiento disponga siempre de los recursos necesarios, sin depender de alquileres externos.</w:t>
      </w:r>
    </w:p>
    <w:p w:rsidR="00814A04" w:rsidRDefault="00814A04">
      <w:pPr>
        <w:jc w:val="both"/>
        <w:rPr>
          <w:rFonts w:ascii="Arial Narrow" w:hAnsi="Arial Narrow"/>
          <w:sz w:val="26"/>
          <w:szCs w:val="26"/>
        </w:rPr>
      </w:pPr>
    </w:p>
    <w:p w:rsidR="00814A04" w:rsidRDefault="001929CF">
      <w:pPr>
        <w:jc w:val="both"/>
        <w:rPr>
          <w:rFonts w:ascii="Arial Narrow" w:hAnsi="Arial Narrow"/>
          <w:b/>
          <w:bCs/>
          <w:sz w:val="26"/>
          <w:szCs w:val="26"/>
        </w:rPr>
      </w:pPr>
      <w:r>
        <w:rPr>
          <w:rFonts w:ascii="Arial Narrow" w:hAnsi="Arial Narrow"/>
          <w:b/>
          <w:bCs/>
          <w:sz w:val="26"/>
          <w:szCs w:val="26"/>
        </w:rPr>
        <w:t>Más recursos mecánicos</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En este sentido, la nueva flota destinada al cuidado y mantenimiento de zonas verdes va a contar con más recursos mecánicos.  El número de coches crece en el nuevo contrato de 14 a 18 y estará a disposición de la ciudad un camión canasta más, 4 en total, u</w:t>
      </w:r>
      <w:r>
        <w:rPr>
          <w:rFonts w:ascii="Arial Narrow" w:hAnsi="Arial Narrow"/>
          <w:sz w:val="26"/>
          <w:szCs w:val="26"/>
        </w:rPr>
        <w:t>no de los cuales tendrá 25 metros de altura con el fin de poder acceder a palmeras y árboles de gran porte. También se incrementará el número de camiones cuba (con capacidad de 3.500 kilogramos) que pasan de ser 4 a 5; las máquinas cortacésped pequeñas, de</w:t>
      </w:r>
      <w:r>
        <w:rPr>
          <w:rFonts w:ascii="Arial Narrow" w:hAnsi="Arial Narrow"/>
          <w:sz w:val="26"/>
          <w:szCs w:val="26"/>
        </w:rPr>
        <w:t xml:space="preserve"> 2 pasarán a ser  4, al igual que las segadoras recogedor. Igualmente, Jerez contará con 2 camiones doble cabina, 1 camión cisterna, 1 </w:t>
      </w:r>
      <w:proofErr w:type="spellStart"/>
      <w:r>
        <w:rPr>
          <w:rFonts w:ascii="Arial Narrow" w:hAnsi="Arial Narrow"/>
          <w:sz w:val="26"/>
          <w:szCs w:val="26"/>
        </w:rPr>
        <w:t>hidrolimpiadora</w:t>
      </w:r>
      <w:proofErr w:type="spellEnd"/>
      <w:r>
        <w:rPr>
          <w:rFonts w:ascii="Arial Narrow" w:hAnsi="Arial Narrow"/>
          <w:sz w:val="26"/>
          <w:szCs w:val="26"/>
        </w:rPr>
        <w:t xml:space="preserve">, 1 pick up, 2 grillos y 1 retroexcavadora con </w:t>
      </w:r>
      <w:proofErr w:type="spellStart"/>
      <w:r>
        <w:rPr>
          <w:rFonts w:ascii="Arial Narrow" w:hAnsi="Arial Narrow"/>
          <w:sz w:val="26"/>
          <w:szCs w:val="26"/>
        </w:rPr>
        <w:t>destoconadora</w:t>
      </w:r>
      <w:proofErr w:type="spellEnd"/>
      <w:r>
        <w:rPr>
          <w:rFonts w:ascii="Arial Narrow" w:hAnsi="Arial Narrow"/>
          <w:sz w:val="26"/>
          <w:szCs w:val="26"/>
        </w:rPr>
        <w:t>, una maquinaria de la que Jerez no disponía c</w:t>
      </w:r>
      <w:r>
        <w:rPr>
          <w:rFonts w:ascii="Arial Narrow" w:hAnsi="Arial Narrow"/>
          <w:sz w:val="26"/>
          <w:szCs w:val="26"/>
        </w:rPr>
        <w:t xml:space="preserve">on el anterior contrato. </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Del mismo modo, el contrato actual contempla un total de 8 segadoras recicladoras frente a las 5 del anterior. También se incrementan de 2 a 3 las trituradoras, y de 7 a 15, los remolques. Las motocicletas pasan de ser 16 a 18; l</w:t>
      </w:r>
      <w:r>
        <w:rPr>
          <w:rFonts w:ascii="Arial Narrow" w:hAnsi="Arial Narrow"/>
          <w:sz w:val="26"/>
          <w:szCs w:val="26"/>
        </w:rPr>
        <w:t xml:space="preserve">as cubas de 7 a 12; las desbrozadoras de filo de 12 a 18; las desbrozadoras forestales, de 3 a 4; los </w:t>
      </w:r>
      <w:proofErr w:type="spellStart"/>
      <w:r>
        <w:rPr>
          <w:rFonts w:ascii="Arial Narrow" w:hAnsi="Arial Narrow"/>
          <w:sz w:val="26"/>
          <w:szCs w:val="26"/>
        </w:rPr>
        <w:t>cortasetos</w:t>
      </w:r>
      <w:proofErr w:type="spellEnd"/>
      <w:r>
        <w:rPr>
          <w:rFonts w:ascii="Arial Narrow" w:hAnsi="Arial Narrow"/>
          <w:sz w:val="26"/>
          <w:szCs w:val="26"/>
        </w:rPr>
        <w:t xml:space="preserve">, de 5 a 9; las sopladoras, 12 a 15 y las motosierras de 12 a 27. Igualmente, los </w:t>
      </w:r>
      <w:proofErr w:type="spellStart"/>
      <w:r>
        <w:rPr>
          <w:rFonts w:ascii="Arial Narrow" w:hAnsi="Arial Narrow"/>
          <w:sz w:val="26"/>
          <w:szCs w:val="26"/>
        </w:rPr>
        <w:t>cortasetos</w:t>
      </w:r>
      <w:proofErr w:type="spellEnd"/>
      <w:r>
        <w:rPr>
          <w:rFonts w:ascii="Arial Narrow" w:hAnsi="Arial Narrow"/>
          <w:sz w:val="26"/>
          <w:szCs w:val="26"/>
        </w:rPr>
        <w:t xml:space="preserve"> de pértiga se incrementan de 1 a 2 y los sopladores</w:t>
      </w:r>
      <w:r>
        <w:rPr>
          <w:rFonts w:ascii="Arial Narrow" w:hAnsi="Arial Narrow"/>
          <w:sz w:val="26"/>
          <w:szCs w:val="26"/>
        </w:rPr>
        <w:t xml:space="preserve"> de mochila, de 4 a 7.</w:t>
      </w:r>
      <w:r>
        <w:rPr>
          <w:rFonts w:ascii="Arial Narrow" w:hAnsi="Arial Narrow"/>
          <w:sz w:val="26"/>
          <w:szCs w:val="26"/>
        </w:rPr>
        <w:t xml:space="preserve"> Por último se mantienen en el equipo un camión grúa de 18 toneladas con pulpo, las carretillas con remolque, un tractor agrícola, una </w:t>
      </w:r>
      <w:proofErr w:type="spellStart"/>
      <w:r>
        <w:rPr>
          <w:rFonts w:ascii="Arial Narrow" w:hAnsi="Arial Narrow"/>
          <w:sz w:val="26"/>
          <w:szCs w:val="26"/>
        </w:rPr>
        <w:t>detoconadora</w:t>
      </w:r>
      <w:proofErr w:type="spellEnd"/>
      <w:r>
        <w:rPr>
          <w:rFonts w:ascii="Arial Narrow" w:hAnsi="Arial Narrow"/>
          <w:sz w:val="26"/>
          <w:szCs w:val="26"/>
        </w:rPr>
        <w:t>, y un motocultor.</w:t>
      </w:r>
    </w:p>
    <w:p w:rsidR="00814A04" w:rsidRDefault="00814A04">
      <w:pPr>
        <w:jc w:val="both"/>
        <w:rPr>
          <w:rFonts w:ascii="Arial Narrow" w:hAnsi="Arial Narrow"/>
          <w:sz w:val="26"/>
          <w:szCs w:val="26"/>
        </w:rPr>
      </w:pPr>
    </w:p>
    <w:p w:rsidR="00814A04" w:rsidRDefault="001929CF">
      <w:pPr>
        <w:jc w:val="both"/>
        <w:rPr>
          <w:b/>
          <w:bCs/>
        </w:rPr>
      </w:pPr>
      <w:r>
        <w:rPr>
          <w:rFonts w:ascii="Arial Narrow" w:hAnsi="Arial Narrow"/>
          <w:b/>
          <w:bCs/>
          <w:sz w:val="26"/>
          <w:szCs w:val="26"/>
        </w:rPr>
        <w:lastRenderedPageBreak/>
        <w:t>Avance en la prestación técnica de los servicios en la ciudad</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 xml:space="preserve">El nuevo contrato </w:t>
      </w:r>
      <w:r>
        <w:rPr>
          <w:rFonts w:ascii="Arial Narrow" w:eastAsia="Malgun Gothic" w:hAnsi="Arial Narrow" w:cs="Helvetica"/>
          <w:color w:val="000000"/>
          <w:sz w:val="26"/>
          <w:szCs w:val="26"/>
          <w:lang w:eastAsia="es-ES_tradnl"/>
        </w:rPr>
        <w:t xml:space="preserve">de servicios de conservación y mantenimiento de parques, zonas verdes y ajardinadas y arbolado viario supone un </w:t>
      </w:r>
      <w:r>
        <w:rPr>
          <w:rFonts w:ascii="Arial Narrow" w:eastAsia="Malgun Gothic" w:hAnsi="Arial Narrow" w:cs="Helvetica"/>
          <w:color w:val="000000"/>
          <w:sz w:val="26"/>
          <w:szCs w:val="26"/>
          <w:lang w:eastAsia="es-ES_tradnl"/>
        </w:rPr>
        <w:t xml:space="preserve">importe  de </w:t>
      </w:r>
      <w:r>
        <w:rPr>
          <w:rFonts w:ascii="Arial Narrow" w:hAnsi="Arial Narrow"/>
          <w:sz w:val="26"/>
          <w:szCs w:val="26"/>
        </w:rPr>
        <w:t>5.173.433,35 euros, aumentando un 43% respecto al anterior (que fue de 2.945.245,20 euros) e incluye, además de la</w:t>
      </w:r>
      <w:r>
        <w:rPr>
          <w:rFonts w:ascii="Arial Narrow" w:hAnsi="Arial Narrow"/>
          <w:sz w:val="26"/>
          <w:szCs w:val="26"/>
        </w:rPr>
        <w:t xml:space="preserve"> ampliación de la maquinaria,  importantes actualizaciones, lo que supone un avance en la prestación técnica de los servicios en la ciudad, con la cobertura de nuevas zonas en expansión urbana, la subrogación de la plantilla del servicio, la contratación d</w:t>
      </w:r>
      <w:r>
        <w:rPr>
          <w:rFonts w:ascii="Arial Narrow" w:hAnsi="Arial Narrow"/>
          <w:sz w:val="26"/>
          <w:szCs w:val="26"/>
        </w:rPr>
        <w:t xml:space="preserve">e 8 nuevos trabajadores y mejoras en materia laboral. </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 xml:space="preserve">Además, se reduce de manera sustancial la periodicidad de las labores de mantenimiento y cobertura técnica de servicios a la zona rural. </w:t>
      </w:r>
      <w:r>
        <w:rPr>
          <w:rFonts w:ascii="Arial Narrow" w:hAnsi="Arial Narrow"/>
          <w:sz w:val="26"/>
          <w:szCs w:val="26"/>
        </w:rPr>
        <w:t>También supone el aumento sustancial en la prestación técnica d</w:t>
      </w:r>
      <w:r>
        <w:rPr>
          <w:rFonts w:ascii="Arial Narrow" w:hAnsi="Arial Narrow"/>
          <w:sz w:val="26"/>
          <w:szCs w:val="26"/>
        </w:rPr>
        <w:t>el servicio en los colegios, de manera que se pasa de 4 actuaciones mensuales a 6. La empresa adjudicataria procederá asimismo a la transformación de rotondas y zonas ajardinadas específicas en zonas de áridos, lo que supone reducción de costes de mantenim</w:t>
      </w:r>
      <w:r>
        <w:rPr>
          <w:rFonts w:ascii="Arial Narrow" w:hAnsi="Arial Narrow"/>
          <w:sz w:val="26"/>
          <w:szCs w:val="26"/>
        </w:rPr>
        <w:t>iento y del consumo de agua, con la instauración de una nueva estética moderna y limpia.</w:t>
      </w:r>
    </w:p>
    <w:p w:rsidR="00814A04" w:rsidRDefault="00814A04">
      <w:pPr>
        <w:jc w:val="both"/>
        <w:rPr>
          <w:rFonts w:ascii="Arial Narrow" w:hAnsi="Arial Narrow"/>
          <w:sz w:val="26"/>
          <w:szCs w:val="26"/>
        </w:rPr>
      </w:pPr>
    </w:p>
    <w:p w:rsidR="00814A04" w:rsidRDefault="001929CF">
      <w:pPr>
        <w:jc w:val="both"/>
        <w:rPr>
          <w:rFonts w:ascii="Arial Narrow" w:hAnsi="Arial Narrow"/>
          <w:sz w:val="26"/>
          <w:szCs w:val="26"/>
        </w:rPr>
      </w:pPr>
      <w:r>
        <w:rPr>
          <w:rFonts w:ascii="Arial Narrow" w:hAnsi="Arial Narrow"/>
          <w:sz w:val="26"/>
          <w:szCs w:val="26"/>
        </w:rPr>
        <w:t>(Se adjunta fotografía y enlace de sonido)</w:t>
      </w:r>
    </w:p>
    <w:p w:rsidR="00814A04" w:rsidRDefault="00814A04">
      <w:pPr>
        <w:jc w:val="both"/>
        <w:rPr>
          <w:rFonts w:ascii="Arial Narrow" w:hAnsi="Arial Narrow"/>
          <w:sz w:val="26"/>
          <w:szCs w:val="26"/>
        </w:rPr>
      </w:pPr>
    </w:p>
    <w:p w:rsidR="00814A04" w:rsidRDefault="001929CF">
      <w:pPr>
        <w:jc w:val="both"/>
        <w:rPr>
          <w:rStyle w:val="Hipervnculo"/>
          <w:rFonts w:ascii="Arial Narrow" w:hAnsi="Arial Narrow"/>
          <w:color w:val="auto"/>
          <w:sz w:val="26"/>
          <w:szCs w:val="26"/>
        </w:rPr>
      </w:pPr>
      <w:r>
        <w:rPr>
          <w:rFonts w:ascii="Arial Narrow" w:hAnsi="Arial Narrow"/>
          <w:sz w:val="26"/>
          <w:szCs w:val="26"/>
        </w:rPr>
        <w:t xml:space="preserve"> </w:t>
      </w:r>
      <w:hyperlink>
        <w:r>
          <w:rPr>
            <w:rStyle w:val="Hipervnculo"/>
            <w:rFonts w:ascii="Arial Narrow" w:hAnsi="Arial Narrow"/>
            <w:color w:val="auto"/>
            <w:sz w:val="26"/>
            <w:szCs w:val="26"/>
          </w:rPr>
          <w:t>https://almacen.redsara.es/sending/public/61d94ede-3bd9-4096-9fd1-dab8f9cfc926</w:t>
        </w:r>
      </w:hyperlink>
    </w:p>
    <w:p w:rsidR="001929CF" w:rsidRDefault="001929CF">
      <w:pPr>
        <w:jc w:val="both"/>
        <w:rPr>
          <w:rFonts w:ascii="Arial Narrow" w:hAnsi="Arial Narrow"/>
          <w:sz w:val="26"/>
          <w:szCs w:val="26"/>
        </w:rPr>
      </w:pPr>
      <w:bookmarkStart w:id="0" w:name="_GoBack"/>
      <w:bookmarkEnd w:id="0"/>
    </w:p>
    <w:p w:rsidR="00814A04" w:rsidRDefault="00814A04">
      <w:pPr>
        <w:jc w:val="both"/>
        <w:rPr>
          <w:rFonts w:ascii="Arial Narrow" w:hAnsi="Arial Narrow"/>
          <w:sz w:val="26"/>
          <w:szCs w:val="26"/>
        </w:rPr>
      </w:pPr>
    </w:p>
    <w:p w:rsidR="00814A04" w:rsidRDefault="00814A04">
      <w:pPr>
        <w:jc w:val="both"/>
        <w:rPr>
          <w:rFonts w:ascii="Arial Narrow" w:hAnsi="Arial Narrow"/>
          <w:sz w:val="26"/>
          <w:szCs w:val="26"/>
        </w:rPr>
      </w:pPr>
    </w:p>
    <w:sectPr w:rsidR="00814A0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929CF">
      <w:r>
        <w:separator/>
      </w:r>
    </w:p>
  </w:endnote>
  <w:endnote w:type="continuationSeparator" w:id="0">
    <w:p w:rsidR="00000000" w:rsidRDefault="0019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Malgun Gothic">
    <w:panose1 w:val="020B05030200000200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929CF">
      <w:r>
        <w:separator/>
      </w:r>
    </w:p>
  </w:footnote>
  <w:footnote w:type="continuationSeparator" w:id="0">
    <w:p w:rsidR="00000000" w:rsidRDefault="00192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04" w:rsidRDefault="001929C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814A04" w:rsidRDefault="00814A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814A04"/>
    <w:rsid w:val="001929CF"/>
    <w:rsid w:val="00814A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AE90F-C50B-470D-8DAF-406FD661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DejaVu Sans"/>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cs="Arial"/>
      <w:b/>
      <w:bCs/>
      <w:color w:val="000000" w:themeColor="dark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light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1046</Words>
  <Characters>5758</Characters>
  <Application>Microsoft Office Word</Application>
  <DocSecurity>0</DocSecurity>
  <Lines>47</Lines>
  <Paragraphs>13</Paragraphs>
  <ScaleCrop>false</ScaleCrop>
  <Company>Aytojerez</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subject>Concejales</dc:subject>
  <dc:creator>BARTIGAS</dc:creator>
  <dc:description/>
  <cp:lastModifiedBy>Ana Isabel Maestro de Pablos</cp:lastModifiedBy>
  <cp:revision>30</cp:revision>
  <dcterms:created xsi:type="dcterms:W3CDTF">2026-05-27T13:22:00Z</dcterms:created>
  <dcterms:modified xsi:type="dcterms:W3CDTF">2026-05-28T12:25:00Z</dcterms:modified>
  <dc:language>es-ES</dc:language>
</cp:coreProperties>
</file>