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66" w:rsidRDefault="00151CBC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conoce los proyectos de la nueva Junta de Gobierno de la Hermandad de Santa Marta que propone la recuperación de su tradicional velada</w:t>
      </w:r>
    </w:p>
    <w:p w:rsidR="002A5766" w:rsidRDefault="002A5766">
      <w:pPr>
        <w:rPr>
          <w:rFonts w:ascii="Arial Narrow" w:hAnsi="Arial Narrow"/>
          <w:sz w:val="40"/>
          <w:szCs w:val="40"/>
        </w:rPr>
      </w:pPr>
    </w:p>
    <w:p w:rsidR="00151CBC" w:rsidRDefault="0001692B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8</w:t>
      </w:r>
      <w:r w:rsidR="00151CBC"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>junio</w:t>
      </w:r>
      <w:bookmarkStart w:id="0" w:name="_GoBack"/>
      <w:bookmarkEnd w:id="0"/>
      <w:r w:rsidR="00151CBC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151CBC">
        <w:rPr>
          <w:rFonts w:ascii="Arial Narrow" w:hAnsi="Arial Narrow"/>
          <w:sz w:val="26"/>
          <w:szCs w:val="26"/>
        </w:rPr>
        <w:t xml:space="preserve"> </w:t>
      </w:r>
      <w:r w:rsidR="00151CBC">
        <w:rPr>
          <w:rFonts w:ascii="Arial Narrow" w:hAnsi="Arial Narrow" w:cs="Calibri"/>
          <w:bCs/>
          <w:sz w:val="26"/>
          <w:szCs w:val="26"/>
        </w:rPr>
        <w:t xml:space="preserve">La alcaldesa de Jerez, María José García-Pelayo, ha visitado, junto al primer teniente de alcaldesa, Agustín Muñoz, y al delegado de Cultura y Fiestas, Francisco Zurita, la Casa de Hermandad de Santa Marta, ubicada en la emblemática Plaza de San Mateo, para tener conocimiento en persona de los proyectos de la </w:t>
      </w:r>
      <w:r w:rsidR="00151CBC">
        <w:rPr>
          <w:rFonts w:ascii="Arial Narrow" w:hAnsi="Arial Narrow"/>
          <w:color w:val="242424"/>
          <w:sz w:val="26"/>
          <w:szCs w:val="26"/>
        </w:rPr>
        <w:t>nueva Junta de Gobierno que, desde el pasado mes de enero, está encabezada por Manuel Valle.</w:t>
      </w:r>
    </w:p>
    <w:p w:rsidR="00151CBC" w:rsidRDefault="00151CBC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1CBC" w:rsidRDefault="00151CBC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Durante el encuentro, la alcaldesa ha mostrado su apoyo institucional a este grupo de hermanos que ha asumido las riendas de la corporación en un momento de transición y recuperación económica. García-Pelayo ha puesto en valor la valentía y el compromiso de la nueva Junta de Gobierno para normalizar la situación de la Hermandad, destacando su papel esencial en el Sábado Santo jerezano, jornada a la que regresó con éxito en 2024 recuperando sus raíces históricas de los años 60.</w:t>
      </w:r>
    </w:p>
    <w:p w:rsidR="00151CBC" w:rsidRDefault="00151CBC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1CBC" w:rsidRDefault="00151CBC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En un año clave para la ciudad como es 2026, con Jerez ostentando la Capitalidad Gastronómica, la visita también ha servido para subrayar el histórico vínculo entre la Hermandad y el sector hostelero, del cual Santa Marta es patrona, y establecer vías de cooperación con su presencia en actos y eventos vinculados con este título.</w:t>
      </w:r>
    </w:p>
    <w:p w:rsidR="00151CBC" w:rsidRDefault="00151CBC" w:rsidP="00151CB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1CBC" w:rsidRDefault="00151CBC" w:rsidP="00151CBC">
      <w:pPr>
        <w:jc w:val="both"/>
        <w:rPr>
          <w:rFonts w:ascii="Arial Narrow" w:hAnsi="Arial Narrow" w:cs="Calibri"/>
          <w:color w:val="242424"/>
          <w:sz w:val="26"/>
          <w:szCs w:val="26"/>
        </w:rPr>
      </w:pPr>
      <w:r>
        <w:rPr>
          <w:rFonts w:ascii="Arial Narrow" w:hAnsi="Arial Narrow" w:cs="Calibri"/>
          <w:color w:val="242424"/>
          <w:sz w:val="26"/>
          <w:szCs w:val="26"/>
        </w:rPr>
        <w:t>En este contexto, los representantes de la cofradía han trasladado su firme intención de revitalizar su calendario de actividades y dinamizar el barrio de San Mateo, proponiendo, entre otras iniciativas, la recuperación de la tradicional 'Velada de Santa Marta' para el mes de julio.</w:t>
      </w:r>
    </w:p>
    <w:p w:rsidR="00151CBC" w:rsidRDefault="00151CBC" w:rsidP="00151CBC">
      <w:pPr>
        <w:jc w:val="both"/>
        <w:rPr>
          <w:rFonts w:ascii="Arial Narrow" w:hAnsi="Arial Narrow" w:cs="Calibri"/>
          <w:color w:val="242424"/>
          <w:sz w:val="26"/>
          <w:szCs w:val="26"/>
        </w:rPr>
      </w:pPr>
    </w:p>
    <w:p w:rsidR="002A5766" w:rsidRPr="00151CBC" w:rsidRDefault="00151CBC" w:rsidP="00151CBC">
      <w:pPr>
        <w:jc w:val="both"/>
        <w:rPr>
          <w:rFonts w:ascii="Segoe UI;Segoe UI Web (West Eur" w:hAnsi="Segoe UI;Segoe UI Web (West Eur"/>
          <w:color w:val="242424"/>
          <w:sz w:val="23"/>
        </w:rPr>
      </w:pPr>
      <w:r>
        <w:rPr>
          <w:rFonts w:ascii="Arial Narrow" w:hAnsi="Arial Narrow" w:cs="Calibri"/>
          <w:color w:val="242424"/>
          <w:sz w:val="26"/>
          <w:szCs w:val="26"/>
        </w:rPr>
        <w:t>Además, la actual Junta de Gobierno de la Hermandad de Santa Marta plantea su presencia activa en el período de celebración de zambombas y contar con caseta propia para la próxima edición de la Feria del Caballo.</w:t>
      </w:r>
    </w:p>
    <w:p w:rsidR="002A5766" w:rsidRDefault="002A5766">
      <w:pPr>
        <w:jc w:val="both"/>
        <w:rPr>
          <w:rFonts w:ascii="Arial Narrow" w:hAnsi="Arial Narrow" w:cs="Calibri"/>
          <w:bCs/>
          <w:color w:val="242424"/>
          <w:sz w:val="26"/>
          <w:szCs w:val="26"/>
        </w:rPr>
      </w:pPr>
    </w:p>
    <w:p w:rsidR="002A5766" w:rsidRDefault="00151C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242424"/>
          <w:sz w:val="26"/>
          <w:szCs w:val="26"/>
        </w:rPr>
        <w:t>(Se adjunta fotografía)</w:t>
      </w:r>
    </w:p>
    <w:p w:rsidR="002A5766" w:rsidRDefault="002A5766">
      <w:pPr>
        <w:pStyle w:val="Ttulo3"/>
        <w:spacing w:after="283"/>
        <w:rPr>
          <w:color w:val="242424"/>
        </w:rPr>
      </w:pPr>
    </w:p>
    <w:sectPr w:rsidR="002A576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7B" w:rsidRDefault="00151CBC">
      <w:r>
        <w:separator/>
      </w:r>
    </w:p>
  </w:endnote>
  <w:endnote w:type="continuationSeparator" w:id="0">
    <w:p w:rsidR="0081397B" w:rsidRDefault="0015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7B" w:rsidRDefault="00151CBC">
      <w:r>
        <w:separator/>
      </w:r>
    </w:p>
  </w:footnote>
  <w:footnote w:type="continuationSeparator" w:id="0">
    <w:p w:rsidR="0081397B" w:rsidRDefault="00151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66" w:rsidRDefault="002A57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66" w:rsidRDefault="00151CB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766" w:rsidRDefault="002A57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66" w:rsidRDefault="00151CB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766" w:rsidRDefault="002A5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766"/>
    <w:rsid w:val="0001692B"/>
    <w:rsid w:val="00151CBC"/>
    <w:rsid w:val="002A5766"/>
    <w:rsid w:val="008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444C-D4C5-4BDB-A583-731DF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customStyle="1" w:styleId="paragraph-atom">
    <w:name w:val="paragraph-atom"/>
    <w:basedOn w:val="Normal"/>
    <w:qFormat/>
    <w:pPr>
      <w:suppressAutoHyphens w:val="0"/>
      <w:spacing w:beforeAutospacing="1" w:afterAutospacing="1"/>
    </w:pPr>
    <w:rPr>
      <w:rFonts w:ascii="Times New Roman" w:eastAsia="Aptos" w:hAnsi="Times New Roman" w:cs="Times New Roman"/>
      <w:lang w:eastAsia="es-ES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7595</TotalTime>
  <Pages>1</Pages>
  <Words>294</Words>
  <Characters>1619</Characters>
  <Application>Microsoft Office Word</Application>
  <DocSecurity>0</DocSecurity>
  <Lines>13</Lines>
  <Paragraphs>3</Paragraphs>
  <ScaleCrop>false</ScaleCrop>
  <Company>Aytojerez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609</cp:revision>
  <dcterms:created xsi:type="dcterms:W3CDTF">2026-05-27T06:10:00Z</dcterms:created>
  <dcterms:modified xsi:type="dcterms:W3CDTF">2026-06-08T10:51:00Z</dcterms:modified>
  <dc:language>es-ES</dc:language>
</cp:coreProperties>
</file>